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BB" w:rsidRDefault="009E7EBB"/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9E7EBB">
        <w:trPr>
          <w:trHeight w:val="2417"/>
        </w:trPr>
        <w:tc>
          <w:tcPr>
            <w:tcW w:w="4253" w:type="dxa"/>
          </w:tcPr>
          <w:p w:rsidR="00EE6BF1" w:rsidRDefault="00EE6BF1" w:rsidP="009E7EBB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  <w:p w:rsidR="007241A2" w:rsidRPr="00893A70" w:rsidRDefault="007241A2" w:rsidP="009E7EBB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92552FD" wp14:editId="77ED5D6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6825C3D6" wp14:editId="0BD6CD39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E7EBB" w:rsidRDefault="009E7EBB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EE6BF1" w:rsidRDefault="00EE6BF1" w:rsidP="009E7EB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  <w:p w:rsidR="007241A2" w:rsidRPr="007241A2" w:rsidRDefault="007241A2" w:rsidP="009E7EBB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9E7EBB" w:rsidRDefault="009E7EBB" w:rsidP="009E7E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41A2"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Default="00775DB0" w:rsidP="00885237">
      <w:pPr>
        <w:ind w:right="5952"/>
        <w:jc w:val="both"/>
        <w:rPr>
          <w:color w:val="000000" w:themeColor="text1"/>
          <w:sz w:val="16"/>
          <w:szCs w:val="26"/>
        </w:rPr>
      </w:pPr>
    </w:p>
    <w:p w:rsidR="00EE6BF1" w:rsidRPr="009E7EBB" w:rsidRDefault="00EE6BF1" w:rsidP="00885237">
      <w:pPr>
        <w:ind w:right="5952"/>
        <w:jc w:val="both"/>
        <w:rPr>
          <w:color w:val="000000" w:themeColor="text1"/>
          <w:sz w:val="16"/>
          <w:szCs w:val="26"/>
        </w:rPr>
      </w:pPr>
    </w:p>
    <w:p w:rsidR="00EE6BF1" w:rsidRDefault="009E7EBB" w:rsidP="0065410A">
      <w:pPr>
        <w:ind w:right="5527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Pr="007241A2">
        <w:rPr>
          <w:color w:val="000000" w:themeColor="text1"/>
          <w:sz w:val="28"/>
          <w:szCs w:val="28"/>
        </w:rPr>
        <w:t xml:space="preserve">границ защитных зон объектов культурного наследия регионального значения, расположенных в </w:t>
      </w:r>
      <w:r>
        <w:rPr>
          <w:color w:val="000000" w:themeColor="text1"/>
          <w:sz w:val="28"/>
          <w:szCs w:val="28"/>
        </w:rPr>
        <w:t xml:space="preserve">Сабинском </w:t>
      </w:r>
      <w:r w:rsidRPr="007241A2">
        <w:rPr>
          <w:color w:val="000000" w:themeColor="text1"/>
          <w:sz w:val="28"/>
          <w:szCs w:val="28"/>
        </w:rPr>
        <w:t>муниципальном районе Республики Татарстан</w:t>
      </w:r>
      <w:r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EE6BF1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9E7EBB" w:rsidRPr="007241A2" w:rsidRDefault="009E7EBB" w:rsidP="009E7EBB">
      <w:pPr>
        <w:ind w:right="595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9E7EBB" w:rsidRPr="00065A65" w:rsidRDefault="009E7EBB" w:rsidP="009E7EBB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E7EBB" w:rsidRPr="007241A2" w:rsidRDefault="009E7EBB" w:rsidP="009E7EBB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9E7EBB" w:rsidRDefault="009E7EBB" w:rsidP="009E7EBB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EE6BF1" w:rsidRPr="00065A65" w:rsidRDefault="00EE6BF1" w:rsidP="009E7EBB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9E7EBB" w:rsidRDefault="009E7EBB" w:rsidP="009E7EB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Утвердить:</w:t>
      </w:r>
    </w:p>
    <w:p w:rsidR="009E7EBB" w:rsidRDefault="009E7EBB" w:rsidP="009E7EBB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065A65">
        <w:rPr>
          <w:color w:val="000000" w:themeColor="text1"/>
          <w:sz w:val="28"/>
          <w:szCs w:val="28"/>
        </w:rPr>
        <w:t>местоположения границ защитных зон объектов культурного наследия регионального значения, расположенных в Сабинском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EE6BF1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>
        <w:rPr>
          <w:color w:val="000000" w:themeColor="text1"/>
          <w:sz w:val="28"/>
          <w:szCs w:val="28"/>
        </w:rPr>
        <w:t>;</w:t>
      </w:r>
    </w:p>
    <w:p w:rsidR="009E7EBB" w:rsidRPr="00065A65" w:rsidRDefault="009E7EBB" w:rsidP="009E7EBB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режим использования земель в границах защитных зон объектов культурного наследия регионального значения, расположенных в Сабинском муниципаль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ном районе Республики Татарстан, согласно приложению № 2 к настоящему приказу</w:t>
      </w:r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7EBB" w:rsidRPr="00065A65" w:rsidRDefault="009E7EBB" w:rsidP="009E7EBB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 </w:t>
      </w:r>
    </w:p>
    <w:p w:rsidR="009E7EBB" w:rsidRDefault="009E7EBB" w:rsidP="009E7EB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065A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7EBB" w:rsidRDefault="009E7EBB" w:rsidP="009E7EB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BF1" w:rsidRDefault="00EE6BF1" w:rsidP="009E7EB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Pr="009E7EBB" w:rsidRDefault="007241A2" w:rsidP="009E7EBB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65410A" w:rsidRDefault="0065410A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9E2C84" w:rsidRPr="007241A2" w:rsidRDefault="009E2C84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9E7EB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9E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рафическое описание местоположения границ защитных зон объектов культурного наследия регионального значения, расположенных в Сабинском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9E7EBB" w:rsidRPr="007241A2" w:rsidRDefault="009E7EB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CAF" w:rsidRDefault="00A06868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D5CAF" w:rsidRPr="008D5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8D5CAF" w:rsidRP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сер. XIX в.»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gramEnd"/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Сабинский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с. Богатые Сабы,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Закирова (Сабинский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с. Богатые Сабы)</w:t>
      </w:r>
    </w:p>
    <w:p w:rsidR="00EE6BF1" w:rsidRDefault="00EE6BF1" w:rsidP="00EE6BF1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49E3" w:rsidTr="00A549E3">
        <w:tc>
          <w:tcPr>
            <w:tcW w:w="10065" w:type="dxa"/>
          </w:tcPr>
          <w:p w:rsidR="00A549E3" w:rsidRDefault="00A549E3" w:rsidP="00A549E3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426014" cy="3053751"/>
                  <wp:effectExtent l="0" t="0" r="3810" b="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297" cy="305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9E3" w:rsidTr="00CC24FA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jc w:val="center"/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49E3" w:rsidTr="00CC24FA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49E3" w:rsidTr="00CC24FA">
        <w:tc>
          <w:tcPr>
            <w:tcW w:w="10065" w:type="dxa"/>
            <w:vAlign w:val="center"/>
          </w:tcPr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1050" w:dyaOrig="120" w14:anchorId="3C1BB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pt" o:ole="">
                  <v:imagedata r:id="rId11" o:title=""/>
                </v:shape>
                <o:OLEObject Type="Embed" ProgID="PBrush" ShapeID="_x0000_i1025" DrawAspect="Content" ObjectID="_1646555319" r:id="rId12"/>
              </w:object>
            </w:r>
            <w:r w:rsidRPr="00A549E3">
              <w:rPr>
                <w:sz w:val="28"/>
                <w:szCs w:val="28"/>
              </w:rPr>
              <w:t xml:space="preserve"> - </w:t>
            </w:r>
            <w:r w:rsidRPr="00A549E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49E3">
              <w:rPr>
                <w:sz w:val="28"/>
                <w:szCs w:val="28"/>
              </w:rPr>
              <w:t>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t>_ _ _ _ _ _ _ _ _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</w:t>
            </w:r>
            <w:r w:rsidRPr="00A549E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405" w:dyaOrig="390" w14:anchorId="0D51B67F">
                <v:shape id="_x0000_i1026" type="#_x0000_t75" style="width:19.5pt;height:19.5pt" o:ole="">
                  <v:imagedata r:id="rId13" o:title=""/>
                </v:shape>
                <o:OLEObject Type="Embed" ProgID="PBrush" ShapeID="_x0000_i1026" DrawAspect="Content" ObjectID="_1646555320" r:id="rId14"/>
              </w:object>
            </w:r>
            <w:r w:rsidRPr="00A549E3">
              <w:rPr>
                <w:sz w:val="28"/>
                <w:szCs w:val="28"/>
              </w:rPr>
              <w:t>1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16:35:140105:717, 16:35:140111:97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16:35:140105; 16:35:140111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549E3" w:rsidRPr="00A549E3" w:rsidRDefault="0065410A" w:rsidP="006541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112E666A">
                <v:rect id="_x0000_s1032" style="position:absolute;left:0;text-align:left;margin-left:1.8pt;margin-top:1.9pt;width:28.5pt;height:12.75pt;z-index:251661312" fillcolor="#f3c"/>
              </w:pict>
            </w:r>
            <w:r w:rsidR="00A549E3" w:rsidRPr="00A549E3">
              <w:rPr>
                <w:color w:val="000000"/>
                <w:sz w:val="28"/>
                <w:szCs w:val="28"/>
              </w:rPr>
              <w:t xml:space="preserve">           - </w:t>
            </w:r>
            <w:r w:rsidR="009E7EBB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9E7EBB" w:rsidRDefault="009E7EBB" w:rsidP="009E7EB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EBB" w:rsidRDefault="008D5CAF" w:rsidP="00EE6BF1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сер. XIX в.», </w:t>
      </w:r>
      <w:proofErr w:type="gram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Сабинский район, с. Богатые Сабы, ул. Закирова (Сабинский район,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с. Богатые Сабы)</w:t>
      </w:r>
    </w:p>
    <w:p w:rsidR="00EE6BF1" w:rsidRDefault="00EE6BF1" w:rsidP="00EE6BF1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Default="00EF0DDF" w:rsidP="009E7EB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«Мече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ть, сер. XIX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в.»</w:t>
      </w:r>
      <w:r w:rsidR="00E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ED10D9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29.10</w:t>
      </w:r>
      <w:r w:rsidR="00E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 w:rsidR="00ED10D9">
        <w:rPr>
          <w:rFonts w:ascii="Times New Roman" w:hAnsi="Times New Roman" w:cs="Times New Roman"/>
          <w:color w:val="000000" w:themeColor="text1"/>
          <w:sz w:val="28"/>
          <w:szCs w:val="28"/>
        </w:rPr>
        <w:t>№ 802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D10D9" w:rsidRPr="00ED10D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Сабинском муниципальном районе Республики Татар</w:t>
      </w:r>
      <w:r w:rsidR="00ED10D9"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6BF1" w:rsidRPr="00EE6BF1" w:rsidRDefault="00EE6BF1" w:rsidP="009E7EB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8D5CAF" w:rsidRPr="008D5CAF" w:rsidRDefault="009E7EBB" w:rsidP="008D5CA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580947" w:rsidRDefault="00771F34" w:rsidP="00EE6B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границы 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 w:rsid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8D5CAF" w:rsidRP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E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сер. XIX в.», </w:t>
      </w:r>
      <w:proofErr w:type="gram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Сабинский район, с. Богатые Сабы, у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Закирова (Сабинский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с. Богатые Сабы)</w:t>
      </w:r>
    </w:p>
    <w:p w:rsidR="00EE6BF1" w:rsidRDefault="00EE6BF1" w:rsidP="00EE6B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ED10D9" w:rsidRPr="00000A27" w:rsidTr="00ED10D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541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41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74204</w:t>
            </w: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ED10D9" w:rsidRPr="00000A27" w:rsidTr="00ED10D9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6541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65410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ED10D9" w:rsidRPr="00000A27" w:rsidTr="00ED10D9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ED10D9" w:rsidRPr="004C03F1" w:rsidTr="00ED10D9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501230.71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1388480.76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501221.47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1388505.38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501248.53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1388515.60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501238.89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1388537.56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501239.69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1388537.91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501157.45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1388725.38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501154.22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1388723.96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501151.97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1388729.08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501103.65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1388707.15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501070.19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1388800.75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500924.66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1388580.63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500950.76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1388526.17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500996.10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1388401.60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500996.19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1388401.64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500999.51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1388392.36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501047.50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1388410.34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501048.03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1388409.45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501117.54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1388436.58</w:t>
            </w:r>
          </w:p>
        </w:tc>
      </w:tr>
      <w:tr w:rsidR="00ED10D9" w:rsidRPr="00EA2C92" w:rsidTr="009E7EBB">
        <w:trPr>
          <w:trHeight w:val="173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501213.15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1388472.41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501212.70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1388473.73</w:t>
            </w:r>
          </w:p>
        </w:tc>
      </w:tr>
      <w:tr w:rsidR="00ED10D9" w:rsidRPr="00EA2C92" w:rsidTr="009E7EBB">
        <w:trPr>
          <w:trHeight w:val="93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501230.71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1388480.76</w:t>
            </w:r>
          </w:p>
        </w:tc>
      </w:tr>
    </w:tbl>
    <w:p w:rsidR="008D5CAF" w:rsidRDefault="00A06868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8D5CAF" w:rsidRPr="008D5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8D5CAF" w:rsidRPr="008D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1922 г.»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по адресу: Сабинский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Залилова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, д. 1 (Саб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6BF1" w:rsidRDefault="00EE6BF1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49E3" w:rsidTr="00A549E3">
        <w:tc>
          <w:tcPr>
            <w:tcW w:w="10065" w:type="dxa"/>
          </w:tcPr>
          <w:p w:rsidR="00A549E3" w:rsidRDefault="00A549E3" w:rsidP="00A549E3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693434" cy="3752491"/>
                  <wp:effectExtent l="0" t="0" r="2540" b="635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730" cy="375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9E3" w:rsidTr="00BE0037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jc w:val="center"/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49E3" w:rsidTr="00BE0037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49E3" w:rsidTr="00BE0037">
        <w:tc>
          <w:tcPr>
            <w:tcW w:w="10065" w:type="dxa"/>
            <w:vAlign w:val="center"/>
          </w:tcPr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1050" w:dyaOrig="120" w14:anchorId="1307F451">
                <v:shape id="_x0000_i1027" type="#_x0000_t75" style="width:53pt;height:6pt" o:ole="">
                  <v:imagedata r:id="rId11" o:title=""/>
                </v:shape>
                <o:OLEObject Type="Embed" ProgID="PBrush" ShapeID="_x0000_i1027" DrawAspect="Content" ObjectID="_1646555321" r:id="rId16"/>
              </w:object>
            </w:r>
            <w:r w:rsidRPr="00A549E3">
              <w:rPr>
                <w:sz w:val="28"/>
                <w:szCs w:val="28"/>
              </w:rPr>
              <w:t xml:space="preserve"> - </w:t>
            </w:r>
            <w:r w:rsidRPr="00A549E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49E3">
              <w:rPr>
                <w:sz w:val="28"/>
                <w:szCs w:val="28"/>
              </w:rPr>
              <w:t>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t>_ _ _ _ _ _ _ _ _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</w:t>
            </w:r>
            <w:r w:rsidRPr="00A549E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405" w:dyaOrig="390" w14:anchorId="33347A74">
                <v:shape id="_x0000_i1028" type="#_x0000_t75" style="width:19.5pt;height:19.5pt" o:ole="">
                  <v:imagedata r:id="rId13" o:title=""/>
                </v:shape>
                <o:OLEObject Type="Embed" ProgID="PBrush" ShapeID="_x0000_i1028" DrawAspect="Content" ObjectID="_1646555322" r:id="rId17"/>
              </w:object>
            </w:r>
            <w:r w:rsidRPr="00A549E3">
              <w:rPr>
                <w:sz w:val="28"/>
                <w:szCs w:val="28"/>
              </w:rPr>
              <w:t>1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16:35:060101:387, 16:35:060101:89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16:35:060101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549E3" w:rsidRPr="00A549E3" w:rsidRDefault="0065410A" w:rsidP="006541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3E63BAF4">
                <v:rect id="_x0000_s1033" style="position:absolute;left:0;text-align:left;margin-left:1.8pt;margin-top:1.9pt;width:28.5pt;height:12.75pt;z-index:251663360" fillcolor="#f3c"/>
              </w:pict>
            </w:r>
            <w:r w:rsidR="00A549E3" w:rsidRPr="00A549E3">
              <w:rPr>
                <w:color w:val="000000"/>
                <w:sz w:val="28"/>
                <w:szCs w:val="28"/>
              </w:rPr>
              <w:t xml:space="preserve">           - </w:t>
            </w:r>
            <w:r w:rsidR="009E7EBB">
              <w:rPr>
                <w:color w:val="000000"/>
                <w:sz w:val="28"/>
                <w:szCs w:val="28"/>
              </w:rPr>
              <w:t xml:space="preserve">территория объекта культурного </w:t>
            </w:r>
            <w:proofErr w:type="spellStart"/>
            <w:r w:rsidR="009E7EBB">
              <w:rPr>
                <w:color w:val="000000"/>
                <w:sz w:val="28"/>
                <w:szCs w:val="28"/>
              </w:rPr>
              <w:t>нследия</w:t>
            </w:r>
            <w:proofErr w:type="spellEnd"/>
            <w:r w:rsidR="009E7EB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D5CAF" w:rsidRDefault="008D5CAF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EBB" w:rsidRDefault="009E7EBB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BF1" w:rsidRDefault="00EE6BF1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E633C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BB4" w:rsidRDefault="00D02BB4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1922 г.», расположенного по адресу: Сабинский район, 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Залилова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 (Сабинский район, 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6BF1" w:rsidRDefault="00EE6BF1" w:rsidP="00EE6BF1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BB4" w:rsidRDefault="00ED10D9" w:rsidP="00D02BB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1922 г.»,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29.10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802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D10D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Сабинском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02BB4" w:rsidRDefault="00D02BB4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EBB" w:rsidRDefault="009E7EBB" w:rsidP="00D02BB4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1D2A9C" w:rsidRDefault="009E7EBB" w:rsidP="00EE6B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E7EBB">
        <w:rPr>
          <w:rFonts w:ascii="Times New Roman" w:hAnsi="Times New Roman" w:cs="Times New Roman"/>
          <w:color w:val="000000" w:themeColor="text1"/>
          <w:sz w:val="28"/>
          <w:szCs w:val="28"/>
        </w:rPr>
        <w:t>раниц защитной зоны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E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BB4" w:rsidRP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1922 г.», расположенного по адресу: Сабинский район, 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Залилова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 (Сабинский район, 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Евлаштау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6BF1" w:rsidRPr="007241A2" w:rsidRDefault="00EE6BF1" w:rsidP="00EE6BF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ED10D9" w:rsidRPr="00000A27" w:rsidTr="00ED10D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541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41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48810</w:t>
            </w: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ED10D9" w:rsidRPr="00000A27" w:rsidTr="00ED10D9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6541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65410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ED10D9" w:rsidRPr="00000A27" w:rsidTr="00ED10D9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ED10D9" w:rsidRPr="004C03F1" w:rsidTr="00ED10D9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14668B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14668B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14668B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14668B">
              <w:rPr>
                <w:rFonts w:ascii="Times New Roman" w:eastAsia="MS Mincho" w:hAnsi="Times New Roman"/>
                <w:sz w:val="28"/>
                <w:szCs w:val="28"/>
              </w:rPr>
              <w:t>512979.96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4668B">
              <w:rPr>
                <w:rFonts w:ascii="Times New Roman" w:eastAsia="MS Mincho" w:hAnsi="Times New Roman"/>
                <w:sz w:val="28"/>
                <w:szCs w:val="28"/>
              </w:rPr>
              <w:t>139</w:t>
            </w: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3996.45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512960.22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1394093.84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512957.34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1394105.92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512928.72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1394215.68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512766.04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1394170.09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512729.04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1394094.62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512766.55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1393943.51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512766.97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1393943.67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512769.29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1393934.21</w:t>
            </w:r>
          </w:p>
        </w:tc>
      </w:tr>
      <w:tr w:rsidR="00ED10D9" w:rsidRPr="00EA2C92" w:rsidTr="00ED10D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512979.96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1393996.45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02BB4" w:rsidRDefault="00F1400B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02BB4" w:rsidRPr="00D02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02BB4" w:rsidRP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 w:rsid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Медресе, кон. XIX -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нач. XX вв.», </w:t>
      </w:r>
      <w:proofErr w:type="gramStart"/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адресу: Сабинский район,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proofErr w:type="spellStart"/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Сатышево</w:t>
      </w:r>
      <w:proofErr w:type="spellEnd"/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Ленина, д. 17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(Сабинский район, 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Сатышево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6BF1" w:rsidRDefault="00EE6BF1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549E3" w:rsidTr="00A549E3">
        <w:tc>
          <w:tcPr>
            <w:tcW w:w="10065" w:type="dxa"/>
          </w:tcPr>
          <w:p w:rsidR="00A549E3" w:rsidRDefault="00A549E3" w:rsidP="00D02BB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538158" cy="4356340"/>
                  <wp:effectExtent l="0" t="0" r="5715" b="6350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447" cy="435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9E3" w:rsidTr="00C4761D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jc w:val="center"/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549E3" w:rsidTr="00C4761D">
        <w:tc>
          <w:tcPr>
            <w:tcW w:w="10065" w:type="dxa"/>
            <w:vAlign w:val="bottom"/>
          </w:tcPr>
          <w:p w:rsidR="00A549E3" w:rsidRPr="00A549E3" w:rsidRDefault="00A549E3" w:rsidP="00145207">
            <w:pPr>
              <w:rPr>
                <w:b/>
                <w:sz w:val="28"/>
                <w:szCs w:val="28"/>
              </w:rPr>
            </w:pPr>
            <w:r w:rsidRPr="00A549E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549E3" w:rsidTr="00C4761D">
        <w:tc>
          <w:tcPr>
            <w:tcW w:w="10065" w:type="dxa"/>
            <w:vAlign w:val="center"/>
          </w:tcPr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1050" w:dyaOrig="120" w14:anchorId="49359C43">
                <v:shape id="_x0000_i1029" type="#_x0000_t75" style="width:53pt;height:6pt" o:ole="">
                  <v:imagedata r:id="rId11" o:title=""/>
                </v:shape>
                <o:OLEObject Type="Embed" ProgID="PBrush" ShapeID="_x0000_i1029" DrawAspect="Content" ObjectID="_1646555323" r:id="rId19"/>
              </w:object>
            </w:r>
            <w:r w:rsidRPr="00A549E3">
              <w:rPr>
                <w:sz w:val="28"/>
                <w:szCs w:val="28"/>
              </w:rPr>
              <w:t xml:space="preserve"> - </w:t>
            </w:r>
            <w:r w:rsidRPr="00A549E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549E3">
              <w:rPr>
                <w:sz w:val="28"/>
                <w:szCs w:val="28"/>
              </w:rPr>
              <w:t>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t>_ _ _ _ _ _ _ _ _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</w:t>
            </w:r>
            <w:r w:rsidRPr="00A549E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549E3" w:rsidRPr="00A549E3" w:rsidRDefault="00A549E3" w:rsidP="0065410A">
            <w:pPr>
              <w:jc w:val="both"/>
              <w:rPr>
                <w:sz w:val="28"/>
                <w:szCs w:val="28"/>
              </w:rPr>
            </w:pPr>
            <w:r w:rsidRPr="00A549E3">
              <w:rPr>
                <w:sz w:val="28"/>
                <w:szCs w:val="28"/>
              </w:rPr>
              <w:object w:dxaOrig="405" w:dyaOrig="390" w14:anchorId="28B8A097">
                <v:shape id="_x0000_i1030" type="#_x0000_t75" style="width:19.5pt;height:19.5pt" o:ole="">
                  <v:imagedata r:id="rId13" o:title=""/>
                </v:shape>
                <o:OLEObject Type="Embed" ProgID="PBrush" ShapeID="_x0000_i1030" DrawAspect="Content" ObjectID="_1646555324" r:id="rId20"/>
              </w:object>
            </w:r>
            <w:r w:rsidRPr="00A549E3">
              <w:rPr>
                <w:sz w:val="28"/>
                <w:szCs w:val="28"/>
              </w:rPr>
              <w:t>1</w:t>
            </w:r>
            <w:r w:rsidR="0065410A">
              <w:rPr>
                <w:sz w:val="28"/>
                <w:szCs w:val="28"/>
              </w:rPr>
              <w:t xml:space="preserve"> </w:t>
            </w:r>
            <w:r w:rsidRPr="00A549E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16:35:150101:378, 16:35:150101:130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549E3" w:rsidRPr="00A549E3" w:rsidRDefault="00A549E3" w:rsidP="0065410A">
            <w:pPr>
              <w:jc w:val="both"/>
              <w:rPr>
                <w:color w:val="000000"/>
                <w:sz w:val="28"/>
                <w:szCs w:val="28"/>
              </w:rPr>
            </w:pPr>
            <w:r w:rsidRPr="00A549E3">
              <w:rPr>
                <w:color w:val="000000"/>
                <w:sz w:val="28"/>
                <w:szCs w:val="28"/>
              </w:rPr>
              <w:t>16:35:150101</w:t>
            </w:r>
            <w:r w:rsidR="0065410A">
              <w:rPr>
                <w:color w:val="000000"/>
                <w:sz w:val="28"/>
                <w:szCs w:val="28"/>
              </w:rPr>
              <w:t xml:space="preserve"> </w:t>
            </w:r>
            <w:r w:rsidRPr="00A549E3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A549E3" w:rsidRPr="00A549E3" w:rsidRDefault="0065410A" w:rsidP="0065410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F81FF8D">
                <v:rect id="_x0000_s1034" style="position:absolute;left:0;text-align:left;margin-left:1.8pt;margin-top:1.9pt;width:28.5pt;height:12.75pt;z-index:251665408" fillcolor="#f3c"/>
              </w:pict>
            </w:r>
            <w:r w:rsidR="00A549E3" w:rsidRPr="00A549E3">
              <w:rPr>
                <w:color w:val="000000"/>
                <w:sz w:val="28"/>
                <w:szCs w:val="28"/>
              </w:rPr>
              <w:t xml:space="preserve">           - </w:t>
            </w:r>
            <w:r w:rsidR="009E7EBB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D02BB4" w:rsidRDefault="00D02BB4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49E3" w:rsidRDefault="00A549E3" w:rsidP="00D02BB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BB4" w:rsidRDefault="00D02BB4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</w:t>
      </w:r>
      <w:r w:rsidRPr="00D02BB4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«Медресе, кон. XIX - нач. XX вв.», </w:t>
      </w:r>
      <w:proofErr w:type="gram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Сабинский район, 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Сатышево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, ул. Л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енина, д. 17 (Сабинский район,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Сатышево</w:t>
      </w:r>
      <w:proofErr w:type="spellEnd"/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E6BF1" w:rsidRDefault="00EE6BF1" w:rsidP="00EE6BF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ED10D9" w:rsidP="00D02BB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EE6BF1" w:rsidRPr="00EE6BF1">
        <w:rPr>
          <w:rFonts w:ascii="Times New Roman" w:hAnsi="Times New Roman" w:cs="Times New Roman"/>
          <w:color w:val="000000" w:themeColor="text1"/>
          <w:sz w:val="28"/>
          <w:szCs w:val="28"/>
        </w:rPr>
        <w:t>«Медресе, кон. XIX - нач. XX вв.»</w:t>
      </w:r>
      <w:r w:rsidR="00D02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10D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Министров Рес</w:t>
      </w:r>
      <w:r w:rsidR="00E63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от 29.10.2014 </w:t>
      </w:r>
      <w:r w:rsidRPr="00ED10D9">
        <w:rPr>
          <w:rFonts w:ascii="Times New Roman" w:hAnsi="Times New Roman" w:cs="Times New Roman"/>
          <w:color w:val="000000" w:themeColor="text1"/>
          <w:sz w:val="28"/>
          <w:szCs w:val="28"/>
        </w:rPr>
        <w:t>№ 802 «Об установлении границ территорий объектов культурного наследия регионального (республиканского) значения, расположенных в Сабинском муниципальном районе Республики Татарстан, и режима их использования».</w:t>
      </w:r>
    </w:p>
    <w:p w:rsidR="009E7EBB" w:rsidRDefault="009E7EBB" w:rsidP="00D02BB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EBB" w:rsidRDefault="009E7EBB" w:rsidP="00EE6BF1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EE6BF1" w:rsidRPr="00EE6BF1" w:rsidRDefault="00D02BB4" w:rsidP="00EE6BF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границ </w:t>
      </w:r>
      <w:r w:rsidR="00F1400B" w:rsidRPr="007241A2">
        <w:rPr>
          <w:color w:val="000000" w:themeColor="text1"/>
          <w:sz w:val="28"/>
          <w:szCs w:val="28"/>
        </w:rPr>
        <w:t>защитной зоны</w:t>
      </w:r>
      <w:r>
        <w:rPr>
          <w:color w:val="000000" w:themeColor="text1"/>
          <w:sz w:val="28"/>
          <w:szCs w:val="28"/>
        </w:rPr>
        <w:t xml:space="preserve"> </w:t>
      </w:r>
      <w:r w:rsidR="00F1400B" w:rsidRPr="007241A2">
        <w:rPr>
          <w:color w:val="000000" w:themeColor="text1"/>
          <w:sz w:val="28"/>
          <w:szCs w:val="28"/>
        </w:rPr>
        <w:t>объекта культурного наследия</w:t>
      </w:r>
      <w:r w:rsidR="00E633C9">
        <w:rPr>
          <w:color w:val="000000" w:themeColor="text1"/>
          <w:sz w:val="28"/>
          <w:szCs w:val="28"/>
        </w:rPr>
        <w:t xml:space="preserve"> </w:t>
      </w:r>
      <w:r w:rsidRPr="00D02BB4">
        <w:rPr>
          <w:color w:val="000000" w:themeColor="text1"/>
          <w:sz w:val="28"/>
          <w:szCs w:val="28"/>
        </w:rPr>
        <w:t xml:space="preserve">регионального значения </w:t>
      </w:r>
      <w:r w:rsidR="00EE6BF1" w:rsidRPr="00EE6BF1">
        <w:rPr>
          <w:color w:val="000000" w:themeColor="text1"/>
          <w:sz w:val="28"/>
          <w:szCs w:val="28"/>
        </w:rPr>
        <w:t xml:space="preserve">«Медресе, кон. XIX - нач. XX вв.», </w:t>
      </w:r>
      <w:proofErr w:type="gramStart"/>
      <w:r w:rsidR="00EE6BF1" w:rsidRPr="00EE6BF1">
        <w:rPr>
          <w:color w:val="000000" w:themeColor="text1"/>
          <w:sz w:val="28"/>
          <w:szCs w:val="28"/>
        </w:rPr>
        <w:t>расположенного</w:t>
      </w:r>
      <w:proofErr w:type="gramEnd"/>
      <w:r w:rsidR="00EE6BF1" w:rsidRPr="00EE6BF1">
        <w:rPr>
          <w:color w:val="000000" w:themeColor="text1"/>
          <w:sz w:val="28"/>
          <w:szCs w:val="28"/>
        </w:rPr>
        <w:t xml:space="preserve"> по адресу: Сабинский район, </w:t>
      </w:r>
      <w:r w:rsidR="00EE6BF1">
        <w:rPr>
          <w:color w:val="000000" w:themeColor="text1"/>
          <w:sz w:val="28"/>
          <w:szCs w:val="28"/>
        </w:rPr>
        <w:t xml:space="preserve">       </w:t>
      </w:r>
      <w:r w:rsidR="00EE6BF1" w:rsidRPr="00EE6BF1">
        <w:rPr>
          <w:color w:val="000000" w:themeColor="text1"/>
          <w:sz w:val="28"/>
          <w:szCs w:val="28"/>
        </w:rPr>
        <w:t xml:space="preserve">с. </w:t>
      </w:r>
      <w:proofErr w:type="spellStart"/>
      <w:r w:rsidR="00EE6BF1" w:rsidRPr="00EE6BF1">
        <w:rPr>
          <w:color w:val="000000" w:themeColor="text1"/>
          <w:sz w:val="28"/>
          <w:szCs w:val="28"/>
        </w:rPr>
        <w:t>Сатышево</w:t>
      </w:r>
      <w:proofErr w:type="spellEnd"/>
      <w:r w:rsidR="00EE6BF1" w:rsidRPr="00EE6BF1">
        <w:rPr>
          <w:color w:val="000000" w:themeColor="text1"/>
          <w:sz w:val="28"/>
          <w:szCs w:val="28"/>
        </w:rPr>
        <w:t xml:space="preserve">, ул. Ленина, д. 17 (Сабинский район, с. </w:t>
      </w:r>
      <w:proofErr w:type="spellStart"/>
      <w:r w:rsidR="00EE6BF1" w:rsidRPr="00EE6BF1">
        <w:rPr>
          <w:color w:val="000000" w:themeColor="text1"/>
          <w:sz w:val="28"/>
          <w:szCs w:val="28"/>
        </w:rPr>
        <w:t>Сатышево</w:t>
      </w:r>
      <w:proofErr w:type="spellEnd"/>
      <w:r w:rsidR="00EE6BF1" w:rsidRPr="00EE6BF1">
        <w:rPr>
          <w:color w:val="000000" w:themeColor="text1"/>
          <w:sz w:val="28"/>
          <w:szCs w:val="28"/>
        </w:rPr>
        <w:t>)</w:t>
      </w:r>
    </w:p>
    <w:p w:rsidR="00ED10D9" w:rsidRDefault="00ED10D9" w:rsidP="00EE6BF1">
      <w:pPr>
        <w:pStyle w:val="ConsPlusNonformat"/>
        <w:widowControl/>
        <w:ind w:right="140"/>
        <w:jc w:val="center"/>
        <w:rPr>
          <w:rFonts w:ascii="Times New Roman" w:eastAsia="MS Mincho" w:hAnsi="Times New Roman"/>
          <w:b/>
          <w:sz w:val="24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ED10D9" w:rsidTr="00ED10D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541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410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52175</w:t>
            </w: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65410A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65410A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bookmarkStart w:id="0" w:name="_GoBack"/>
            <w:bookmarkEnd w:id="0"/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ED10D9" w:rsidTr="00ED10D9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ED10D9" w:rsidTr="00ED10D9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1466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D10D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492406.63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1387153.99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492307.36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1387359.85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492085.47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1387247.38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492214.43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1387061.96</w:t>
            </w:r>
          </w:p>
        </w:tc>
      </w:tr>
      <w:tr w:rsidR="00ED10D9" w:rsidTr="00ED10D9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492406.63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D10D9" w:rsidRPr="00ED10D9" w:rsidRDefault="00ED10D9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D10D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1387153.99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9E7EBB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9E2C84" w:rsidRDefault="009E2C84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7EBB" w:rsidRDefault="009E7EBB" w:rsidP="00E633C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9E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в границах защитных зон </w:t>
      </w:r>
    </w:p>
    <w:p w:rsidR="00E633C9" w:rsidRDefault="009E7EBB" w:rsidP="00E633C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культурного наследия регионального значения, расположенных в Сабинском муниципальном районе Республики Татарстан</w:t>
      </w:r>
    </w:p>
    <w:p w:rsidR="009E7EBB" w:rsidRPr="007241A2" w:rsidRDefault="009E7EBB" w:rsidP="00E633C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7EBB" w:rsidRPr="007241A2" w:rsidRDefault="009E7EBB" w:rsidP="009E7EB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строительство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</w:t>
      </w:r>
      <w:r w:rsidR="00EE6B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связанная с изменением их параметров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9E7EBB" w:rsidRDefault="009E7EBB" w:rsidP="005C514A">
      <w:pPr>
        <w:overflowPunct w:val="0"/>
        <w:adjustRightInd w:val="0"/>
        <w:ind w:right="-284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771F34" w:rsidRPr="007241A2" w:rsidRDefault="00771F34" w:rsidP="009E7EBB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EE6BF1">
      <w:headerReference w:type="default" r:id="rId21"/>
      <w:pgSz w:w="11906" w:h="16838"/>
      <w:pgMar w:top="142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6B" w:rsidRDefault="006D176B" w:rsidP="00AE40D3">
      <w:r>
        <w:separator/>
      </w:r>
    </w:p>
  </w:endnote>
  <w:endnote w:type="continuationSeparator" w:id="0">
    <w:p w:rsidR="006D176B" w:rsidRDefault="006D176B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6B" w:rsidRDefault="006D176B" w:rsidP="00AE40D3">
      <w:r>
        <w:separator/>
      </w:r>
    </w:p>
  </w:footnote>
  <w:footnote w:type="continuationSeparator" w:id="0">
    <w:p w:rsidR="006D176B" w:rsidRDefault="006D176B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704458"/>
      <w:docPartObj>
        <w:docPartGallery w:val="Page Numbers (Top of Page)"/>
        <w:docPartUnique/>
      </w:docPartObj>
    </w:sdtPr>
    <w:sdtEndPr/>
    <w:sdtContent>
      <w:p w:rsidR="00EE6BF1" w:rsidRDefault="00EE6B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10A">
          <w:rPr>
            <w:noProof/>
          </w:rPr>
          <w:t>9</w:t>
        </w:r>
        <w:r>
          <w:fldChar w:fldCharType="end"/>
        </w:r>
      </w:p>
    </w:sdtContent>
  </w:sdt>
  <w:p w:rsidR="0014668B" w:rsidRDefault="00146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0A3A0B"/>
    <w:rsid w:val="00136AF2"/>
    <w:rsid w:val="0014668B"/>
    <w:rsid w:val="00164ED3"/>
    <w:rsid w:val="001A1B97"/>
    <w:rsid w:val="001D2A9C"/>
    <w:rsid w:val="00240216"/>
    <w:rsid w:val="002A5391"/>
    <w:rsid w:val="0030232D"/>
    <w:rsid w:val="00374050"/>
    <w:rsid w:val="00375972"/>
    <w:rsid w:val="0038681B"/>
    <w:rsid w:val="003E4314"/>
    <w:rsid w:val="0040372E"/>
    <w:rsid w:val="00405BB3"/>
    <w:rsid w:val="00432899"/>
    <w:rsid w:val="00435E43"/>
    <w:rsid w:val="004E4C10"/>
    <w:rsid w:val="00580947"/>
    <w:rsid w:val="005B4994"/>
    <w:rsid w:val="005B4AC8"/>
    <w:rsid w:val="005C514A"/>
    <w:rsid w:val="005E4239"/>
    <w:rsid w:val="00626FCA"/>
    <w:rsid w:val="0063373E"/>
    <w:rsid w:val="00633F26"/>
    <w:rsid w:val="0065410A"/>
    <w:rsid w:val="006D176B"/>
    <w:rsid w:val="007022C3"/>
    <w:rsid w:val="007241A2"/>
    <w:rsid w:val="007618C3"/>
    <w:rsid w:val="00765A63"/>
    <w:rsid w:val="00771F34"/>
    <w:rsid w:val="00775DB0"/>
    <w:rsid w:val="00776031"/>
    <w:rsid w:val="007E3FCB"/>
    <w:rsid w:val="008219BD"/>
    <w:rsid w:val="00885237"/>
    <w:rsid w:val="00893A70"/>
    <w:rsid w:val="008D5CAF"/>
    <w:rsid w:val="00965AED"/>
    <w:rsid w:val="0097268E"/>
    <w:rsid w:val="00991CC4"/>
    <w:rsid w:val="009A29E8"/>
    <w:rsid w:val="009A3DBA"/>
    <w:rsid w:val="009E2C84"/>
    <w:rsid w:val="009E7EBB"/>
    <w:rsid w:val="00A06868"/>
    <w:rsid w:val="00A525DB"/>
    <w:rsid w:val="00A549E3"/>
    <w:rsid w:val="00A9592D"/>
    <w:rsid w:val="00AD1BA6"/>
    <w:rsid w:val="00AD33E1"/>
    <w:rsid w:val="00AE40D3"/>
    <w:rsid w:val="00B70303"/>
    <w:rsid w:val="00B83273"/>
    <w:rsid w:val="00B9583E"/>
    <w:rsid w:val="00BA5517"/>
    <w:rsid w:val="00BF4595"/>
    <w:rsid w:val="00C45484"/>
    <w:rsid w:val="00C9765F"/>
    <w:rsid w:val="00CC4AA9"/>
    <w:rsid w:val="00CF2216"/>
    <w:rsid w:val="00D02BB4"/>
    <w:rsid w:val="00D241F1"/>
    <w:rsid w:val="00D3673E"/>
    <w:rsid w:val="00D4385B"/>
    <w:rsid w:val="00D81EDB"/>
    <w:rsid w:val="00DA2538"/>
    <w:rsid w:val="00DA3D78"/>
    <w:rsid w:val="00E633C9"/>
    <w:rsid w:val="00E75164"/>
    <w:rsid w:val="00ED10D9"/>
    <w:rsid w:val="00EE6BF1"/>
    <w:rsid w:val="00EF0DDF"/>
    <w:rsid w:val="00EF0E0C"/>
    <w:rsid w:val="00F1400B"/>
    <w:rsid w:val="00F2330B"/>
    <w:rsid w:val="00F41C2B"/>
    <w:rsid w:val="00FA3D4A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7B48-F9B2-4BA2-B456-97E50DB7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2019-12-20T12:05:00Z</cp:lastPrinted>
  <dcterms:created xsi:type="dcterms:W3CDTF">2019-12-13T13:33:00Z</dcterms:created>
  <dcterms:modified xsi:type="dcterms:W3CDTF">2020-03-24T08:42:00Z</dcterms:modified>
</cp:coreProperties>
</file>