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3D29C6" w:rsidRPr="007E378E" w:rsidTr="00EA4687">
        <w:trPr>
          <w:trHeight w:val="2172"/>
        </w:trPr>
        <w:tc>
          <w:tcPr>
            <w:tcW w:w="4253" w:type="dxa"/>
          </w:tcPr>
          <w:p w:rsidR="003D29C6" w:rsidRPr="007E378E" w:rsidRDefault="003D29C6" w:rsidP="00EA468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3D29C6" w:rsidRPr="007E378E" w:rsidRDefault="003D29C6" w:rsidP="00EA468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3D29C6" w:rsidRPr="00C0555F" w:rsidRDefault="003D29C6" w:rsidP="00EA468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4624" behindDoc="0" locked="0" layoutInCell="1" allowOverlap="1" wp14:anchorId="1365CE1F" wp14:editId="43A1394D">
                      <wp:simplePos x="0" y="0"/>
                      <wp:positionH relativeFrom="column">
                        <wp:posOffset>1904</wp:posOffset>
                      </wp:positionH>
                      <wp:positionV relativeFrom="paragraph">
                        <wp:posOffset>828040</wp:posOffset>
                      </wp:positionV>
                      <wp:extent cx="6296025" cy="9525"/>
                      <wp:effectExtent l="0" t="0" r="28575" b="28575"/>
                      <wp:wrapNone/>
                      <wp:docPr id="18" name="Прямая соединительная ли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96025" cy="95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307AD457" id="Прямая соединительная линия 18" o:spid="_x0000_s1026" style="position:absolute;flip:y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5.2pt" to="495.9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3D29C6" w:rsidRPr="007E378E" w:rsidRDefault="003D29C6" w:rsidP="00EA4687">
            <w:pPr>
              <w:jc w:val="center"/>
              <w:rPr>
                <w:sz w:val="28"/>
                <w:szCs w:val="28"/>
              </w:rPr>
            </w:pPr>
          </w:p>
          <w:p w:rsidR="003D29C6" w:rsidRPr="007E378E" w:rsidRDefault="003D29C6" w:rsidP="00EA468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1B20281A" wp14:editId="3BAF1ADA">
                  <wp:extent cx="723900" cy="723900"/>
                  <wp:effectExtent l="0" t="0" r="0" b="0"/>
                  <wp:docPr id="20" name="Рисунок 20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9C6" w:rsidRPr="007E378E" w:rsidRDefault="003D29C6" w:rsidP="00EA4687"/>
          <w:p w:rsidR="003D29C6" w:rsidRPr="007E378E" w:rsidRDefault="003D29C6" w:rsidP="00EA4687">
            <w:pPr>
              <w:ind w:right="-1038"/>
            </w:pPr>
          </w:p>
        </w:tc>
        <w:tc>
          <w:tcPr>
            <w:tcW w:w="4395" w:type="dxa"/>
          </w:tcPr>
          <w:p w:rsidR="003D29C6" w:rsidRPr="007E378E" w:rsidRDefault="003D29C6" w:rsidP="00EA468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3D29C6" w:rsidRPr="007E378E" w:rsidRDefault="003D29C6" w:rsidP="00EA4687">
            <w:pPr>
              <w:ind w:right="-148"/>
              <w:jc w:val="center"/>
              <w:rPr>
                <w:kern w:val="2"/>
              </w:rPr>
            </w:pPr>
          </w:p>
          <w:p w:rsidR="003D29C6" w:rsidRPr="007E378E" w:rsidRDefault="003D29C6" w:rsidP="00EA468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3D29C6" w:rsidRPr="00E1136C" w:rsidRDefault="003D29C6" w:rsidP="003D29C6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3D29C6" w:rsidRPr="00D34093" w:rsidRDefault="003D29C6" w:rsidP="003D29C6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3D29C6" w:rsidTr="00EA4687">
        <w:tc>
          <w:tcPr>
            <w:tcW w:w="3369" w:type="dxa"/>
            <w:tcBorders>
              <w:bottom w:val="single" w:sz="6" w:space="0" w:color="auto"/>
            </w:tcBorders>
          </w:tcPr>
          <w:p w:rsidR="003D29C6" w:rsidRDefault="003D29C6" w:rsidP="00EA4687">
            <w:pPr>
              <w:pStyle w:val="Noeeu1"/>
              <w:jc w:val="center"/>
            </w:pPr>
          </w:p>
        </w:tc>
        <w:tc>
          <w:tcPr>
            <w:tcW w:w="3010" w:type="dxa"/>
          </w:tcPr>
          <w:p w:rsidR="003D29C6" w:rsidRDefault="003D29C6" w:rsidP="00EA4687">
            <w:pPr>
              <w:pStyle w:val="Noeeu1"/>
              <w:jc w:val="center"/>
            </w:pPr>
          </w:p>
        </w:tc>
        <w:tc>
          <w:tcPr>
            <w:tcW w:w="443" w:type="dxa"/>
          </w:tcPr>
          <w:p w:rsidR="003D29C6" w:rsidRDefault="003D29C6" w:rsidP="00EA468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3D29C6" w:rsidRDefault="003D29C6" w:rsidP="00EA4687">
            <w:pPr>
              <w:pStyle w:val="Noeeu1"/>
              <w:jc w:val="center"/>
            </w:pPr>
          </w:p>
        </w:tc>
      </w:tr>
    </w:tbl>
    <w:p w:rsidR="00212651" w:rsidRDefault="00212651" w:rsidP="00CF7DFC">
      <w:pPr>
        <w:ind w:right="5385"/>
        <w:jc w:val="both"/>
        <w:rPr>
          <w:sz w:val="28"/>
          <w:szCs w:val="28"/>
          <w:lang w:val="tt-RU"/>
        </w:rPr>
      </w:pPr>
    </w:p>
    <w:p w:rsidR="00E500EE" w:rsidRPr="003D29C6" w:rsidRDefault="00E17222" w:rsidP="00212651">
      <w:pPr>
        <w:tabs>
          <w:tab w:val="left" w:pos="4536"/>
        </w:tabs>
        <w:ind w:right="5385"/>
        <w:jc w:val="both"/>
        <w:rPr>
          <w:sz w:val="28"/>
          <w:szCs w:val="28"/>
          <w:lang w:val="tt-RU"/>
        </w:rPr>
      </w:pPr>
      <w:r w:rsidRPr="003D29C6">
        <w:rPr>
          <w:sz w:val="28"/>
          <w:szCs w:val="28"/>
          <w:lang w:val="tt-RU"/>
        </w:rPr>
        <w:t xml:space="preserve">О внесении изменений в </w:t>
      </w:r>
      <w:r w:rsidR="00CF7DFC">
        <w:rPr>
          <w:sz w:val="28"/>
          <w:szCs w:val="28"/>
          <w:lang w:val="tt-RU"/>
        </w:rPr>
        <w:t>предмет охраны</w:t>
      </w:r>
      <w:r w:rsidR="00572AB1">
        <w:rPr>
          <w:sz w:val="28"/>
          <w:szCs w:val="28"/>
          <w:lang w:val="tt-RU"/>
        </w:rPr>
        <w:t xml:space="preserve"> </w:t>
      </w:r>
      <w:r w:rsidR="00572AB1" w:rsidRPr="0008270F">
        <w:rPr>
          <w:sz w:val="28"/>
          <w:szCs w:val="28"/>
          <w:lang w:val="tt-RU"/>
        </w:rPr>
        <w:t xml:space="preserve">и требования к градостроительным регламентам в границах территории исторического поселения регионального значения </w:t>
      </w:r>
      <w:r w:rsidR="00542C34" w:rsidRPr="0008270F">
        <w:rPr>
          <w:sz w:val="28"/>
          <w:szCs w:val="28"/>
          <w:lang w:val="tt-RU"/>
        </w:rPr>
        <w:t xml:space="preserve">              </w:t>
      </w:r>
      <w:r w:rsidR="00572AB1" w:rsidRPr="0008270F">
        <w:rPr>
          <w:sz w:val="28"/>
          <w:szCs w:val="28"/>
          <w:lang w:val="tt-RU"/>
        </w:rPr>
        <w:t>г. Казань</w:t>
      </w:r>
      <w:r w:rsidR="00CF7DFC" w:rsidRPr="0008270F">
        <w:rPr>
          <w:sz w:val="28"/>
          <w:szCs w:val="28"/>
          <w:lang w:val="tt-RU"/>
        </w:rPr>
        <w:t xml:space="preserve">, </w:t>
      </w:r>
      <w:r w:rsidR="00CF7DFC">
        <w:rPr>
          <w:sz w:val="28"/>
          <w:szCs w:val="28"/>
          <w:lang w:val="tt-RU"/>
        </w:rPr>
        <w:t>утвержденны</w:t>
      </w:r>
      <w:r w:rsidR="000157DF">
        <w:rPr>
          <w:sz w:val="28"/>
          <w:szCs w:val="28"/>
          <w:lang w:val="tt-RU"/>
        </w:rPr>
        <w:t>е</w:t>
      </w:r>
      <w:r w:rsidR="00CF7DFC">
        <w:rPr>
          <w:sz w:val="28"/>
          <w:szCs w:val="28"/>
          <w:lang w:val="tt-RU"/>
        </w:rPr>
        <w:t xml:space="preserve"> приказом </w:t>
      </w:r>
      <w:r w:rsidRPr="003D29C6">
        <w:rPr>
          <w:sz w:val="28"/>
          <w:szCs w:val="28"/>
          <w:lang w:val="tt-RU"/>
        </w:rPr>
        <w:t>Министерства культуры Республики Татарстан</w:t>
      </w:r>
      <w:r w:rsidR="00755D46" w:rsidRPr="003D29C6">
        <w:rPr>
          <w:sz w:val="28"/>
          <w:szCs w:val="28"/>
          <w:lang w:val="tt-RU"/>
        </w:rPr>
        <w:t xml:space="preserve"> от 13.03.2017 № 218 од</w:t>
      </w:r>
    </w:p>
    <w:p w:rsidR="002E3F3E" w:rsidRPr="003D29C6" w:rsidRDefault="002E3F3E" w:rsidP="00E500EE">
      <w:pPr>
        <w:ind w:right="6236"/>
        <w:jc w:val="both"/>
        <w:rPr>
          <w:sz w:val="28"/>
          <w:szCs w:val="28"/>
          <w:lang w:val="tt-RU"/>
        </w:rPr>
      </w:pPr>
    </w:p>
    <w:p w:rsidR="002E3F3E" w:rsidRPr="00D5557C" w:rsidRDefault="002E3F3E" w:rsidP="002E3F3E">
      <w:pPr>
        <w:ind w:firstLine="540"/>
        <w:jc w:val="both"/>
        <w:rPr>
          <w:color w:val="000000" w:themeColor="text1"/>
          <w:sz w:val="28"/>
          <w:szCs w:val="28"/>
          <w:lang w:val="tt-RU"/>
        </w:rPr>
      </w:pPr>
      <w:r w:rsidRPr="003D29C6">
        <w:rPr>
          <w:color w:val="000000" w:themeColor="text1"/>
          <w:sz w:val="28"/>
          <w:szCs w:val="28"/>
        </w:rPr>
        <w:t xml:space="preserve">В </w:t>
      </w:r>
      <w:r w:rsidRPr="00D5557C">
        <w:rPr>
          <w:color w:val="000000" w:themeColor="text1"/>
          <w:sz w:val="28"/>
          <w:szCs w:val="28"/>
        </w:rPr>
        <w:t xml:space="preserve">соответствии с </w:t>
      </w:r>
      <w:r w:rsidRPr="00D5557C">
        <w:rPr>
          <w:sz w:val="28"/>
          <w:szCs w:val="28"/>
        </w:rPr>
        <w:t>Федеральным законом</w:t>
      </w:r>
      <w:r w:rsidRPr="00D5557C">
        <w:rPr>
          <w:color w:val="000000" w:themeColor="text1"/>
          <w:sz w:val="28"/>
          <w:szCs w:val="28"/>
        </w:rPr>
        <w:t xml:space="preserve"> от 25 июня 2002 года № 73-ФЗ </w:t>
      </w:r>
      <w:r w:rsidR="00D50134" w:rsidRPr="00D5557C">
        <w:rPr>
          <w:color w:val="000000" w:themeColor="text1"/>
          <w:sz w:val="28"/>
          <w:szCs w:val="28"/>
        </w:rPr>
        <w:br/>
      </w:r>
      <w:r w:rsidRPr="00D5557C">
        <w:rPr>
          <w:color w:val="000000" w:themeColor="text1"/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 </w:t>
      </w:r>
      <w:r w:rsidRPr="00D5557C">
        <w:rPr>
          <w:bCs/>
          <w:color w:val="000000" w:themeColor="text1"/>
          <w:sz w:val="28"/>
          <w:szCs w:val="28"/>
        </w:rPr>
        <w:t>п</w:t>
      </w:r>
      <w:r w:rsidRPr="00D5557C">
        <w:rPr>
          <w:bCs/>
          <w:color w:val="000000" w:themeColor="text1"/>
          <w:sz w:val="28"/>
          <w:szCs w:val="28"/>
          <w:lang w:val="tt-RU"/>
        </w:rPr>
        <w:t>риказываю</w:t>
      </w:r>
      <w:r w:rsidRPr="00D5557C">
        <w:rPr>
          <w:color w:val="000000" w:themeColor="text1"/>
          <w:sz w:val="28"/>
          <w:szCs w:val="28"/>
          <w:lang w:val="tt-RU"/>
        </w:rPr>
        <w:t>:</w:t>
      </w:r>
    </w:p>
    <w:p w:rsidR="002E3F3E" w:rsidRPr="00D5557C" w:rsidRDefault="002E3F3E" w:rsidP="002E3F3E">
      <w:pPr>
        <w:ind w:firstLine="540"/>
        <w:jc w:val="both"/>
        <w:rPr>
          <w:color w:val="000000" w:themeColor="text1"/>
          <w:sz w:val="28"/>
          <w:szCs w:val="28"/>
          <w:lang w:val="tt-RU"/>
        </w:rPr>
      </w:pPr>
    </w:p>
    <w:p w:rsidR="002E3F3E" w:rsidRDefault="002E3F3E" w:rsidP="00CF7DFC">
      <w:pPr>
        <w:ind w:firstLine="540"/>
        <w:jc w:val="both"/>
        <w:rPr>
          <w:color w:val="000000" w:themeColor="text1"/>
          <w:sz w:val="28"/>
          <w:szCs w:val="28"/>
          <w:lang w:val="tt-RU"/>
        </w:rPr>
      </w:pPr>
      <w:r w:rsidRPr="00D5557C">
        <w:rPr>
          <w:color w:val="000000" w:themeColor="text1"/>
          <w:sz w:val="28"/>
          <w:szCs w:val="28"/>
          <w:lang w:val="tt-RU"/>
        </w:rPr>
        <w:t xml:space="preserve">1. Внести в </w:t>
      </w:r>
      <w:r w:rsidR="00A64B5A">
        <w:fldChar w:fldCharType="begin"/>
      </w:r>
      <w:r w:rsidR="00A64B5A">
        <w:instrText xml:space="preserve"> HYPERLINK "https://login.consultant.ru/link/?rnd=AAD1184D664F5B8B94D8E9328ACCF95E&amp;req=doc&amp;base=RLAW363&amp;n=116588&amp;dst=101576&amp;fld=134&amp;date=31.01.2020" </w:instrText>
      </w:r>
      <w:r w:rsidR="00A64B5A">
        <w:fldChar w:fldCharType="separate"/>
      </w:r>
      <w:r w:rsidRPr="00D5557C">
        <w:rPr>
          <w:rStyle w:val="a4"/>
          <w:color w:val="auto"/>
          <w:sz w:val="28"/>
          <w:szCs w:val="28"/>
          <w:u w:val="none"/>
          <w:lang w:val="tt-RU"/>
        </w:rPr>
        <w:t>Предмет</w:t>
      </w:r>
      <w:r w:rsidR="00A64B5A">
        <w:rPr>
          <w:rStyle w:val="a4"/>
          <w:color w:val="auto"/>
          <w:sz w:val="28"/>
          <w:szCs w:val="28"/>
          <w:u w:val="none"/>
          <w:lang w:val="tt-RU"/>
        </w:rPr>
        <w:fldChar w:fldCharType="end"/>
      </w:r>
      <w:r w:rsidRPr="00D5557C">
        <w:rPr>
          <w:sz w:val="28"/>
          <w:szCs w:val="28"/>
        </w:rPr>
        <w:t xml:space="preserve"> охраны и требования к градостроительным регламентам в границах территории исторического поселения р</w:t>
      </w:r>
      <w:r w:rsidR="00CF7DFC" w:rsidRPr="00D5557C">
        <w:rPr>
          <w:sz w:val="28"/>
          <w:szCs w:val="28"/>
        </w:rPr>
        <w:t xml:space="preserve">егионального значения г. Казань, </w:t>
      </w:r>
      <w:r w:rsidRPr="00D5557C">
        <w:rPr>
          <w:color w:val="000000" w:themeColor="text1"/>
          <w:sz w:val="28"/>
          <w:szCs w:val="28"/>
          <w:lang w:val="tt-RU"/>
        </w:rPr>
        <w:t>утвержденны</w:t>
      </w:r>
      <w:r w:rsidR="000157DF">
        <w:rPr>
          <w:color w:val="000000" w:themeColor="text1"/>
          <w:sz w:val="28"/>
          <w:szCs w:val="28"/>
          <w:lang w:val="tt-RU"/>
        </w:rPr>
        <w:t>е</w:t>
      </w:r>
      <w:r w:rsidRPr="00D5557C">
        <w:rPr>
          <w:color w:val="000000" w:themeColor="text1"/>
          <w:sz w:val="28"/>
          <w:szCs w:val="28"/>
          <w:lang w:val="tt-RU"/>
        </w:rPr>
        <w:t xml:space="preserve"> приказом Министерства культуры Республики Татарстан </w:t>
      </w:r>
      <w:r w:rsidR="00542C34" w:rsidRPr="00D5557C">
        <w:rPr>
          <w:color w:val="000000" w:themeColor="text1"/>
          <w:sz w:val="28"/>
          <w:szCs w:val="28"/>
          <w:lang w:val="tt-RU"/>
        </w:rPr>
        <w:t xml:space="preserve">                         </w:t>
      </w:r>
      <w:r w:rsidRPr="00D5557C">
        <w:rPr>
          <w:color w:val="000000" w:themeColor="text1"/>
          <w:sz w:val="28"/>
          <w:szCs w:val="28"/>
          <w:lang w:val="tt-RU"/>
        </w:rPr>
        <w:t>от 13.03.2017 № 218 од</w:t>
      </w:r>
      <w:r w:rsidR="00CF7DFC" w:rsidRPr="00D5557C">
        <w:rPr>
          <w:color w:val="000000" w:themeColor="text1"/>
          <w:sz w:val="28"/>
          <w:szCs w:val="28"/>
          <w:lang w:val="tt-RU"/>
        </w:rPr>
        <w:t xml:space="preserve"> </w:t>
      </w:r>
      <w:r w:rsidR="00471ED1" w:rsidRPr="00D5557C">
        <w:rPr>
          <w:sz w:val="28"/>
          <w:szCs w:val="28"/>
          <w:lang w:val="tt-RU"/>
        </w:rPr>
        <w:t>«Об утверждении границ территории, предмета охраны и требований к градостроительным регламентам в границах территории исторического поселения регионального значения г. Казань»</w:t>
      </w:r>
      <w:r w:rsidR="00471ED1" w:rsidRPr="00D5557C">
        <w:rPr>
          <w:color w:val="000000" w:themeColor="text1"/>
          <w:sz w:val="28"/>
          <w:szCs w:val="28"/>
          <w:lang w:val="tt-RU"/>
        </w:rPr>
        <w:t xml:space="preserve"> </w:t>
      </w:r>
      <w:r w:rsidR="00CF7DFC" w:rsidRPr="00D5557C">
        <w:rPr>
          <w:color w:val="000000" w:themeColor="text1"/>
          <w:sz w:val="28"/>
          <w:szCs w:val="28"/>
          <w:lang w:val="tt-RU"/>
        </w:rPr>
        <w:t xml:space="preserve">(с </w:t>
      </w:r>
      <w:r w:rsidR="00212651" w:rsidRPr="00D5557C">
        <w:rPr>
          <w:color w:val="000000" w:themeColor="text1"/>
          <w:sz w:val="28"/>
          <w:szCs w:val="28"/>
          <w:lang w:val="tt-RU"/>
        </w:rPr>
        <w:t>изменениями, внесенными приказами</w:t>
      </w:r>
      <w:r w:rsidR="00CF7DFC" w:rsidRPr="00D5557C">
        <w:rPr>
          <w:color w:val="000000" w:themeColor="text1"/>
          <w:sz w:val="28"/>
          <w:szCs w:val="28"/>
          <w:lang w:val="tt-RU"/>
        </w:rPr>
        <w:t xml:space="preserve"> Комитета Республики Татарстан по охране объектов куль</w:t>
      </w:r>
      <w:r w:rsidR="00542C34" w:rsidRPr="00D5557C">
        <w:rPr>
          <w:color w:val="000000" w:themeColor="text1"/>
          <w:sz w:val="28"/>
          <w:szCs w:val="28"/>
          <w:lang w:val="tt-RU"/>
        </w:rPr>
        <w:t>турного наследия от 30.01.2020</w:t>
      </w:r>
      <w:r w:rsidR="00471ED1" w:rsidRPr="00D5557C">
        <w:rPr>
          <w:color w:val="000000" w:themeColor="text1"/>
          <w:sz w:val="28"/>
          <w:szCs w:val="28"/>
          <w:lang w:val="tt-RU"/>
        </w:rPr>
        <w:t xml:space="preserve"> </w:t>
      </w:r>
      <w:r w:rsidR="00542C34" w:rsidRPr="00D5557C">
        <w:rPr>
          <w:color w:val="000000" w:themeColor="text1"/>
          <w:sz w:val="28"/>
          <w:szCs w:val="28"/>
          <w:lang w:val="tt-RU"/>
        </w:rPr>
        <w:t>№</w:t>
      </w:r>
      <w:r w:rsidR="00CF7DFC" w:rsidRPr="00D5557C">
        <w:rPr>
          <w:color w:val="000000" w:themeColor="text1"/>
          <w:sz w:val="28"/>
          <w:szCs w:val="28"/>
          <w:lang w:val="tt-RU"/>
        </w:rPr>
        <w:t xml:space="preserve"> 15-П</w:t>
      </w:r>
      <w:r w:rsidR="002A09F3" w:rsidRPr="00D5557C">
        <w:rPr>
          <w:color w:val="000000" w:themeColor="text1"/>
          <w:sz w:val="28"/>
          <w:szCs w:val="28"/>
          <w:lang w:val="tt-RU"/>
        </w:rPr>
        <w:t>,</w:t>
      </w:r>
      <w:r w:rsidR="0082517F" w:rsidRPr="00D5557C">
        <w:rPr>
          <w:color w:val="000000" w:themeColor="text1"/>
          <w:sz w:val="28"/>
          <w:szCs w:val="28"/>
          <w:lang w:val="tt-RU"/>
        </w:rPr>
        <w:t xml:space="preserve"> от 20.11.2020 № 233-П</w:t>
      </w:r>
      <w:r w:rsidR="00437070" w:rsidRPr="00D5557C">
        <w:rPr>
          <w:color w:val="000000" w:themeColor="text1"/>
          <w:sz w:val="28"/>
          <w:szCs w:val="28"/>
          <w:lang w:val="tt-RU"/>
        </w:rPr>
        <w:t>,</w:t>
      </w:r>
      <w:r w:rsidR="002A09F3" w:rsidRPr="00D5557C">
        <w:rPr>
          <w:color w:val="000000" w:themeColor="text1"/>
          <w:sz w:val="28"/>
          <w:szCs w:val="28"/>
          <w:lang w:val="tt-RU"/>
        </w:rPr>
        <w:t xml:space="preserve"> от 20.01.2021 № 18-П</w:t>
      </w:r>
      <w:r w:rsidR="00CF7DFC" w:rsidRPr="00D5557C">
        <w:rPr>
          <w:color w:val="000000" w:themeColor="text1"/>
          <w:sz w:val="28"/>
          <w:szCs w:val="28"/>
          <w:lang w:val="tt-RU"/>
        </w:rPr>
        <w:t>)</w:t>
      </w:r>
      <w:r w:rsidRPr="00D5557C">
        <w:rPr>
          <w:color w:val="000000" w:themeColor="text1"/>
          <w:sz w:val="28"/>
          <w:szCs w:val="28"/>
          <w:lang w:val="tt-RU"/>
        </w:rPr>
        <w:t>, следующие изменения:</w:t>
      </w:r>
    </w:p>
    <w:p w:rsidR="000033F1" w:rsidRPr="00D5557C" w:rsidRDefault="000033F1" w:rsidP="00CF7DFC">
      <w:pPr>
        <w:ind w:firstLine="540"/>
        <w:jc w:val="both"/>
        <w:rPr>
          <w:color w:val="000000" w:themeColor="text1"/>
          <w:sz w:val="28"/>
          <w:szCs w:val="28"/>
          <w:lang w:val="tt-RU"/>
        </w:rPr>
      </w:pPr>
      <w:r>
        <w:rPr>
          <w:color w:val="000000" w:themeColor="text1"/>
          <w:sz w:val="28"/>
          <w:szCs w:val="28"/>
          <w:lang w:val="tt-RU"/>
        </w:rPr>
        <w:t>в</w:t>
      </w:r>
      <w:r w:rsidRPr="000033F1">
        <w:rPr>
          <w:color w:val="000000" w:themeColor="text1"/>
          <w:sz w:val="28"/>
          <w:szCs w:val="28"/>
          <w:lang w:val="tt-RU"/>
        </w:rPr>
        <w:t xml:space="preserve"> пункте 47 таблицы «1. Исторически ценные градоформирующие объекты» цифры «32»</w:t>
      </w:r>
      <w:r>
        <w:rPr>
          <w:color w:val="000000" w:themeColor="text1"/>
          <w:sz w:val="28"/>
          <w:szCs w:val="28"/>
          <w:lang w:val="tt-RU"/>
        </w:rPr>
        <w:t xml:space="preserve"> заменить цифрами «30»;</w:t>
      </w:r>
    </w:p>
    <w:p w:rsidR="002E3F3E" w:rsidRDefault="007F345F" w:rsidP="002E3F3E">
      <w:pPr>
        <w:ind w:firstLine="540"/>
        <w:jc w:val="both"/>
        <w:rPr>
          <w:sz w:val="28"/>
          <w:szCs w:val="28"/>
          <w:lang w:val="tt-RU"/>
        </w:rPr>
      </w:pPr>
      <w:r w:rsidRPr="00D5557C">
        <w:rPr>
          <w:sz w:val="28"/>
          <w:szCs w:val="28"/>
          <w:lang w:val="tt-RU"/>
        </w:rPr>
        <w:t xml:space="preserve">пункт </w:t>
      </w:r>
      <w:r w:rsidR="00BF6D51" w:rsidRPr="00D5557C">
        <w:rPr>
          <w:sz w:val="28"/>
          <w:szCs w:val="28"/>
          <w:lang w:val="tt-RU"/>
        </w:rPr>
        <w:t>238</w:t>
      </w:r>
      <w:r w:rsidR="00B24903" w:rsidRPr="00D5557C">
        <w:rPr>
          <w:sz w:val="28"/>
          <w:szCs w:val="28"/>
        </w:rPr>
        <w:t xml:space="preserve"> </w:t>
      </w:r>
      <w:r w:rsidR="002E3F3E" w:rsidRPr="00D5557C">
        <w:rPr>
          <w:sz w:val="28"/>
          <w:szCs w:val="28"/>
        </w:rPr>
        <w:t xml:space="preserve">таблицы «1. Исторически ценные градоформирующие объекты» </w:t>
      </w:r>
      <w:r w:rsidR="002E3F3E" w:rsidRPr="00D5557C">
        <w:rPr>
          <w:sz w:val="28"/>
          <w:szCs w:val="28"/>
          <w:lang w:val="tt-RU"/>
        </w:rPr>
        <w:t>изложить в следующей редакции:</w:t>
      </w:r>
    </w:p>
    <w:p w:rsidR="00D5557C" w:rsidRPr="00D5557C" w:rsidRDefault="00D5557C" w:rsidP="002E3F3E">
      <w:pPr>
        <w:ind w:firstLine="540"/>
        <w:jc w:val="both"/>
        <w:rPr>
          <w:sz w:val="16"/>
          <w:szCs w:val="16"/>
          <w:lang w:val="tt-RU"/>
        </w:rPr>
      </w:pPr>
    </w:p>
    <w:tbl>
      <w:tblPr>
        <w:tblStyle w:val="10"/>
        <w:tblW w:w="10309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46"/>
        <w:gridCol w:w="5358"/>
        <w:gridCol w:w="4105"/>
      </w:tblGrid>
      <w:tr w:rsidR="00437070" w:rsidTr="00D5557C">
        <w:trPr>
          <w:trHeight w:val="310"/>
        </w:trPr>
        <w:tc>
          <w:tcPr>
            <w:tcW w:w="846" w:type="dxa"/>
          </w:tcPr>
          <w:p w:rsidR="00437070" w:rsidRPr="00D5557C" w:rsidRDefault="00437070" w:rsidP="00042111">
            <w:pPr>
              <w:ind w:right="-33"/>
              <w:rPr>
                <w:b/>
                <w:sz w:val="24"/>
                <w:szCs w:val="24"/>
                <w:u w:val="single"/>
              </w:rPr>
            </w:pPr>
            <w:r w:rsidRPr="00D5557C">
              <w:rPr>
                <w:sz w:val="24"/>
                <w:szCs w:val="24"/>
                <w:lang w:val="ru-RU"/>
              </w:rPr>
              <w:t>«238.</w:t>
            </w:r>
          </w:p>
        </w:tc>
        <w:tc>
          <w:tcPr>
            <w:tcW w:w="5358" w:type="dxa"/>
          </w:tcPr>
          <w:p w:rsidR="00D5557C" w:rsidRPr="00D5557C" w:rsidRDefault="00D5557C" w:rsidP="00D5557C">
            <w:pPr>
              <w:ind w:right="-33"/>
              <w:rPr>
                <w:sz w:val="24"/>
                <w:szCs w:val="24"/>
                <w:lang w:val="ru-RU"/>
              </w:rPr>
            </w:pPr>
            <w:r w:rsidRPr="00D5557C">
              <w:rPr>
                <w:sz w:val="24"/>
                <w:szCs w:val="24"/>
                <w:lang w:val="ru-RU"/>
              </w:rPr>
              <w:t>Михаила Худякова, 10-12</w:t>
            </w:r>
          </w:p>
          <w:p w:rsidR="00D5557C" w:rsidRDefault="00D5557C" w:rsidP="00D5557C">
            <w:pPr>
              <w:ind w:right="-33"/>
              <w:rPr>
                <w:sz w:val="24"/>
                <w:szCs w:val="24"/>
                <w:lang w:val="ru-RU"/>
              </w:rPr>
            </w:pPr>
            <w:r w:rsidRPr="00D5557C">
              <w:rPr>
                <w:sz w:val="24"/>
                <w:szCs w:val="24"/>
                <w:lang w:val="ru-RU"/>
              </w:rPr>
              <w:t>Дома жилые, XIX в.</w:t>
            </w:r>
          </w:p>
          <w:p w:rsidR="009C03FB" w:rsidRPr="000157DF" w:rsidRDefault="009C03FB" w:rsidP="00D5557C">
            <w:pPr>
              <w:ind w:right="-33"/>
              <w:rPr>
                <w:sz w:val="16"/>
                <w:szCs w:val="16"/>
                <w:lang w:val="ru-RU"/>
              </w:rPr>
            </w:pPr>
          </w:p>
          <w:p w:rsidR="00D5557C" w:rsidRPr="00D5557C" w:rsidRDefault="009C03FB" w:rsidP="00D5557C">
            <w:pPr>
              <w:ind w:right="-33"/>
              <w:rPr>
                <w:b/>
                <w:i/>
                <w:sz w:val="16"/>
                <w:szCs w:val="16"/>
                <w:lang w:val="ru-RU"/>
              </w:rPr>
            </w:pPr>
            <w:r w:rsidRPr="00D5557C">
              <w:rPr>
                <w:b/>
                <w:i/>
                <w:sz w:val="24"/>
                <w:szCs w:val="24"/>
                <w:lang w:val="ru-RU"/>
              </w:rPr>
              <w:t>Охраня</w:t>
            </w:r>
            <w:r>
              <w:rPr>
                <w:b/>
                <w:i/>
                <w:sz w:val="24"/>
                <w:szCs w:val="24"/>
                <w:lang w:val="ru-RU"/>
              </w:rPr>
              <w:t>е</w:t>
            </w:r>
            <w:r w:rsidRPr="00D5557C">
              <w:rPr>
                <w:b/>
                <w:i/>
                <w:sz w:val="24"/>
                <w:szCs w:val="24"/>
                <w:lang w:val="ru-RU"/>
              </w:rPr>
              <w:t>тся</w:t>
            </w:r>
          </w:p>
          <w:p w:rsidR="00437070" w:rsidRDefault="00437070" w:rsidP="009C03FB">
            <w:pPr>
              <w:ind w:right="-33"/>
              <w:jc w:val="both"/>
              <w:rPr>
                <w:sz w:val="24"/>
                <w:szCs w:val="24"/>
                <w:lang w:val="ru-RU"/>
              </w:rPr>
            </w:pPr>
            <w:r w:rsidRPr="00336364">
              <w:rPr>
                <w:sz w:val="24"/>
                <w:szCs w:val="24"/>
                <w:lang w:val="ru-RU"/>
              </w:rPr>
              <w:t>Здание по ул.</w:t>
            </w:r>
            <w:r w:rsidR="00336364" w:rsidRPr="00336364">
              <w:rPr>
                <w:lang w:val="ru-RU"/>
              </w:rPr>
              <w:t xml:space="preserve"> </w:t>
            </w:r>
            <w:r w:rsidR="00336364" w:rsidRPr="00336364">
              <w:rPr>
                <w:sz w:val="24"/>
                <w:szCs w:val="24"/>
                <w:lang w:val="ru-RU"/>
              </w:rPr>
              <w:t xml:space="preserve">Михаила </w:t>
            </w:r>
            <w:r w:rsidRPr="00336364">
              <w:rPr>
                <w:sz w:val="24"/>
                <w:szCs w:val="24"/>
                <w:lang w:val="ru-RU"/>
              </w:rPr>
              <w:t xml:space="preserve">Худякова, д.10: </w:t>
            </w:r>
            <w:r w:rsidR="00D5557C" w:rsidRPr="00D5557C">
              <w:rPr>
                <w:sz w:val="24"/>
                <w:szCs w:val="24"/>
                <w:lang w:val="ru-RU"/>
              </w:rPr>
              <w:t>м</w:t>
            </w:r>
            <w:r w:rsidRPr="00D5557C">
              <w:rPr>
                <w:sz w:val="24"/>
                <w:szCs w:val="24"/>
                <w:lang w:val="ru-RU"/>
              </w:rPr>
              <w:t>естоположение, объемно-пространственная композиция</w:t>
            </w:r>
            <w:r w:rsidR="000157DF">
              <w:rPr>
                <w:sz w:val="24"/>
                <w:szCs w:val="24"/>
                <w:lang w:val="ru-RU"/>
              </w:rPr>
              <w:t xml:space="preserve"> главного фасада</w:t>
            </w:r>
            <w:r w:rsidRPr="00D5557C">
              <w:rPr>
                <w:sz w:val="24"/>
                <w:szCs w:val="24"/>
                <w:lang w:val="ru-RU"/>
              </w:rPr>
              <w:t>, подлинные материалы дома (кирпич) и отделка фасадов (лицевая кирпичная кладка); местоположение, исторический материал и хар</w:t>
            </w:r>
            <w:r w:rsidR="00336364">
              <w:rPr>
                <w:sz w:val="24"/>
                <w:szCs w:val="24"/>
                <w:lang w:val="ru-RU"/>
              </w:rPr>
              <w:t>актер заполнения проездной арки</w:t>
            </w:r>
            <w:r w:rsidRPr="00D5557C">
              <w:rPr>
                <w:sz w:val="24"/>
                <w:szCs w:val="24"/>
                <w:lang w:val="ru-RU"/>
              </w:rPr>
              <w:t xml:space="preserve">; архитектурно-стилистические особенности решения фасадов (стены первого этажа и лопатки выделены горизонтальным </w:t>
            </w:r>
            <w:r w:rsidRPr="00D5557C">
              <w:rPr>
                <w:sz w:val="24"/>
                <w:szCs w:val="24"/>
                <w:lang w:val="ru-RU"/>
              </w:rPr>
              <w:lastRenderedPageBreak/>
              <w:t xml:space="preserve">рустом; стены 2-го этажа гладкие, лопатки в верхней части оформлены ступенчатыми сталактитами, формирующими арку; проезд лучковой формы с выступающим замковым камнем и деревянным воротным заполнением; оконные проемы 1-го этажа в рамочных наличниках с ушками, выступающими замковыми камнями и </w:t>
            </w:r>
            <w:proofErr w:type="spellStart"/>
            <w:r w:rsidRPr="00D5557C">
              <w:rPr>
                <w:sz w:val="24"/>
                <w:szCs w:val="24"/>
                <w:lang w:val="ru-RU"/>
              </w:rPr>
              <w:t>сандриками</w:t>
            </w:r>
            <w:proofErr w:type="spellEnd"/>
            <w:r w:rsidRPr="00D5557C">
              <w:rPr>
                <w:sz w:val="24"/>
                <w:szCs w:val="24"/>
                <w:lang w:val="ru-RU"/>
              </w:rPr>
              <w:t xml:space="preserve">-«полочками»; оконные проемы 2-го этажа с лучковыми перемычками, в рамочных наличниках с ушками и </w:t>
            </w:r>
            <w:proofErr w:type="spellStart"/>
            <w:r w:rsidRPr="00D5557C">
              <w:rPr>
                <w:sz w:val="24"/>
                <w:szCs w:val="24"/>
                <w:lang w:val="ru-RU"/>
              </w:rPr>
              <w:t>сандриками</w:t>
            </w:r>
            <w:proofErr w:type="spellEnd"/>
            <w:r w:rsidRPr="00D5557C">
              <w:rPr>
                <w:sz w:val="24"/>
                <w:szCs w:val="24"/>
                <w:lang w:val="ru-RU"/>
              </w:rPr>
              <w:t xml:space="preserve"> лучковой формы; под оконными проемами 2-го этажа устроены профилированные ниши; междуэтажные и подоконные карнизы простого профиля; венчающий профилированный карниз с городками во фризе; профилированный аттик с треугольным завершением и парапетными столбами на углах фасада), воспринимаемых с улицы Михаила Худякова; местоположение, исторический материал (дерево) и </w:t>
            </w:r>
            <w:proofErr w:type="spellStart"/>
            <w:r w:rsidRPr="00D5557C">
              <w:rPr>
                <w:sz w:val="24"/>
                <w:szCs w:val="24"/>
                <w:lang w:val="ru-RU"/>
              </w:rPr>
              <w:t>расстекловка</w:t>
            </w:r>
            <w:proofErr w:type="spellEnd"/>
            <w:r w:rsidRPr="00D5557C">
              <w:rPr>
                <w:sz w:val="24"/>
                <w:szCs w:val="24"/>
                <w:lang w:val="ru-RU"/>
              </w:rPr>
              <w:t xml:space="preserve">  заполнений (Т-образная) оконных  проемов, материал (дерево) дверных заполнений;</w:t>
            </w:r>
            <w:r w:rsidR="009C03FB">
              <w:rPr>
                <w:sz w:val="24"/>
                <w:szCs w:val="24"/>
                <w:lang w:val="ru-RU"/>
              </w:rPr>
              <w:t xml:space="preserve"> </w:t>
            </w:r>
            <w:r w:rsidRPr="00D5557C">
              <w:rPr>
                <w:sz w:val="24"/>
                <w:szCs w:val="24"/>
                <w:lang w:val="ru-RU"/>
              </w:rPr>
              <w:t>конфигурация крыши, высотные отметки по коньку и карнизам.</w:t>
            </w:r>
          </w:p>
          <w:p w:rsidR="009C03FB" w:rsidRPr="009C03FB" w:rsidRDefault="009C03FB" w:rsidP="00042111">
            <w:pPr>
              <w:ind w:right="-33" w:firstLine="284"/>
              <w:rPr>
                <w:sz w:val="10"/>
                <w:szCs w:val="10"/>
                <w:lang w:val="ru-RU"/>
              </w:rPr>
            </w:pPr>
          </w:p>
          <w:p w:rsidR="00437070" w:rsidRPr="00D5557C" w:rsidRDefault="00437070" w:rsidP="009C03FB">
            <w:pPr>
              <w:ind w:firstLine="284"/>
              <w:jc w:val="both"/>
              <w:rPr>
                <w:sz w:val="24"/>
                <w:szCs w:val="24"/>
                <w:lang w:val="ru-RU"/>
              </w:rPr>
            </w:pPr>
            <w:r w:rsidRPr="00D5557C">
              <w:rPr>
                <w:sz w:val="24"/>
                <w:szCs w:val="24"/>
                <w:lang w:val="ru-RU"/>
              </w:rPr>
              <w:t>Здание по ул.</w:t>
            </w:r>
            <w:r w:rsidR="00336364" w:rsidRPr="00336364">
              <w:rPr>
                <w:lang w:val="ru-RU"/>
              </w:rPr>
              <w:t xml:space="preserve"> </w:t>
            </w:r>
            <w:r w:rsidR="00336364" w:rsidRPr="00336364">
              <w:rPr>
                <w:sz w:val="24"/>
                <w:szCs w:val="24"/>
                <w:lang w:val="ru-RU"/>
              </w:rPr>
              <w:t>Михаила</w:t>
            </w:r>
            <w:r w:rsidR="00336364">
              <w:rPr>
                <w:sz w:val="24"/>
                <w:szCs w:val="24"/>
                <w:lang w:val="ru-RU"/>
              </w:rPr>
              <w:t xml:space="preserve"> </w:t>
            </w:r>
            <w:r w:rsidRPr="00D5557C">
              <w:rPr>
                <w:sz w:val="24"/>
                <w:szCs w:val="24"/>
                <w:lang w:val="ru-RU"/>
              </w:rPr>
              <w:t>Худякова, д.12</w:t>
            </w:r>
            <w:r w:rsidR="009C03FB">
              <w:rPr>
                <w:sz w:val="24"/>
                <w:szCs w:val="24"/>
                <w:lang w:val="ru-RU"/>
              </w:rPr>
              <w:t xml:space="preserve">: </w:t>
            </w:r>
            <w:r w:rsidR="00D5557C" w:rsidRPr="009C03FB">
              <w:rPr>
                <w:sz w:val="24"/>
                <w:szCs w:val="24"/>
                <w:lang w:val="ru-RU"/>
              </w:rPr>
              <w:t>м</w:t>
            </w:r>
            <w:r w:rsidRPr="009C03FB">
              <w:rPr>
                <w:sz w:val="24"/>
                <w:szCs w:val="24"/>
                <w:lang w:val="ru-RU"/>
              </w:rPr>
              <w:t>естопо</w:t>
            </w:r>
            <w:r w:rsidRPr="00D5557C">
              <w:rPr>
                <w:sz w:val="24"/>
                <w:szCs w:val="24"/>
                <w:lang w:val="ru-RU"/>
              </w:rPr>
              <w:t>ложение, объемно-пространственная композиция</w:t>
            </w:r>
            <w:r w:rsidR="000157DF">
              <w:rPr>
                <w:sz w:val="24"/>
                <w:szCs w:val="24"/>
                <w:lang w:val="ru-RU"/>
              </w:rPr>
              <w:t xml:space="preserve"> главного фасада</w:t>
            </w:r>
            <w:r w:rsidRPr="00D5557C">
              <w:rPr>
                <w:sz w:val="24"/>
                <w:szCs w:val="24"/>
                <w:lang w:val="ru-RU"/>
              </w:rPr>
              <w:t>, подлинные материалы дома (кирпич) и отделка фаса</w:t>
            </w:r>
            <w:r w:rsidR="004418A6">
              <w:rPr>
                <w:sz w:val="24"/>
                <w:szCs w:val="24"/>
                <w:lang w:val="ru-RU"/>
              </w:rPr>
              <w:t xml:space="preserve">дов (лицевая кирпичная кладка); </w:t>
            </w:r>
            <w:r w:rsidRPr="00D5557C">
              <w:rPr>
                <w:sz w:val="24"/>
                <w:szCs w:val="24"/>
                <w:lang w:val="ru-RU"/>
              </w:rPr>
              <w:t>местоположение ворот с проездом арочной ф</w:t>
            </w:r>
            <w:r w:rsidR="004418A6">
              <w:rPr>
                <w:sz w:val="24"/>
                <w:szCs w:val="24"/>
                <w:lang w:val="ru-RU"/>
              </w:rPr>
              <w:t xml:space="preserve">ормы и калиткой лучковой формы; </w:t>
            </w:r>
            <w:r w:rsidRPr="00D5557C">
              <w:rPr>
                <w:sz w:val="24"/>
                <w:szCs w:val="24"/>
                <w:lang w:val="ru-RU"/>
              </w:rPr>
              <w:t>архитектурно-стилистические особенности решения фасад</w:t>
            </w:r>
            <w:r w:rsidR="000157DF">
              <w:rPr>
                <w:sz w:val="24"/>
                <w:szCs w:val="24"/>
                <w:lang w:val="ru-RU"/>
              </w:rPr>
              <w:t>а</w:t>
            </w:r>
            <w:r w:rsidRPr="00D5557C">
              <w:rPr>
                <w:sz w:val="24"/>
                <w:szCs w:val="24"/>
                <w:lang w:val="ru-RU"/>
              </w:rPr>
              <w:t xml:space="preserve"> (лопатки 1-го этажа оформлены горизонтальным рустом, 2-го этажа с прямоугольными нишами; прямоугольные оконные проемы 1-го и 2-го этажей в рамочных профилированных наличниках с </w:t>
            </w:r>
            <w:proofErr w:type="spellStart"/>
            <w:r w:rsidRPr="00D5557C">
              <w:rPr>
                <w:sz w:val="24"/>
                <w:szCs w:val="24"/>
                <w:lang w:val="ru-RU"/>
              </w:rPr>
              <w:t>сандриками</w:t>
            </w:r>
            <w:proofErr w:type="spellEnd"/>
            <w:r w:rsidRPr="00D5557C">
              <w:rPr>
                <w:sz w:val="24"/>
                <w:szCs w:val="24"/>
                <w:lang w:val="ru-RU"/>
              </w:rPr>
              <w:t>-«полочками» и подоконными завершениями наличника; подоконные, междуэтажный и венчающий карнизы простого профиля), восприни</w:t>
            </w:r>
            <w:r w:rsidR="000157DF">
              <w:rPr>
                <w:sz w:val="24"/>
                <w:szCs w:val="24"/>
                <w:lang w:val="ru-RU"/>
              </w:rPr>
              <w:t>маемых с улицы Михаила Худякова</w:t>
            </w:r>
            <w:r w:rsidRPr="00D5557C">
              <w:rPr>
                <w:sz w:val="24"/>
                <w:szCs w:val="24"/>
                <w:lang w:val="ru-RU"/>
              </w:rPr>
              <w:t xml:space="preserve">; местоположение, исторический материал (дерево) и </w:t>
            </w:r>
            <w:proofErr w:type="spellStart"/>
            <w:r w:rsidRPr="00D5557C">
              <w:rPr>
                <w:sz w:val="24"/>
                <w:szCs w:val="24"/>
                <w:lang w:val="ru-RU"/>
              </w:rPr>
              <w:t>расстекловка</w:t>
            </w:r>
            <w:proofErr w:type="spellEnd"/>
            <w:r w:rsidRPr="00D5557C">
              <w:rPr>
                <w:sz w:val="24"/>
                <w:szCs w:val="24"/>
                <w:lang w:val="ru-RU"/>
              </w:rPr>
              <w:t xml:space="preserve"> заполнений (Т-образная) оконных проемов, материал (дерево) дверных заполнений; конфигурация крыши; высотные отметки по коньку и карнизам.</w:t>
            </w:r>
          </w:p>
          <w:p w:rsidR="00437070" w:rsidRDefault="009C03FB" w:rsidP="00D5557C">
            <w:pPr>
              <w:ind w:firstLine="284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9C03FB">
              <w:rPr>
                <w:b/>
                <w:i/>
                <w:sz w:val="24"/>
                <w:szCs w:val="24"/>
                <w:lang w:val="ru-RU"/>
              </w:rPr>
              <w:t>Разрешается</w:t>
            </w:r>
          </w:p>
          <w:p w:rsidR="00F00D95" w:rsidRPr="00F00D95" w:rsidRDefault="009C03FB" w:rsidP="00F00D95">
            <w:pPr>
              <w:ind w:firstLine="284"/>
              <w:jc w:val="both"/>
              <w:rPr>
                <w:sz w:val="24"/>
                <w:szCs w:val="24"/>
                <w:lang w:val="ru-RU"/>
              </w:rPr>
            </w:pPr>
            <w:r w:rsidRPr="009C03FB">
              <w:rPr>
                <w:sz w:val="24"/>
                <w:szCs w:val="24"/>
                <w:lang w:val="ru-RU"/>
              </w:rPr>
              <w:t>Здание по ул. Михаила Худякова, д.1</w:t>
            </w:r>
            <w:r>
              <w:rPr>
                <w:sz w:val="24"/>
                <w:szCs w:val="24"/>
                <w:lang w:val="ru-RU"/>
              </w:rPr>
              <w:t>0</w:t>
            </w:r>
            <w:r w:rsidRPr="009C03FB">
              <w:rPr>
                <w:sz w:val="24"/>
                <w:szCs w:val="24"/>
                <w:lang w:val="ru-RU"/>
              </w:rPr>
              <w:t xml:space="preserve">: </w:t>
            </w:r>
            <w:proofErr w:type="gramStart"/>
            <w:r w:rsidRPr="009C03FB">
              <w:rPr>
                <w:sz w:val="24"/>
                <w:szCs w:val="24"/>
                <w:lang w:val="ru-RU"/>
              </w:rPr>
              <w:t>ремонт,</w:t>
            </w:r>
            <w:r w:rsidR="00F00D95">
              <w:rPr>
                <w:sz w:val="24"/>
                <w:szCs w:val="24"/>
                <w:lang w:val="ru-RU"/>
              </w:rPr>
              <w:t xml:space="preserve"> </w:t>
            </w:r>
            <w:r w:rsidR="00F00D95" w:rsidRPr="00F00D95">
              <w:rPr>
                <w:sz w:val="24"/>
                <w:szCs w:val="24"/>
                <w:lang w:val="ru-RU"/>
              </w:rPr>
              <w:t xml:space="preserve"> капитальный</w:t>
            </w:r>
            <w:proofErr w:type="gramEnd"/>
            <w:r w:rsidR="00F00D95" w:rsidRPr="00F00D95">
              <w:rPr>
                <w:sz w:val="24"/>
                <w:szCs w:val="24"/>
                <w:lang w:val="ru-RU"/>
              </w:rPr>
              <w:t xml:space="preserve"> ремонт и реконструкция здания с сохранением внешнего облика дома и проездной арки, воссоздание печных труб согласно историческим снимкам, приспособление здания к современным функциям. Замена окон и дверей с сохранением исторической </w:t>
            </w:r>
            <w:proofErr w:type="spellStart"/>
            <w:r w:rsidR="00F00D95" w:rsidRPr="00F00D95">
              <w:rPr>
                <w:sz w:val="24"/>
                <w:szCs w:val="24"/>
                <w:lang w:val="ru-RU"/>
              </w:rPr>
              <w:t>расстекловки</w:t>
            </w:r>
            <w:proofErr w:type="spellEnd"/>
            <w:r w:rsidR="00F00D95" w:rsidRPr="00F00D95">
              <w:rPr>
                <w:sz w:val="24"/>
                <w:szCs w:val="24"/>
                <w:lang w:val="ru-RU"/>
              </w:rPr>
              <w:t>, рисунка и материала. Устройство ограждения кровли.</w:t>
            </w:r>
          </w:p>
          <w:p w:rsidR="00437070" w:rsidRPr="00D5557C" w:rsidRDefault="00F00D95" w:rsidP="00F00D95">
            <w:pPr>
              <w:ind w:firstLine="284"/>
              <w:jc w:val="both"/>
              <w:rPr>
                <w:sz w:val="24"/>
                <w:szCs w:val="24"/>
                <w:lang w:val="ru-RU"/>
              </w:rPr>
            </w:pPr>
            <w:r w:rsidRPr="00F00D95">
              <w:rPr>
                <w:sz w:val="24"/>
                <w:szCs w:val="24"/>
                <w:lang w:val="ru-RU"/>
              </w:rPr>
              <w:lastRenderedPageBreak/>
              <w:t xml:space="preserve">Здание по </w:t>
            </w:r>
            <w:proofErr w:type="spellStart"/>
            <w:r w:rsidRPr="00F00D95">
              <w:rPr>
                <w:sz w:val="24"/>
                <w:szCs w:val="24"/>
                <w:lang w:val="ru-RU"/>
              </w:rPr>
              <w:t>ул.Худякова</w:t>
            </w:r>
            <w:proofErr w:type="spellEnd"/>
            <w:r w:rsidRPr="00F00D95">
              <w:rPr>
                <w:sz w:val="24"/>
                <w:szCs w:val="24"/>
                <w:lang w:val="ru-RU"/>
              </w:rPr>
              <w:t xml:space="preserve">, д.12: </w:t>
            </w:r>
            <w:r>
              <w:rPr>
                <w:sz w:val="24"/>
                <w:szCs w:val="24"/>
                <w:lang w:val="ru-RU"/>
              </w:rPr>
              <w:t>р</w:t>
            </w:r>
            <w:r w:rsidRPr="00F00D95">
              <w:rPr>
                <w:sz w:val="24"/>
                <w:szCs w:val="24"/>
                <w:lang w:val="ru-RU"/>
              </w:rPr>
              <w:t>емонт, капитальный ремонт и реконструкция здания с сохранением внешнего облика дом</w:t>
            </w:r>
            <w:r>
              <w:rPr>
                <w:sz w:val="24"/>
                <w:szCs w:val="24"/>
                <w:lang w:val="ru-RU"/>
              </w:rPr>
              <w:t>а</w:t>
            </w:r>
            <w:r w:rsidRPr="00F00D95">
              <w:rPr>
                <w:sz w:val="24"/>
                <w:szCs w:val="24"/>
                <w:lang w:val="ru-RU"/>
              </w:rPr>
              <w:t xml:space="preserve"> и ворот, воссоздание печных труб согласно историческим снимкам, приспособление здания к современным функциям. Замена окон и дверей с сохранением исторической </w:t>
            </w:r>
            <w:proofErr w:type="spellStart"/>
            <w:r w:rsidRPr="00F00D95">
              <w:rPr>
                <w:sz w:val="24"/>
                <w:szCs w:val="24"/>
                <w:lang w:val="ru-RU"/>
              </w:rPr>
              <w:t>расстекловки</w:t>
            </w:r>
            <w:proofErr w:type="spellEnd"/>
            <w:r w:rsidRPr="00F00D95">
              <w:rPr>
                <w:sz w:val="24"/>
                <w:szCs w:val="24"/>
                <w:lang w:val="ru-RU"/>
              </w:rPr>
              <w:t>, рисунка и материала.</w:t>
            </w:r>
          </w:p>
        </w:tc>
        <w:tc>
          <w:tcPr>
            <w:tcW w:w="4105" w:type="dxa"/>
          </w:tcPr>
          <w:p w:rsidR="00437070" w:rsidRDefault="00437070" w:rsidP="00042111">
            <w:pPr>
              <w:jc w:val="center"/>
              <w:rPr>
                <w:b/>
                <w:szCs w:val="24"/>
                <w:lang w:val="ru-RU"/>
              </w:rPr>
            </w:pPr>
            <w:r>
              <w:rPr>
                <w:b/>
                <w:noProof/>
                <w:szCs w:val="24"/>
              </w:rPr>
              <w:lastRenderedPageBreak/>
              <w:drawing>
                <wp:inline distT="0" distB="0" distL="0" distR="0" wp14:anchorId="287C5F50" wp14:editId="46614B71">
                  <wp:extent cx="1950709" cy="1866900"/>
                  <wp:effectExtent l="0" t="0" r="0" b="0"/>
                  <wp:docPr id="6" name="Рисунок 6" descr="201c0059-d01e-4431-a16c-a413d7790cf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c0059-d01e-4431-a16c-a413d7790cf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54" t="2141" r="10851" b="5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849" cy="188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070" w:rsidRPr="00D5557C" w:rsidRDefault="00437070" w:rsidP="00042111">
            <w:pPr>
              <w:jc w:val="center"/>
              <w:rPr>
                <w:sz w:val="24"/>
                <w:szCs w:val="24"/>
                <w:lang w:val="ru-RU"/>
              </w:rPr>
            </w:pPr>
            <w:r w:rsidRPr="00D5557C">
              <w:rPr>
                <w:sz w:val="24"/>
                <w:szCs w:val="24"/>
                <w:lang w:val="ru-RU"/>
              </w:rPr>
              <w:t>Общий вид фасада дома №10 со стороны ул.</w:t>
            </w:r>
            <w:r w:rsidR="00336364" w:rsidRPr="00336364">
              <w:rPr>
                <w:lang w:val="ru-RU"/>
              </w:rPr>
              <w:t xml:space="preserve"> </w:t>
            </w:r>
            <w:r w:rsidR="00336364" w:rsidRPr="00336364">
              <w:rPr>
                <w:sz w:val="24"/>
                <w:szCs w:val="24"/>
                <w:lang w:val="ru-RU"/>
              </w:rPr>
              <w:t>Михаила</w:t>
            </w:r>
            <w:r w:rsidR="00336364">
              <w:rPr>
                <w:sz w:val="24"/>
                <w:szCs w:val="24"/>
                <w:lang w:val="ru-RU"/>
              </w:rPr>
              <w:t xml:space="preserve"> </w:t>
            </w:r>
            <w:r w:rsidRPr="00D5557C">
              <w:rPr>
                <w:sz w:val="24"/>
                <w:szCs w:val="24"/>
                <w:lang w:val="ru-RU"/>
              </w:rPr>
              <w:t>Худякова</w:t>
            </w:r>
          </w:p>
          <w:p w:rsidR="00437070" w:rsidRDefault="00437070" w:rsidP="00042111">
            <w:pPr>
              <w:jc w:val="center"/>
              <w:rPr>
                <w:szCs w:val="24"/>
                <w:lang w:val="ru-RU"/>
              </w:rPr>
            </w:pPr>
          </w:p>
          <w:p w:rsidR="00437070" w:rsidRDefault="00437070" w:rsidP="00042111">
            <w:pPr>
              <w:jc w:val="center"/>
              <w:rPr>
                <w:szCs w:val="24"/>
                <w:lang w:val="ru-RU"/>
              </w:rPr>
            </w:pPr>
          </w:p>
          <w:p w:rsidR="00437070" w:rsidRDefault="00437070" w:rsidP="00042111">
            <w:pPr>
              <w:jc w:val="center"/>
              <w:rPr>
                <w:noProof/>
                <w:szCs w:val="24"/>
              </w:rPr>
            </w:pPr>
          </w:p>
          <w:p w:rsidR="007C6A6D" w:rsidRDefault="007C6A6D" w:rsidP="00042111">
            <w:pPr>
              <w:jc w:val="center"/>
              <w:rPr>
                <w:noProof/>
                <w:szCs w:val="24"/>
              </w:rPr>
            </w:pPr>
          </w:p>
          <w:p w:rsidR="007C6A6D" w:rsidRDefault="007C6A6D" w:rsidP="00042111">
            <w:pPr>
              <w:jc w:val="center"/>
              <w:rPr>
                <w:noProof/>
                <w:szCs w:val="24"/>
              </w:rPr>
            </w:pPr>
          </w:p>
          <w:p w:rsidR="007C6A6D" w:rsidRDefault="007C6A6D" w:rsidP="00042111">
            <w:pPr>
              <w:jc w:val="center"/>
              <w:rPr>
                <w:noProof/>
                <w:szCs w:val="24"/>
              </w:rPr>
            </w:pPr>
          </w:p>
          <w:p w:rsidR="007C6A6D" w:rsidRDefault="007C6A6D" w:rsidP="00042111">
            <w:pPr>
              <w:jc w:val="center"/>
              <w:rPr>
                <w:noProof/>
                <w:szCs w:val="24"/>
              </w:rPr>
            </w:pPr>
          </w:p>
          <w:p w:rsidR="007C6A6D" w:rsidRDefault="007C6A6D" w:rsidP="00042111">
            <w:pPr>
              <w:jc w:val="center"/>
              <w:rPr>
                <w:noProof/>
                <w:szCs w:val="24"/>
              </w:rPr>
            </w:pPr>
          </w:p>
          <w:p w:rsidR="007C6A6D" w:rsidRDefault="007C6A6D" w:rsidP="00042111">
            <w:pPr>
              <w:jc w:val="center"/>
              <w:rPr>
                <w:noProof/>
                <w:szCs w:val="24"/>
              </w:rPr>
            </w:pPr>
          </w:p>
          <w:p w:rsidR="007C6A6D" w:rsidRDefault="007C6A6D" w:rsidP="00042111">
            <w:pPr>
              <w:jc w:val="center"/>
              <w:rPr>
                <w:noProof/>
                <w:szCs w:val="24"/>
              </w:rPr>
            </w:pPr>
          </w:p>
          <w:p w:rsidR="007C6A6D" w:rsidRDefault="007C6A6D" w:rsidP="00042111">
            <w:pPr>
              <w:jc w:val="center"/>
              <w:rPr>
                <w:szCs w:val="24"/>
                <w:lang w:val="ru-RU"/>
              </w:rPr>
            </w:pPr>
          </w:p>
          <w:p w:rsidR="00437070" w:rsidRDefault="00437070" w:rsidP="00042111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7C6A6D" w:rsidRDefault="007C6A6D" w:rsidP="00042111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7C6A6D" w:rsidRDefault="007C6A6D" w:rsidP="00042111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7C6A6D" w:rsidRDefault="007C6A6D" w:rsidP="00042111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7C6A6D" w:rsidRDefault="007C6A6D" w:rsidP="00042111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7C6A6D" w:rsidRDefault="007C6A6D" w:rsidP="00042111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7C6A6D" w:rsidRDefault="007C6A6D" w:rsidP="00042111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7C6A6D" w:rsidRDefault="007C6A6D" w:rsidP="00042111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7C6A6D" w:rsidRDefault="007C6A6D" w:rsidP="00042111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7C6A6D" w:rsidRDefault="007C6A6D" w:rsidP="00042111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7C6A6D" w:rsidRDefault="007C6A6D" w:rsidP="00042111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7C6A6D" w:rsidRDefault="007C6A6D" w:rsidP="00042111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7C6A6D" w:rsidRDefault="007C6A6D" w:rsidP="00042111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7C6A6D" w:rsidRPr="00D5557C" w:rsidRDefault="007C6A6D" w:rsidP="00042111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437070" w:rsidRDefault="00437070" w:rsidP="00042111">
            <w:pPr>
              <w:jc w:val="center"/>
              <w:rPr>
                <w:szCs w:val="24"/>
                <w:lang w:val="ru-RU"/>
              </w:rPr>
            </w:pPr>
          </w:p>
          <w:p w:rsidR="00437070" w:rsidRDefault="00437070" w:rsidP="00042111">
            <w:pPr>
              <w:ind w:right="100"/>
              <w:jc w:val="center"/>
              <w:rPr>
                <w:sz w:val="28"/>
                <w:lang w:val="ru-RU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06E42CA" wp14:editId="11050BE3">
                  <wp:extent cx="2185035" cy="1804796"/>
                  <wp:effectExtent l="0" t="0" r="5715" b="5080"/>
                  <wp:docPr id="12" name="Рисунок 12" descr="37401d7c-34e7-4e01-84f8-f9ff2b81b2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7401d7c-34e7-4e01-84f8-f9ff2b81b2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07" t="4478" r="16223" b="23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124" cy="181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070" w:rsidRPr="00D5557C" w:rsidRDefault="00437070" w:rsidP="007C6A6D">
            <w:pPr>
              <w:jc w:val="center"/>
              <w:rPr>
                <w:sz w:val="24"/>
                <w:szCs w:val="24"/>
                <w:lang w:val="ru-RU"/>
              </w:rPr>
            </w:pPr>
            <w:r w:rsidRPr="00D5557C">
              <w:rPr>
                <w:sz w:val="24"/>
                <w:szCs w:val="24"/>
                <w:lang w:val="ru-RU"/>
              </w:rPr>
              <w:t>Общий вид фасада дома №12 со стороны ул.</w:t>
            </w:r>
            <w:r w:rsidR="00D5557C">
              <w:rPr>
                <w:sz w:val="24"/>
                <w:szCs w:val="24"/>
                <w:lang w:val="ru-RU"/>
              </w:rPr>
              <w:t xml:space="preserve"> </w:t>
            </w:r>
            <w:r w:rsidR="009C03FB" w:rsidRPr="009C03FB">
              <w:rPr>
                <w:sz w:val="24"/>
                <w:szCs w:val="24"/>
                <w:lang w:val="ru-RU"/>
              </w:rPr>
              <w:t xml:space="preserve">Михаила </w:t>
            </w:r>
            <w:r w:rsidR="007C6A6D">
              <w:rPr>
                <w:sz w:val="24"/>
                <w:szCs w:val="24"/>
                <w:lang w:val="ru-RU"/>
              </w:rPr>
              <w:t>Худякова</w:t>
            </w:r>
          </w:p>
          <w:p w:rsidR="00437070" w:rsidRPr="00D5557C" w:rsidRDefault="00437070" w:rsidP="00D5557C">
            <w:pPr>
              <w:ind w:right="-113"/>
              <w:jc w:val="center"/>
              <w:rPr>
                <w:sz w:val="24"/>
                <w:szCs w:val="24"/>
                <w:lang w:val="ru-RU"/>
              </w:rPr>
            </w:pPr>
          </w:p>
          <w:p w:rsidR="00437070" w:rsidRDefault="00437070" w:rsidP="00042111">
            <w:pPr>
              <w:ind w:right="100"/>
              <w:jc w:val="center"/>
              <w:rPr>
                <w:sz w:val="28"/>
                <w:lang w:val="ru-RU"/>
              </w:rPr>
            </w:pPr>
            <w:bookmarkStart w:id="0" w:name="_GoBack"/>
            <w:bookmarkEnd w:id="0"/>
          </w:p>
          <w:p w:rsidR="00437070" w:rsidRDefault="00437070" w:rsidP="00042111">
            <w:pPr>
              <w:ind w:right="100"/>
              <w:jc w:val="center"/>
              <w:rPr>
                <w:sz w:val="28"/>
                <w:lang w:val="ru-RU"/>
              </w:rPr>
            </w:pPr>
          </w:p>
          <w:p w:rsidR="00437070" w:rsidRDefault="00437070" w:rsidP="00042111">
            <w:pPr>
              <w:jc w:val="center"/>
              <w:rPr>
                <w:szCs w:val="24"/>
                <w:lang w:val="ru-RU"/>
              </w:rPr>
            </w:pPr>
          </w:p>
          <w:p w:rsidR="00437070" w:rsidRDefault="00437070" w:rsidP="00042111">
            <w:pPr>
              <w:jc w:val="center"/>
              <w:rPr>
                <w:szCs w:val="24"/>
                <w:lang w:val="ru-RU"/>
              </w:rPr>
            </w:pPr>
          </w:p>
          <w:p w:rsidR="00437070" w:rsidRDefault="00437070" w:rsidP="00042111">
            <w:pPr>
              <w:jc w:val="center"/>
              <w:rPr>
                <w:szCs w:val="24"/>
                <w:lang w:val="ru-RU"/>
              </w:rPr>
            </w:pPr>
          </w:p>
          <w:p w:rsidR="00437070" w:rsidRDefault="00437070" w:rsidP="00042111">
            <w:pPr>
              <w:jc w:val="center"/>
              <w:rPr>
                <w:szCs w:val="24"/>
                <w:lang w:val="ru-RU"/>
              </w:rPr>
            </w:pPr>
          </w:p>
          <w:p w:rsidR="00437070" w:rsidRDefault="00437070" w:rsidP="00042111">
            <w:pPr>
              <w:jc w:val="center"/>
              <w:rPr>
                <w:szCs w:val="24"/>
                <w:lang w:val="ru-RU"/>
              </w:rPr>
            </w:pPr>
          </w:p>
          <w:p w:rsidR="00437070" w:rsidRDefault="00437070" w:rsidP="00042111">
            <w:pPr>
              <w:jc w:val="center"/>
              <w:rPr>
                <w:szCs w:val="24"/>
                <w:lang w:val="ru-RU"/>
              </w:rPr>
            </w:pPr>
          </w:p>
          <w:p w:rsidR="00437070" w:rsidRPr="009D6DA2" w:rsidRDefault="00437070" w:rsidP="00042111">
            <w:pPr>
              <w:rPr>
                <w:szCs w:val="24"/>
                <w:lang w:val="ru-RU"/>
              </w:rPr>
            </w:pPr>
          </w:p>
        </w:tc>
      </w:tr>
    </w:tbl>
    <w:p w:rsidR="000033F1" w:rsidRDefault="000033F1" w:rsidP="00AA62BB">
      <w:pPr>
        <w:ind w:firstLine="709"/>
        <w:jc w:val="both"/>
        <w:rPr>
          <w:sz w:val="28"/>
          <w:szCs w:val="28"/>
        </w:rPr>
      </w:pPr>
    </w:p>
    <w:p w:rsidR="000033F1" w:rsidRPr="000033F1" w:rsidRDefault="000033F1" w:rsidP="000033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033F1">
        <w:rPr>
          <w:sz w:val="28"/>
          <w:szCs w:val="28"/>
        </w:rPr>
        <w:t>ункт 277 таблицы «1. Исторически ценные градоформирующие объекты» признать утратившим силу</w:t>
      </w:r>
      <w:r>
        <w:rPr>
          <w:sz w:val="28"/>
          <w:szCs w:val="28"/>
        </w:rPr>
        <w:t>;</w:t>
      </w:r>
    </w:p>
    <w:p w:rsidR="000033F1" w:rsidRDefault="000033F1" w:rsidP="00AA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0033F1">
        <w:rPr>
          <w:sz w:val="28"/>
          <w:szCs w:val="28"/>
        </w:rPr>
        <w:t>аблицу «1. Исторически ценные градоформирующие</w:t>
      </w:r>
      <w:r>
        <w:rPr>
          <w:sz w:val="28"/>
          <w:szCs w:val="28"/>
        </w:rPr>
        <w:t xml:space="preserve"> объекты» дополнить пунктом 432 следующего содержания:</w:t>
      </w:r>
    </w:p>
    <w:p w:rsidR="00D5557C" w:rsidRPr="002B0602" w:rsidRDefault="00C542B2" w:rsidP="00AA62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e"/>
        <w:tblW w:w="1049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5387"/>
        <w:gridCol w:w="4252"/>
      </w:tblGrid>
      <w:tr w:rsidR="00651CD8" w:rsidTr="00651CD8">
        <w:trPr>
          <w:trHeight w:val="310"/>
        </w:trPr>
        <w:tc>
          <w:tcPr>
            <w:tcW w:w="851" w:type="dxa"/>
          </w:tcPr>
          <w:p w:rsidR="00651CD8" w:rsidRPr="00651CD8" w:rsidRDefault="00651CD8" w:rsidP="00042111">
            <w:pPr>
              <w:ind w:right="33"/>
              <w:rPr>
                <w:sz w:val="24"/>
                <w:szCs w:val="24"/>
              </w:rPr>
            </w:pPr>
            <w:r w:rsidRPr="00651CD8">
              <w:rPr>
                <w:sz w:val="24"/>
                <w:szCs w:val="24"/>
              </w:rPr>
              <w:t>«432.</w:t>
            </w:r>
          </w:p>
        </w:tc>
        <w:tc>
          <w:tcPr>
            <w:tcW w:w="5387" w:type="dxa"/>
          </w:tcPr>
          <w:p w:rsidR="00651CD8" w:rsidRPr="00651CD8" w:rsidRDefault="00651CD8" w:rsidP="004418A6">
            <w:pPr>
              <w:ind w:right="87"/>
              <w:jc w:val="both"/>
              <w:rPr>
                <w:sz w:val="24"/>
                <w:szCs w:val="24"/>
              </w:rPr>
            </w:pPr>
            <w:r w:rsidRPr="00651CD8">
              <w:rPr>
                <w:sz w:val="24"/>
                <w:szCs w:val="24"/>
              </w:rPr>
              <w:t>Пушкина, 1/55а</w:t>
            </w:r>
          </w:p>
          <w:p w:rsidR="00651CD8" w:rsidRPr="00651CD8" w:rsidRDefault="00651CD8" w:rsidP="004418A6">
            <w:pPr>
              <w:ind w:right="87"/>
              <w:jc w:val="both"/>
              <w:rPr>
                <w:sz w:val="24"/>
                <w:szCs w:val="24"/>
              </w:rPr>
            </w:pPr>
            <w:r w:rsidRPr="00651CD8">
              <w:rPr>
                <w:sz w:val="24"/>
                <w:szCs w:val="24"/>
              </w:rPr>
              <w:t xml:space="preserve">Дом Коровиных, середина </w:t>
            </w:r>
            <w:r w:rsidRPr="00651CD8">
              <w:rPr>
                <w:sz w:val="24"/>
                <w:szCs w:val="24"/>
                <w:lang w:val="en-US"/>
              </w:rPr>
              <w:t>XIX</w:t>
            </w:r>
            <w:r w:rsidRPr="00651CD8">
              <w:rPr>
                <w:sz w:val="24"/>
                <w:szCs w:val="24"/>
              </w:rPr>
              <w:t xml:space="preserve"> в.</w:t>
            </w:r>
          </w:p>
          <w:p w:rsidR="00651CD8" w:rsidRPr="004418A6" w:rsidRDefault="00651CD8" w:rsidP="00651CD8">
            <w:pPr>
              <w:ind w:right="87" w:firstLine="284"/>
              <w:jc w:val="both"/>
              <w:rPr>
                <w:sz w:val="16"/>
                <w:szCs w:val="16"/>
              </w:rPr>
            </w:pPr>
          </w:p>
          <w:p w:rsidR="00651CD8" w:rsidRPr="004418A6" w:rsidRDefault="00651CD8" w:rsidP="004418A6">
            <w:pPr>
              <w:ind w:right="33" w:firstLine="42"/>
              <w:jc w:val="both"/>
              <w:rPr>
                <w:sz w:val="24"/>
                <w:szCs w:val="24"/>
              </w:rPr>
            </w:pPr>
            <w:r w:rsidRPr="00651CD8">
              <w:rPr>
                <w:b/>
                <w:i/>
                <w:sz w:val="24"/>
                <w:szCs w:val="24"/>
              </w:rPr>
              <w:t>Охраня</w:t>
            </w:r>
            <w:r w:rsidR="009C03FB">
              <w:rPr>
                <w:b/>
                <w:i/>
                <w:sz w:val="24"/>
                <w:szCs w:val="24"/>
              </w:rPr>
              <w:t>е</w:t>
            </w:r>
            <w:r w:rsidRPr="00651CD8">
              <w:rPr>
                <w:b/>
                <w:i/>
                <w:sz w:val="24"/>
                <w:szCs w:val="24"/>
              </w:rPr>
              <w:t>тся</w:t>
            </w:r>
            <w:r w:rsidRPr="00651CD8">
              <w:rPr>
                <w:sz w:val="24"/>
                <w:szCs w:val="24"/>
              </w:rPr>
              <w:t xml:space="preserve"> местоположение, объемно-пространственная композиция, подлинные материалы (кирпич) дома и отделки фасадов и ворот (штукатурка под покраску); местоположение калитки (слева от фасада по </w:t>
            </w:r>
            <w:proofErr w:type="spellStart"/>
            <w:r w:rsidRPr="00651CD8">
              <w:rPr>
                <w:sz w:val="24"/>
                <w:szCs w:val="24"/>
              </w:rPr>
              <w:t>ул.Пушкина</w:t>
            </w:r>
            <w:proofErr w:type="spellEnd"/>
            <w:r w:rsidRPr="00651CD8">
              <w:rPr>
                <w:sz w:val="24"/>
                <w:szCs w:val="24"/>
              </w:rPr>
              <w:t xml:space="preserve">) и ворот с калитками (справа от фасада по </w:t>
            </w:r>
            <w:proofErr w:type="spellStart"/>
            <w:r w:rsidRPr="00651CD8">
              <w:rPr>
                <w:sz w:val="24"/>
                <w:szCs w:val="24"/>
              </w:rPr>
              <w:t>ул.Пушкина</w:t>
            </w:r>
            <w:proofErr w:type="spellEnd"/>
            <w:r w:rsidRPr="00651CD8">
              <w:rPr>
                <w:sz w:val="24"/>
                <w:szCs w:val="24"/>
              </w:rPr>
              <w:t>) с проемами арочной формы;</w:t>
            </w:r>
            <w:r w:rsidR="00F00D95">
              <w:rPr>
                <w:sz w:val="24"/>
                <w:szCs w:val="24"/>
              </w:rPr>
              <w:t xml:space="preserve"> </w:t>
            </w:r>
            <w:r w:rsidRPr="00651CD8">
              <w:rPr>
                <w:sz w:val="24"/>
                <w:szCs w:val="24"/>
              </w:rPr>
              <w:t xml:space="preserve">архитектурно-стилистические особенности решения фасадов, воспринимаемых с улиц Пушкина, </w:t>
            </w:r>
            <w:proofErr w:type="spellStart"/>
            <w:r w:rsidRPr="00651CD8">
              <w:rPr>
                <w:sz w:val="24"/>
                <w:szCs w:val="24"/>
              </w:rPr>
              <w:t>М.Салимжанова</w:t>
            </w:r>
            <w:proofErr w:type="spellEnd"/>
            <w:r w:rsidRPr="00651CD8">
              <w:rPr>
                <w:sz w:val="24"/>
                <w:szCs w:val="24"/>
              </w:rPr>
              <w:t xml:space="preserve"> и Островского (юго-восточный и северо-восточный фасады)</w:t>
            </w:r>
            <w:r w:rsidR="004418A6">
              <w:rPr>
                <w:sz w:val="24"/>
                <w:szCs w:val="24"/>
              </w:rPr>
              <w:t>; м</w:t>
            </w:r>
            <w:r w:rsidRPr="00651CD8">
              <w:rPr>
                <w:sz w:val="24"/>
                <w:szCs w:val="24"/>
              </w:rPr>
              <w:t xml:space="preserve">естоположение и </w:t>
            </w:r>
            <w:proofErr w:type="spellStart"/>
            <w:r w:rsidRPr="00651CD8">
              <w:rPr>
                <w:sz w:val="24"/>
                <w:szCs w:val="24"/>
              </w:rPr>
              <w:t>расстекловка</w:t>
            </w:r>
            <w:proofErr w:type="spellEnd"/>
            <w:r w:rsidRPr="00651CD8">
              <w:rPr>
                <w:sz w:val="24"/>
                <w:szCs w:val="24"/>
              </w:rPr>
              <w:t xml:space="preserve"> оконных и дверных проемов</w:t>
            </w:r>
            <w:r w:rsidR="004418A6">
              <w:rPr>
                <w:sz w:val="24"/>
                <w:szCs w:val="24"/>
              </w:rPr>
              <w:t>; к</w:t>
            </w:r>
            <w:r w:rsidRPr="00651CD8">
              <w:rPr>
                <w:sz w:val="24"/>
                <w:szCs w:val="24"/>
              </w:rPr>
              <w:t>онфигурация крыши и материал (метал) кровли; высотные отметки по коньку и карнизам</w:t>
            </w:r>
            <w:r w:rsidR="004418A6" w:rsidRPr="004418A6">
              <w:rPr>
                <w:sz w:val="24"/>
                <w:szCs w:val="24"/>
              </w:rPr>
              <w:t xml:space="preserve">; кирпичные цилиндрические своды с распалубками в помещении подвала; чугунная лестница, связывающая помещения 1-го и 2-го этажей (3 пролета с чугунными площадками, ступенями, </w:t>
            </w:r>
            <w:proofErr w:type="spellStart"/>
            <w:r w:rsidR="004418A6" w:rsidRPr="004418A6">
              <w:rPr>
                <w:sz w:val="24"/>
                <w:szCs w:val="24"/>
              </w:rPr>
              <w:t>подступенками</w:t>
            </w:r>
            <w:proofErr w:type="spellEnd"/>
            <w:r w:rsidR="004418A6" w:rsidRPr="004418A6">
              <w:rPr>
                <w:sz w:val="24"/>
                <w:szCs w:val="24"/>
              </w:rPr>
              <w:t xml:space="preserve">, балясинами и </w:t>
            </w:r>
            <w:proofErr w:type="spellStart"/>
            <w:r w:rsidR="004418A6" w:rsidRPr="004418A6">
              <w:rPr>
                <w:sz w:val="24"/>
                <w:szCs w:val="24"/>
              </w:rPr>
              <w:t>косоуром</w:t>
            </w:r>
            <w:proofErr w:type="spellEnd"/>
            <w:r w:rsidR="004418A6" w:rsidRPr="004418A6">
              <w:rPr>
                <w:sz w:val="24"/>
                <w:szCs w:val="24"/>
              </w:rPr>
              <w:t>).</w:t>
            </w:r>
          </w:p>
          <w:p w:rsidR="00651CD8" w:rsidRPr="00651CD8" w:rsidRDefault="00651CD8" w:rsidP="00651CD8">
            <w:pPr>
              <w:ind w:right="33" w:firstLine="346"/>
              <w:jc w:val="both"/>
              <w:rPr>
                <w:b/>
                <w:color w:val="FF0000"/>
                <w:sz w:val="24"/>
                <w:szCs w:val="24"/>
              </w:rPr>
            </w:pPr>
            <w:r w:rsidRPr="00651CD8">
              <w:rPr>
                <w:b/>
                <w:i/>
                <w:sz w:val="24"/>
                <w:szCs w:val="24"/>
              </w:rPr>
              <w:t>Разрешается</w:t>
            </w:r>
            <w:r w:rsidRPr="00651CD8">
              <w:rPr>
                <w:b/>
                <w:sz w:val="24"/>
                <w:szCs w:val="24"/>
              </w:rPr>
              <w:t xml:space="preserve"> </w:t>
            </w:r>
            <w:r w:rsidRPr="00651CD8">
              <w:rPr>
                <w:sz w:val="24"/>
                <w:szCs w:val="24"/>
              </w:rPr>
              <w:t xml:space="preserve">ремонт, реконструкция здания с сохранением внешнего облика дома и ворот с калитками справа и слева от здания; приспособление здания к современным функциям. </w:t>
            </w:r>
          </w:p>
          <w:p w:rsidR="00651CD8" w:rsidRPr="00651CD8" w:rsidRDefault="00651CD8" w:rsidP="00651CD8">
            <w:pPr>
              <w:ind w:right="33" w:firstLine="284"/>
              <w:jc w:val="both"/>
              <w:rPr>
                <w:sz w:val="24"/>
                <w:szCs w:val="24"/>
              </w:rPr>
            </w:pPr>
            <w:r w:rsidRPr="00651CD8">
              <w:rPr>
                <w:sz w:val="24"/>
                <w:szCs w:val="24"/>
              </w:rPr>
              <w:t xml:space="preserve">При необходимости разрешается воссоздание исторического двухэтажного объема здания с утраченным балконом на кронштейнах с сохранением исторической </w:t>
            </w:r>
            <w:proofErr w:type="spellStart"/>
            <w:r w:rsidRPr="00651CD8">
              <w:rPr>
                <w:sz w:val="24"/>
                <w:szCs w:val="24"/>
              </w:rPr>
              <w:t>расстекловки</w:t>
            </w:r>
            <w:proofErr w:type="spellEnd"/>
            <w:r w:rsidRPr="00651CD8">
              <w:rPr>
                <w:sz w:val="24"/>
                <w:szCs w:val="24"/>
              </w:rPr>
              <w:t xml:space="preserve"> и материала (дерево), печных труб согласно историческим снимкам с надлежащим архитектурно-художественным оформлением на основе исторических материалов.</w:t>
            </w:r>
          </w:p>
          <w:p w:rsidR="00651CD8" w:rsidRPr="00651CD8" w:rsidRDefault="00651CD8" w:rsidP="00651CD8">
            <w:pPr>
              <w:ind w:right="87" w:firstLine="284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651CD8" w:rsidRPr="00CE0B6A" w:rsidRDefault="00651CD8" w:rsidP="00042111">
            <w:pPr>
              <w:ind w:right="-1" w:firstLine="34"/>
              <w:jc w:val="center"/>
              <w:rPr>
                <w:b/>
                <w:szCs w:val="24"/>
              </w:rPr>
            </w:pPr>
          </w:p>
          <w:p w:rsidR="00651CD8" w:rsidRDefault="00651CD8" w:rsidP="00042111">
            <w:pPr>
              <w:ind w:right="-1" w:firstLine="34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4668EE" wp14:editId="1134652E">
                  <wp:extent cx="2683008" cy="1683878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307" cy="170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Default="00651CD8" w:rsidP="00042111">
            <w:pPr>
              <w:ind w:left="176"/>
              <w:jc w:val="center"/>
              <w:rPr>
                <w:szCs w:val="24"/>
              </w:rPr>
            </w:pPr>
            <w:r>
              <w:t>Вид на дом №1/55а по ул. Пушкина (Куйбышева), 1959-1961 гг.</w:t>
            </w:r>
          </w:p>
          <w:p w:rsidR="00651CD8" w:rsidRDefault="00651CD8" w:rsidP="00042111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21A4CC9" wp14:editId="660081E6">
                  <wp:extent cx="2722962" cy="1494788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578" cy="153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Default="00651CD8" w:rsidP="00042111">
            <w:pPr>
              <w:ind w:right="-1" w:firstLine="34"/>
              <w:jc w:val="center"/>
              <w:rPr>
                <w:b/>
                <w:szCs w:val="24"/>
              </w:rPr>
            </w:pPr>
            <w:r>
              <w:t>Вид на дом №1/55а по ул. Пушкина (Куйбышева), 1980 г.</w:t>
            </w:r>
          </w:p>
          <w:p w:rsidR="00651CD8" w:rsidRDefault="00651CD8" w:rsidP="00042111">
            <w:pPr>
              <w:ind w:right="-1" w:firstLine="34"/>
              <w:jc w:val="center"/>
              <w:rPr>
                <w:b/>
                <w:szCs w:val="24"/>
              </w:rPr>
            </w:pPr>
          </w:p>
          <w:p w:rsidR="00651CD8" w:rsidRDefault="00651CD8" w:rsidP="00042111">
            <w:pPr>
              <w:ind w:right="-1" w:firstLine="34"/>
              <w:jc w:val="center"/>
              <w:rPr>
                <w:b/>
                <w:szCs w:val="24"/>
              </w:rPr>
            </w:pPr>
          </w:p>
          <w:p w:rsidR="00651CD8" w:rsidRDefault="00651CD8" w:rsidP="00042111">
            <w:pPr>
              <w:ind w:right="-1" w:firstLine="34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844E50" wp14:editId="3ABD3345">
                  <wp:extent cx="2714499" cy="2753832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519" cy="277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CD8" w:rsidRDefault="00651CD8" w:rsidP="00042111">
            <w:pPr>
              <w:ind w:right="-1" w:firstLine="34"/>
              <w:jc w:val="center"/>
              <w:rPr>
                <w:b/>
                <w:szCs w:val="24"/>
              </w:rPr>
            </w:pPr>
          </w:p>
          <w:p w:rsidR="00651CD8" w:rsidRDefault="00651CD8" w:rsidP="00042111">
            <w:pPr>
              <w:ind w:right="-1" w:firstLine="34"/>
              <w:jc w:val="center"/>
              <w:rPr>
                <w:b/>
                <w:szCs w:val="24"/>
              </w:rPr>
            </w:pPr>
            <w:r>
              <w:rPr>
                <w:noProof/>
                <w:szCs w:val="24"/>
              </w:rPr>
              <w:lastRenderedPageBreak/>
              <w:drawing>
                <wp:inline distT="0" distB="0" distL="0" distR="0" wp14:anchorId="0764C09A" wp14:editId="3F3D81F4">
                  <wp:extent cx="2678846" cy="2002708"/>
                  <wp:effectExtent l="0" t="0" r="7620" b="0"/>
                  <wp:docPr id="2886" name="Рисунок 2886" descr="1615547988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6" descr="1615547988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540" cy="2009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Default="00651CD8" w:rsidP="00042111">
            <w:pPr>
              <w:ind w:left="176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Фасад по </w:t>
            </w:r>
            <w:proofErr w:type="spellStart"/>
            <w:r>
              <w:rPr>
                <w:szCs w:val="24"/>
              </w:rPr>
              <w:t>ул.Пушкина</w:t>
            </w:r>
            <w:proofErr w:type="spellEnd"/>
          </w:p>
          <w:p w:rsidR="00651CD8" w:rsidRDefault="00651CD8" w:rsidP="00042111">
            <w:pPr>
              <w:ind w:right="-1" w:firstLine="34"/>
              <w:jc w:val="center"/>
              <w:rPr>
                <w:b/>
                <w:szCs w:val="24"/>
              </w:rPr>
            </w:pPr>
          </w:p>
          <w:p w:rsidR="00651CD8" w:rsidRDefault="00651CD8" w:rsidP="00042111">
            <w:pPr>
              <w:ind w:right="-1" w:firstLine="34"/>
              <w:jc w:val="center"/>
              <w:rPr>
                <w:b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5AF3559" wp14:editId="1D9E6AA8">
                  <wp:extent cx="2615609" cy="1955001"/>
                  <wp:effectExtent l="0" t="0" r="0" b="7620"/>
                  <wp:docPr id="2887" name="Рисунок 2887" descr="1615547988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7" descr="1615547988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067" cy="197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Pr="00CE0B6A" w:rsidRDefault="00651CD8" w:rsidP="00042111">
            <w:pPr>
              <w:ind w:left="176"/>
              <w:jc w:val="center"/>
              <w:rPr>
                <w:szCs w:val="24"/>
              </w:rPr>
            </w:pPr>
            <w:r w:rsidRPr="00CE0B6A">
              <w:rPr>
                <w:szCs w:val="24"/>
              </w:rPr>
              <w:t>Общий вид на объект с улицы Пушкина</w:t>
            </w:r>
          </w:p>
          <w:p w:rsidR="00651CD8" w:rsidRPr="00CE0B6A" w:rsidRDefault="00651CD8" w:rsidP="00042111">
            <w:pPr>
              <w:ind w:right="-1" w:firstLine="34"/>
              <w:jc w:val="center"/>
              <w:rPr>
                <w:b/>
                <w:szCs w:val="24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616E61E8" wp14:editId="62AEE7EE">
                  <wp:extent cx="2392223" cy="1796653"/>
                  <wp:effectExtent l="0" t="0" r="8255" b="0"/>
                  <wp:docPr id="2888" name="Рисунок 2888" descr="1615547989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8" descr="1615547989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436" cy="179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Pr="00CE0B6A" w:rsidRDefault="00651CD8" w:rsidP="00042111">
            <w:pPr>
              <w:ind w:right="100"/>
              <w:jc w:val="center"/>
              <w:rPr>
                <w:sz w:val="28"/>
              </w:rPr>
            </w:pPr>
            <w:r w:rsidRPr="00CE0B6A">
              <w:rPr>
                <w:szCs w:val="24"/>
              </w:rPr>
              <w:t>Кирпичные цилиндрические своды с распалубками в помещении подвала</w:t>
            </w:r>
          </w:p>
          <w:p w:rsidR="00651CD8" w:rsidRDefault="00651CD8" w:rsidP="00042111">
            <w:pPr>
              <w:ind w:right="10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6B048FD1" wp14:editId="290E3685">
                  <wp:extent cx="2594122" cy="1936726"/>
                  <wp:effectExtent l="0" t="0" r="0" b="6985"/>
                  <wp:docPr id="2889" name="Рисунок 2889" descr="1615547989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9" descr="1615547989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573" cy="196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Pr="00CE0B6A" w:rsidRDefault="00651CD8" w:rsidP="00042111">
            <w:pPr>
              <w:ind w:right="100"/>
              <w:jc w:val="center"/>
              <w:rPr>
                <w:sz w:val="28"/>
              </w:rPr>
            </w:pPr>
            <w:r w:rsidRPr="00CE0B6A">
              <w:rPr>
                <w:szCs w:val="24"/>
              </w:rPr>
              <w:t>Кирпичные цилиндрические своды с распалубками в помещении подвала</w:t>
            </w:r>
          </w:p>
          <w:p w:rsidR="00651CD8" w:rsidRDefault="00651CD8" w:rsidP="00042111">
            <w:pPr>
              <w:ind w:right="10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lastRenderedPageBreak/>
              <w:drawing>
                <wp:inline distT="0" distB="0" distL="0" distR="0" wp14:anchorId="214E4DE2" wp14:editId="540E881B">
                  <wp:extent cx="2594344" cy="1939148"/>
                  <wp:effectExtent l="0" t="0" r="0" b="4445"/>
                  <wp:docPr id="2890" name="Рисунок 2890" descr="1615547989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0" descr="1615547989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38" cy="195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Pr="00CE0B6A" w:rsidRDefault="00651CD8" w:rsidP="00042111">
            <w:pPr>
              <w:ind w:right="100"/>
              <w:jc w:val="center"/>
              <w:rPr>
                <w:b/>
                <w:sz w:val="28"/>
              </w:rPr>
            </w:pPr>
            <w:r w:rsidRPr="00CE0B6A">
              <w:rPr>
                <w:szCs w:val="24"/>
              </w:rPr>
              <w:t>Кирпичные цилиндрические своды с распалубками в помещении подвала</w:t>
            </w:r>
          </w:p>
          <w:p w:rsidR="00651CD8" w:rsidRDefault="00651CD8" w:rsidP="00042111">
            <w:pPr>
              <w:ind w:right="10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C8845B4" wp14:editId="22E6F8B0">
                  <wp:extent cx="2611503" cy="1956391"/>
                  <wp:effectExtent l="0" t="0" r="0" b="6350"/>
                  <wp:docPr id="2891" name="Рисунок 2891" descr="1615547989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1" descr="1615547989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800" cy="196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Pr="00CE0B6A" w:rsidRDefault="00651CD8" w:rsidP="00042111">
            <w:pPr>
              <w:ind w:right="100"/>
              <w:jc w:val="center"/>
              <w:rPr>
                <w:szCs w:val="24"/>
              </w:rPr>
            </w:pPr>
            <w:r w:rsidRPr="00CE0B6A">
              <w:rPr>
                <w:szCs w:val="24"/>
              </w:rPr>
              <w:t>Кирпичные цилиндрический свод в помещении подвала</w:t>
            </w:r>
          </w:p>
          <w:p w:rsidR="00651CD8" w:rsidRDefault="00651CD8" w:rsidP="00042111">
            <w:pPr>
              <w:ind w:right="100"/>
              <w:jc w:val="center"/>
              <w:rPr>
                <w:sz w:val="28"/>
              </w:rPr>
            </w:pPr>
            <w:r w:rsidRPr="00CE0B6A">
              <w:rPr>
                <w:sz w:val="28"/>
              </w:rPr>
              <w:t xml:space="preserve"> </w:t>
            </w:r>
            <w:r>
              <w:rPr>
                <w:noProof/>
                <w:sz w:val="28"/>
              </w:rPr>
              <w:drawing>
                <wp:inline distT="0" distB="0" distL="0" distR="0" wp14:anchorId="11DF39CD" wp14:editId="3BB93A5A">
                  <wp:extent cx="2594121" cy="1946024"/>
                  <wp:effectExtent l="0" t="0" r="0" b="0"/>
                  <wp:docPr id="2892" name="Рисунок 2892" descr="1615547989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2" descr="1615547989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794" cy="195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Pr="00CE0B6A" w:rsidRDefault="00651CD8" w:rsidP="00042111">
            <w:pPr>
              <w:ind w:right="100"/>
              <w:jc w:val="center"/>
              <w:rPr>
                <w:sz w:val="28"/>
              </w:rPr>
            </w:pPr>
            <w:r w:rsidRPr="00CE0B6A">
              <w:rPr>
                <w:szCs w:val="24"/>
              </w:rPr>
              <w:t>Чугунная лестница, связывающая помещения 1-го и 2-го этажей</w:t>
            </w:r>
          </w:p>
          <w:p w:rsidR="00651CD8" w:rsidRDefault="00651CD8" w:rsidP="00042111">
            <w:pPr>
              <w:ind w:right="10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C00501B" wp14:editId="430E0B9A">
                  <wp:extent cx="2544171" cy="1910597"/>
                  <wp:effectExtent l="0" t="0" r="8890" b="0"/>
                  <wp:docPr id="2893" name="Рисунок 2893" descr="1615547989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3" descr="1615547989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574" cy="192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Pr="00CE0B6A" w:rsidRDefault="00651CD8" w:rsidP="00042111">
            <w:pPr>
              <w:ind w:right="-1" w:firstLine="34"/>
              <w:jc w:val="center"/>
              <w:rPr>
                <w:b/>
                <w:szCs w:val="24"/>
              </w:rPr>
            </w:pPr>
            <w:r w:rsidRPr="00CE0B6A">
              <w:rPr>
                <w:szCs w:val="24"/>
              </w:rPr>
              <w:t>Чугунная лестница, связывающая помещения 1-го и 2-го этажей</w:t>
            </w:r>
          </w:p>
        </w:tc>
      </w:tr>
    </w:tbl>
    <w:p w:rsidR="00651CD8" w:rsidRDefault="00651CD8" w:rsidP="00AA62BB">
      <w:pPr>
        <w:ind w:firstLine="709"/>
        <w:jc w:val="both"/>
        <w:rPr>
          <w:sz w:val="28"/>
          <w:szCs w:val="28"/>
        </w:rPr>
      </w:pPr>
    </w:p>
    <w:p w:rsidR="002E3F3E" w:rsidRPr="002B0602" w:rsidRDefault="002E3F3E" w:rsidP="00AA62BB">
      <w:pPr>
        <w:ind w:firstLine="709"/>
        <w:jc w:val="both"/>
        <w:rPr>
          <w:sz w:val="28"/>
          <w:szCs w:val="28"/>
        </w:rPr>
      </w:pPr>
      <w:r w:rsidRPr="002B0602">
        <w:rPr>
          <w:sz w:val="28"/>
          <w:szCs w:val="28"/>
        </w:rPr>
        <w:lastRenderedPageBreak/>
        <w:t>2. Сектору градостроительной деятельности обеспечить размещение информации об изменениях предмета охраны в границах территории исторического поселения регионального значения город Казань в федеральной государственной информационной системе территориального планирования (ФГИС ТП).</w:t>
      </w:r>
    </w:p>
    <w:p w:rsidR="002E3F3E" w:rsidRPr="002B0602" w:rsidRDefault="002E3F3E" w:rsidP="00AA62BB">
      <w:pPr>
        <w:ind w:firstLine="709"/>
        <w:jc w:val="both"/>
        <w:rPr>
          <w:sz w:val="28"/>
          <w:szCs w:val="28"/>
        </w:rPr>
      </w:pPr>
      <w:r w:rsidRPr="002B0602">
        <w:rPr>
          <w:sz w:val="28"/>
          <w:szCs w:val="28"/>
        </w:rPr>
        <w:t xml:space="preserve">3. Контроль за исполнением настоящего приказа </w:t>
      </w:r>
      <w:r w:rsidR="005A147F" w:rsidRPr="002B0602">
        <w:rPr>
          <w:sz w:val="28"/>
          <w:szCs w:val="28"/>
        </w:rPr>
        <w:t>оставляю за собой.</w:t>
      </w:r>
    </w:p>
    <w:p w:rsidR="002E3F3E" w:rsidRPr="002B0602" w:rsidRDefault="002E3F3E" w:rsidP="00D95A4B">
      <w:pPr>
        <w:jc w:val="both"/>
        <w:rPr>
          <w:sz w:val="28"/>
          <w:szCs w:val="28"/>
          <w:lang w:val="tt-RU"/>
        </w:rPr>
      </w:pPr>
    </w:p>
    <w:p w:rsidR="00DB35C3" w:rsidRPr="002B0602" w:rsidRDefault="00DB35C3" w:rsidP="00D95A4B">
      <w:pPr>
        <w:jc w:val="both"/>
        <w:rPr>
          <w:sz w:val="28"/>
          <w:szCs w:val="28"/>
          <w:lang w:val="tt-RU"/>
        </w:rPr>
      </w:pPr>
    </w:p>
    <w:p w:rsidR="00D95A4B" w:rsidRPr="002B0602" w:rsidRDefault="00D95A4B" w:rsidP="00D95A4B">
      <w:pPr>
        <w:jc w:val="both"/>
        <w:rPr>
          <w:sz w:val="28"/>
          <w:szCs w:val="28"/>
          <w:lang w:val="tt-RU"/>
        </w:rPr>
      </w:pPr>
      <w:r w:rsidRPr="002B0602">
        <w:rPr>
          <w:sz w:val="28"/>
          <w:szCs w:val="28"/>
          <w:lang w:val="tt-RU"/>
        </w:rPr>
        <w:t>Председатель</w:t>
      </w:r>
      <w:r w:rsidR="005C13E0" w:rsidRPr="002B0602">
        <w:rPr>
          <w:sz w:val="28"/>
          <w:szCs w:val="28"/>
          <w:lang w:val="tt-RU"/>
        </w:rPr>
        <w:t xml:space="preserve"> Комитета </w:t>
      </w:r>
      <w:r w:rsidR="005C13E0" w:rsidRPr="002B0602">
        <w:rPr>
          <w:sz w:val="28"/>
          <w:szCs w:val="28"/>
          <w:lang w:val="tt-RU"/>
        </w:rPr>
        <w:tab/>
      </w:r>
      <w:r w:rsidRPr="002B0602">
        <w:rPr>
          <w:sz w:val="28"/>
          <w:szCs w:val="28"/>
          <w:lang w:val="tt-RU"/>
        </w:rPr>
        <w:t xml:space="preserve">       </w:t>
      </w:r>
      <w:r w:rsidR="003D29C6" w:rsidRPr="002B0602">
        <w:rPr>
          <w:sz w:val="28"/>
          <w:szCs w:val="28"/>
          <w:lang w:val="tt-RU"/>
        </w:rPr>
        <w:t xml:space="preserve">      </w:t>
      </w:r>
      <w:r w:rsidRPr="002B0602">
        <w:rPr>
          <w:sz w:val="28"/>
          <w:szCs w:val="28"/>
          <w:lang w:val="tt-RU"/>
        </w:rPr>
        <w:t xml:space="preserve">                            </w:t>
      </w:r>
      <w:r w:rsidR="00B24903" w:rsidRPr="002B0602">
        <w:rPr>
          <w:sz w:val="28"/>
          <w:szCs w:val="28"/>
          <w:lang w:val="en-US"/>
        </w:rPr>
        <w:t xml:space="preserve">             </w:t>
      </w:r>
      <w:r w:rsidR="00C21DAF" w:rsidRPr="002B0602">
        <w:rPr>
          <w:sz w:val="28"/>
          <w:szCs w:val="28"/>
        </w:rPr>
        <w:t xml:space="preserve">                </w:t>
      </w:r>
      <w:r w:rsidR="005C13E0" w:rsidRPr="002B0602">
        <w:rPr>
          <w:sz w:val="28"/>
          <w:szCs w:val="28"/>
        </w:rPr>
        <w:t xml:space="preserve">    </w:t>
      </w:r>
      <w:r w:rsidRPr="002B0602">
        <w:rPr>
          <w:sz w:val="28"/>
          <w:szCs w:val="28"/>
          <w:lang w:val="tt-RU"/>
        </w:rPr>
        <w:t>И.Н. Гущин</w:t>
      </w:r>
    </w:p>
    <w:sectPr w:rsidR="00D95A4B" w:rsidRPr="002B0602" w:rsidSect="00D5557C">
      <w:headerReference w:type="even" r:id="rId22"/>
      <w:headerReference w:type="default" r:id="rId23"/>
      <w:pgSz w:w="11906" w:h="16838"/>
      <w:pgMar w:top="568" w:right="567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4B5A" w:rsidRDefault="00A64B5A">
      <w:r>
        <w:separator/>
      </w:r>
    </w:p>
  </w:endnote>
  <w:endnote w:type="continuationSeparator" w:id="0">
    <w:p w:rsidR="00A64B5A" w:rsidRDefault="00A64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4B5A" w:rsidRDefault="00A64B5A">
      <w:r>
        <w:separator/>
      </w:r>
    </w:p>
  </w:footnote>
  <w:footnote w:type="continuationSeparator" w:id="0">
    <w:p w:rsidR="00A64B5A" w:rsidRDefault="00A64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C11" w:rsidRDefault="00D652F5" w:rsidP="00242C11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B64CD4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42C11" w:rsidRDefault="00242C1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C11" w:rsidRDefault="00D652F5" w:rsidP="00242C11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B64CD4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7C6A6D">
      <w:rPr>
        <w:rStyle w:val="ac"/>
        <w:noProof/>
      </w:rPr>
      <w:t>6</w:t>
    </w:r>
    <w:r>
      <w:rPr>
        <w:rStyle w:val="ac"/>
      </w:rPr>
      <w:fldChar w:fldCharType="end"/>
    </w:r>
  </w:p>
  <w:p w:rsidR="00242C11" w:rsidRDefault="00242C1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A2B30"/>
    <w:multiLevelType w:val="hybridMultilevel"/>
    <w:tmpl w:val="F8BAAAE4"/>
    <w:lvl w:ilvl="0" w:tplc="6E9CB2E8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319F6977"/>
    <w:multiLevelType w:val="hybridMultilevel"/>
    <w:tmpl w:val="6A8CE0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73"/>
    <w:rsid w:val="00000F2F"/>
    <w:rsid w:val="000033F1"/>
    <w:rsid w:val="00005E5D"/>
    <w:rsid w:val="000157DF"/>
    <w:rsid w:val="000175C6"/>
    <w:rsid w:val="00020EC9"/>
    <w:rsid w:val="00024B1D"/>
    <w:rsid w:val="00037ABF"/>
    <w:rsid w:val="00042250"/>
    <w:rsid w:val="0004335F"/>
    <w:rsid w:val="00047E88"/>
    <w:rsid w:val="00056F5E"/>
    <w:rsid w:val="00070A41"/>
    <w:rsid w:val="00076083"/>
    <w:rsid w:val="0007793C"/>
    <w:rsid w:val="000809FB"/>
    <w:rsid w:val="0008270F"/>
    <w:rsid w:val="00093661"/>
    <w:rsid w:val="000A43F1"/>
    <w:rsid w:val="000A7219"/>
    <w:rsid w:val="000B0136"/>
    <w:rsid w:val="000B1AED"/>
    <w:rsid w:val="000B1E94"/>
    <w:rsid w:val="000D2951"/>
    <w:rsid w:val="000D2CF6"/>
    <w:rsid w:val="000E7AAA"/>
    <w:rsid w:val="000F1417"/>
    <w:rsid w:val="000F2263"/>
    <w:rsid w:val="00101B5E"/>
    <w:rsid w:val="001050E8"/>
    <w:rsid w:val="00116582"/>
    <w:rsid w:val="0012504F"/>
    <w:rsid w:val="001318DC"/>
    <w:rsid w:val="001358D3"/>
    <w:rsid w:val="00146603"/>
    <w:rsid w:val="0015443D"/>
    <w:rsid w:val="00154B3F"/>
    <w:rsid w:val="00154D22"/>
    <w:rsid w:val="001571D7"/>
    <w:rsid w:val="001602BF"/>
    <w:rsid w:val="00160481"/>
    <w:rsid w:val="001641F5"/>
    <w:rsid w:val="001741F8"/>
    <w:rsid w:val="0017570D"/>
    <w:rsid w:val="001860A7"/>
    <w:rsid w:val="0018730E"/>
    <w:rsid w:val="001954ED"/>
    <w:rsid w:val="00195B46"/>
    <w:rsid w:val="001A7BA4"/>
    <w:rsid w:val="001B3D0D"/>
    <w:rsid w:val="001C3022"/>
    <w:rsid w:val="001C60F6"/>
    <w:rsid w:val="001E1262"/>
    <w:rsid w:val="001E1D14"/>
    <w:rsid w:val="001E433B"/>
    <w:rsid w:val="001F118F"/>
    <w:rsid w:val="00211872"/>
    <w:rsid w:val="00212651"/>
    <w:rsid w:val="002154F8"/>
    <w:rsid w:val="00232A59"/>
    <w:rsid w:val="0023536B"/>
    <w:rsid w:val="002403E4"/>
    <w:rsid w:val="00242C11"/>
    <w:rsid w:val="002436EA"/>
    <w:rsid w:val="00245F3B"/>
    <w:rsid w:val="00251D33"/>
    <w:rsid w:val="00255525"/>
    <w:rsid w:val="00261EC8"/>
    <w:rsid w:val="002628E1"/>
    <w:rsid w:val="00264477"/>
    <w:rsid w:val="0027238B"/>
    <w:rsid w:val="00276CBF"/>
    <w:rsid w:val="0028243B"/>
    <w:rsid w:val="00284047"/>
    <w:rsid w:val="0028696F"/>
    <w:rsid w:val="00291B0C"/>
    <w:rsid w:val="002924B5"/>
    <w:rsid w:val="002968E1"/>
    <w:rsid w:val="002A0674"/>
    <w:rsid w:val="002A09F3"/>
    <w:rsid w:val="002B0602"/>
    <w:rsid w:val="002B1848"/>
    <w:rsid w:val="002C15E5"/>
    <w:rsid w:val="002E1097"/>
    <w:rsid w:val="002E1936"/>
    <w:rsid w:val="002E1E07"/>
    <w:rsid w:val="002E3F3E"/>
    <w:rsid w:val="002E5292"/>
    <w:rsid w:val="002F0509"/>
    <w:rsid w:val="002F0581"/>
    <w:rsid w:val="002F3DCE"/>
    <w:rsid w:val="002F7E7C"/>
    <w:rsid w:val="00302F16"/>
    <w:rsid w:val="00304360"/>
    <w:rsid w:val="00311BAF"/>
    <w:rsid w:val="00320A8D"/>
    <w:rsid w:val="00321C81"/>
    <w:rsid w:val="00334147"/>
    <w:rsid w:val="00336364"/>
    <w:rsid w:val="00356FF9"/>
    <w:rsid w:val="00374004"/>
    <w:rsid w:val="00374C81"/>
    <w:rsid w:val="003760CF"/>
    <w:rsid w:val="003762F4"/>
    <w:rsid w:val="00377C1D"/>
    <w:rsid w:val="00382B6A"/>
    <w:rsid w:val="003902D1"/>
    <w:rsid w:val="00391FE9"/>
    <w:rsid w:val="003A12FA"/>
    <w:rsid w:val="003B2787"/>
    <w:rsid w:val="003C12C4"/>
    <w:rsid w:val="003C4C9F"/>
    <w:rsid w:val="003D29C6"/>
    <w:rsid w:val="003D5DA9"/>
    <w:rsid w:val="003F6F2A"/>
    <w:rsid w:val="00401741"/>
    <w:rsid w:val="0040174F"/>
    <w:rsid w:val="00401E03"/>
    <w:rsid w:val="0040235B"/>
    <w:rsid w:val="00405804"/>
    <w:rsid w:val="00415125"/>
    <w:rsid w:val="00422E17"/>
    <w:rsid w:val="00424D8F"/>
    <w:rsid w:val="004261ED"/>
    <w:rsid w:val="004275CF"/>
    <w:rsid w:val="00436E09"/>
    <w:rsid w:val="00437070"/>
    <w:rsid w:val="00440F59"/>
    <w:rsid w:val="004418A6"/>
    <w:rsid w:val="00454A49"/>
    <w:rsid w:val="00470E75"/>
    <w:rsid w:val="00471CF3"/>
    <w:rsid w:val="00471ED1"/>
    <w:rsid w:val="00472AEC"/>
    <w:rsid w:val="004808E9"/>
    <w:rsid w:val="004935A3"/>
    <w:rsid w:val="00493C5A"/>
    <w:rsid w:val="004A07AD"/>
    <w:rsid w:val="004A32D3"/>
    <w:rsid w:val="004A7AC5"/>
    <w:rsid w:val="004B2AB7"/>
    <w:rsid w:val="004C0920"/>
    <w:rsid w:val="004C0D1B"/>
    <w:rsid w:val="004C622A"/>
    <w:rsid w:val="004D2266"/>
    <w:rsid w:val="004D3F40"/>
    <w:rsid w:val="004D4F12"/>
    <w:rsid w:val="004D652E"/>
    <w:rsid w:val="004E24ED"/>
    <w:rsid w:val="004F255B"/>
    <w:rsid w:val="004F352B"/>
    <w:rsid w:val="004F6B44"/>
    <w:rsid w:val="00502DFD"/>
    <w:rsid w:val="0050416F"/>
    <w:rsid w:val="0051135B"/>
    <w:rsid w:val="00512FEB"/>
    <w:rsid w:val="005147A0"/>
    <w:rsid w:val="00515D9E"/>
    <w:rsid w:val="00526434"/>
    <w:rsid w:val="0053231B"/>
    <w:rsid w:val="00542353"/>
    <w:rsid w:val="00542C34"/>
    <w:rsid w:val="00546339"/>
    <w:rsid w:val="0054678F"/>
    <w:rsid w:val="00553697"/>
    <w:rsid w:val="00562186"/>
    <w:rsid w:val="00562245"/>
    <w:rsid w:val="00564BDE"/>
    <w:rsid w:val="0056601F"/>
    <w:rsid w:val="005662C3"/>
    <w:rsid w:val="00570E50"/>
    <w:rsid w:val="00572AB1"/>
    <w:rsid w:val="005826F2"/>
    <w:rsid w:val="0058274C"/>
    <w:rsid w:val="00583897"/>
    <w:rsid w:val="005A147F"/>
    <w:rsid w:val="005A4503"/>
    <w:rsid w:val="005A739A"/>
    <w:rsid w:val="005B2E62"/>
    <w:rsid w:val="005B4D31"/>
    <w:rsid w:val="005C13E0"/>
    <w:rsid w:val="005C2945"/>
    <w:rsid w:val="005C66F1"/>
    <w:rsid w:val="005D013C"/>
    <w:rsid w:val="005D3F40"/>
    <w:rsid w:val="005E1AA2"/>
    <w:rsid w:val="005F368D"/>
    <w:rsid w:val="00600D4F"/>
    <w:rsid w:val="006047F5"/>
    <w:rsid w:val="006144F6"/>
    <w:rsid w:val="00636607"/>
    <w:rsid w:val="00637F7E"/>
    <w:rsid w:val="006416EE"/>
    <w:rsid w:val="00642C0A"/>
    <w:rsid w:val="006468A7"/>
    <w:rsid w:val="006515DA"/>
    <w:rsid w:val="00651CD8"/>
    <w:rsid w:val="00657876"/>
    <w:rsid w:val="00660B12"/>
    <w:rsid w:val="00663995"/>
    <w:rsid w:val="00663C96"/>
    <w:rsid w:val="006652F8"/>
    <w:rsid w:val="006675B7"/>
    <w:rsid w:val="00693805"/>
    <w:rsid w:val="006938EB"/>
    <w:rsid w:val="00693F48"/>
    <w:rsid w:val="00695EF7"/>
    <w:rsid w:val="00696569"/>
    <w:rsid w:val="006A2440"/>
    <w:rsid w:val="006A57AB"/>
    <w:rsid w:val="006B1ABA"/>
    <w:rsid w:val="006B20A4"/>
    <w:rsid w:val="006B4E53"/>
    <w:rsid w:val="006C2C12"/>
    <w:rsid w:val="006C2DC0"/>
    <w:rsid w:val="006C567B"/>
    <w:rsid w:val="006D188E"/>
    <w:rsid w:val="006E0380"/>
    <w:rsid w:val="006E7BBB"/>
    <w:rsid w:val="006E7D92"/>
    <w:rsid w:val="00710428"/>
    <w:rsid w:val="00725CE8"/>
    <w:rsid w:val="00727BEA"/>
    <w:rsid w:val="007356B7"/>
    <w:rsid w:val="007470B4"/>
    <w:rsid w:val="007477C7"/>
    <w:rsid w:val="00755D46"/>
    <w:rsid w:val="00756D4F"/>
    <w:rsid w:val="00766014"/>
    <w:rsid w:val="0077102D"/>
    <w:rsid w:val="007803D0"/>
    <w:rsid w:val="007843F9"/>
    <w:rsid w:val="00796DA4"/>
    <w:rsid w:val="007A2FC2"/>
    <w:rsid w:val="007A61F2"/>
    <w:rsid w:val="007A7B5A"/>
    <w:rsid w:val="007B5D49"/>
    <w:rsid w:val="007C3D3D"/>
    <w:rsid w:val="007C6A6D"/>
    <w:rsid w:val="007D3865"/>
    <w:rsid w:val="007E1A75"/>
    <w:rsid w:val="007E378E"/>
    <w:rsid w:val="007F1957"/>
    <w:rsid w:val="007F345F"/>
    <w:rsid w:val="007F5579"/>
    <w:rsid w:val="007F7975"/>
    <w:rsid w:val="00803654"/>
    <w:rsid w:val="00812100"/>
    <w:rsid w:val="00817231"/>
    <w:rsid w:val="0082517F"/>
    <w:rsid w:val="00837194"/>
    <w:rsid w:val="00847AE5"/>
    <w:rsid w:val="008508AC"/>
    <w:rsid w:val="00851C38"/>
    <w:rsid w:val="00853507"/>
    <w:rsid w:val="00854B2A"/>
    <w:rsid w:val="00855A55"/>
    <w:rsid w:val="00863D8C"/>
    <w:rsid w:val="0086495C"/>
    <w:rsid w:val="00867F55"/>
    <w:rsid w:val="00877054"/>
    <w:rsid w:val="00890E16"/>
    <w:rsid w:val="00891695"/>
    <w:rsid w:val="00891884"/>
    <w:rsid w:val="00892788"/>
    <w:rsid w:val="00896DC4"/>
    <w:rsid w:val="008A6F2E"/>
    <w:rsid w:val="008A7B33"/>
    <w:rsid w:val="008B4275"/>
    <w:rsid w:val="008B57FD"/>
    <w:rsid w:val="008C7498"/>
    <w:rsid w:val="008D3BF1"/>
    <w:rsid w:val="008D597D"/>
    <w:rsid w:val="008D7074"/>
    <w:rsid w:val="008E12EB"/>
    <w:rsid w:val="008E1982"/>
    <w:rsid w:val="008E35D7"/>
    <w:rsid w:val="00913A49"/>
    <w:rsid w:val="00914C8E"/>
    <w:rsid w:val="0092181B"/>
    <w:rsid w:val="00923C03"/>
    <w:rsid w:val="00933491"/>
    <w:rsid w:val="00935853"/>
    <w:rsid w:val="00935F86"/>
    <w:rsid w:val="00947AF0"/>
    <w:rsid w:val="00947F18"/>
    <w:rsid w:val="0095471A"/>
    <w:rsid w:val="009547A0"/>
    <w:rsid w:val="00970C67"/>
    <w:rsid w:val="0097302F"/>
    <w:rsid w:val="00974515"/>
    <w:rsid w:val="0097718A"/>
    <w:rsid w:val="00982517"/>
    <w:rsid w:val="009871EF"/>
    <w:rsid w:val="009A41AD"/>
    <w:rsid w:val="009A7138"/>
    <w:rsid w:val="009C03FB"/>
    <w:rsid w:val="009C7A50"/>
    <w:rsid w:val="009D0CD2"/>
    <w:rsid w:val="009D5E0E"/>
    <w:rsid w:val="009E5CDD"/>
    <w:rsid w:val="009E6415"/>
    <w:rsid w:val="00A05CAD"/>
    <w:rsid w:val="00A06943"/>
    <w:rsid w:val="00A10049"/>
    <w:rsid w:val="00A122B3"/>
    <w:rsid w:val="00A16F31"/>
    <w:rsid w:val="00A253A8"/>
    <w:rsid w:val="00A265F7"/>
    <w:rsid w:val="00A320A9"/>
    <w:rsid w:val="00A4036C"/>
    <w:rsid w:val="00A44CDD"/>
    <w:rsid w:val="00A44DCF"/>
    <w:rsid w:val="00A56669"/>
    <w:rsid w:val="00A64A7A"/>
    <w:rsid w:val="00A64B5A"/>
    <w:rsid w:val="00A650E0"/>
    <w:rsid w:val="00A713D1"/>
    <w:rsid w:val="00A91EE1"/>
    <w:rsid w:val="00A94FC0"/>
    <w:rsid w:val="00A95640"/>
    <w:rsid w:val="00A96627"/>
    <w:rsid w:val="00A972EB"/>
    <w:rsid w:val="00A97B12"/>
    <w:rsid w:val="00AA4797"/>
    <w:rsid w:val="00AA62BB"/>
    <w:rsid w:val="00AA6A2B"/>
    <w:rsid w:val="00AB21E3"/>
    <w:rsid w:val="00AC1CAC"/>
    <w:rsid w:val="00AC37A6"/>
    <w:rsid w:val="00AC4913"/>
    <w:rsid w:val="00AD1713"/>
    <w:rsid w:val="00AD7C59"/>
    <w:rsid w:val="00AE0C90"/>
    <w:rsid w:val="00AE4482"/>
    <w:rsid w:val="00AE7F68"/>
    <w:rsid w:val="00AF0063"/>
    <w:rsid w:val="00AF51D7"/>
    <w:rsid w:val="00AF53EF"/>
    <w:rsid w:val="00AF7A2F"/>
    <w:rsid w:val="00AF7C0D"/>
    <w:rsid w:val="00B026A3"/>
    <w:rsid w:val="00B2458F"/>
    <w:rsid w:val="00B24903"/>
    <w:rsid w:val="00B2736F"/>
    <w:rsid w:val="00B32A52"/>
    <w:rsid w:val="00B32E2B"/>
    <w:rsid w:val="00B54F0C"/>
    <w:rsid w:val="00B55F00"/>
    <w:rsid w:val="00B57B8F"/>
    <w:rsid w:val="00B62E49"/>
    <w:rsid w:val="00B64CD4"/>
    <w:rsid w:val="00B65315"/>
    <w:rsid w:val="00B715C3"/>
    <w:rsid w:val="00B73B39"/>
    <w:rsid w:val="00B84E1E"/>
    <w:rsid w:val="00B87F91"/>
    <w:rsid w:val="00B97B23"/>
    <w:rsid w:val="00BB0E7D"/>
    <w:rsid w:val="00BB4FDF"/>
    <w:rsid w:val="00BC4796"/>
    <w:rsid w:val="00BC6A9D"/>
    <w:rsid w:val="00BD46CE"/>
    <w:rsid w:val="00BE1205"/>
    <w:rsid w:val="00BF1F75"/>
    <w:rsid w:val="00BF5B0A"/>
    <w:rsid w:val="00BF6D51"/>
    <w:rsid w:val="00BF732D"/>
    <w:rsid w:val="00BF79A4"/>
    <w:rsid w:val="00BF7EA3"/>
    <w:rsid w:val="00C028B8"/>
    <w:rsid w:val="00C0555F"/>
    <w:rsid w:val="00C055C0"/>
    <w:rsid w:val="00C139EB"/>
    <w:rsid w:val="00C21DAF"/>
    <w:rsid w:val="00C26CEE"/>
    <w:rsid w:val="00C52DD5"/>
    <w:rsid w:val="00C542B2"/>
    <w:rsid w:val="00C5455A"/>
    <w:rsid w:val="00C56F05"/>
    <w:rsid w:val="00C570DA"/>
    <w:rsid w:val="00C57485"/>
    <w:rsid w:val="00C57703"/>
    <w:rsid w:val="00C601E7"/>
    <w:rsid w:val="00C613C2"/>
    <w:rsid w:val="00C614EB"/>
    <w:rsid w:val="00C61FE7"/>
    <w:rsid w:val="00C7003C"/>
    <w:rsid w:val="00C74331"/>
    <w:rsid w:val="00C90465"/>
    <w:rsid w:val="00C924E1"/>
    <w:rsid w:val="00C9266D"/>
    <w:rsid w:val="00C93651"/>
    <w:rsid w:val="00C97EF5"/>
    <w:rsid w:val="00CB1729"/>
    <w:rsid w:val="00CB1C44"/>
    <w:rsid w:val="00CD1FE3"/>
    <w:rsid w:val="00CD390D"/>
    <w:rsid w:val="00CE5E0F"/>
    <w:rsid w:val="00CF7DFC"/>
    <w:rsid w:val="00D00D40"/>
    <w:rsid w:val="00D102AC"/>
    <w:rsid w:val="00D1582A"/>
    <w:rsid w:val="00D162E2"/>
    <w:rsid w:val="00D20E54"/>
    <w:rsid w:val="00D23993"/>
    <w:rsid w:val="00D248B7"/>
    <w:rsid w:val="00D257EE"/>
    <w:rsid w:val="00D27D7B"/>
    <w:rsid w:val="00D31E8D"/>
    <w:rsid w:val="00D32313"/>
    <w:rsid w:val="00D32A55"/>
    <w:rsid w:val="00D40C1E"/>
    <w:rsid w:val="00D43B67"/>
    <w:rsid w:val="00D50134"/>
    <w:rsid w:val="00D53B5F"/>
    <w:rsid w:val="00D5557C"/>
    <w:rsid w:val="00D6232E"/>
    <w:rsid w:val="00D650EA"/>
    <w:rsid w:val="00D652F5"/>
    <w:rsid w:val="00D7641E"/>
    <w:rsid w:val="00D765B9"/>
    <w:rsid w:val="00D80608"/>
    <w:rsid w:val="00D84D06"/>
    <w:rsid w:val="00D94024"/>
    <w:rsid w:val="00D95A4B"/>
    <w:rsid w:val="00D9693A"/>
    <w:rsid w:val="00DA03E1"/>
    <w:rsid w:val="00DB1241"/>
    <w:rsid w:val="00DB1A33"/>
    <w:rsid w:val="00DB35C3"/>
    <w:rsid w:val="00DC0FFB"/>
    <w:rsid w:val="00DC6C4B"/>
    <w:rsid w:val="00DD1E0F"/>
    <w:rsid w:val="00DD1F5D"/>
    <w:rsid w:val="00DD58E4"/>
    <w:rsid w:val="00DE68C7"/>
    <w:rsid w:val="00DE6D04"/>
    <w:rsid w:val="00DF7B34"/>
    <w:rsid w:val="00E005D5"/>
    <w:rsid w:val="00E1136C"/>
    <w:rsid w:val="00E17222"/>
    <w:rsid w:val="00E223F9"/>
    <w:rsid w:val="00E26C3E"/>
    <w:rsid w:val="00E3266F"/>
    <w:rsid w:val="00E35C53"/>
    <w:rsid w:val="00E37E1E"/>
    <w:rsid w:val="00E477C6"/>
    <w:rsid w:val="00E47D25"/>
    <w:rsid w:val="00E500EE"/>
    <w:rsid w:val="00E5462A"/>
    <w:rsid w:val="00E73CC9"/>
    <w:rsid w:val="00E86367"/>
    <w:rsid w:val="00E92020"/>
    <w:rsid w:val="00E96FCD"/>
    <w:rsid w:val="00E97CFB"/>
    <w:rsid w:val="00E97E22"/>
    <w:rsid w:val="00EA6390"/>
    <w:rsid w:val="00EA6708"/>
    <w:rsid w:val="00EC1C84"/>
    <w:rsid w:val="00ED0496"/>
    <w:rsid w:val="00ED18DE"/>
    <w:rsid w:val="00ED1B42"/>
    <w:rsid w:val="00ED4DA7"/>
    <w:rsid w:val="00ED59D6"/>
    <w:rsid w:val="00EE2E1E"/>
    <w:rsid w:val="00EE7741"/>
    <w:rsid w:val="00EF045F"/>
    <w:rsid w:val="00F00108"/>
    <w:rsid w:val="00F00D95"/>
    <w:rsid w:val="00F010F8"/>
    <w:rsid w:val="00F01DE8"/>
    <w:rsid w:val="00F0338B"/>
    <w:rsid w:val="00F07316"/>
    <w:rsid w:val="00F07377"/>
    <w:rsid w:val="00F15D16"/>
    <w:rsid w:val="00F263CB"/>
    <w:rsid w:val="00F44EEF"/>
    <w:rsid w:val="00F51A92"/>
    <w:rsid w:val="00F528D3"/>
    <w:rsid w:val="00F64B50"/>
    <w:rsid w:val="00F744CA"/>
    <w:rsid w:val="00F7516F"/>
    <w:rsid w:val="00F76E7E"/>
    <w:rsid w:val="00F776F5"/>
    <w:rsid w:val="00F81077"/>
    <w:rsid w:val="00F86374"/>
    <w:rsid w:val="00F906C3"/>
    <w:rsid w:val="00F91767"/>
    <w:rsid w:val="00F95208"/>
    <w:rsid w:val="00F9735F"/>
    <w:rsid w:val="00FA0A17"/>
    <w:rsid w:val="00FA36AA"/>
    <w:rsid w:val="00FA3708"/>
    <w:rsid w:val="00FA4B50"/>
    <w:rsid w:val="00FA78D0"/>
    <w:rsid w:val="00FB0336"/>
    <w:rsid w:val="00FB0E4B"/>
    <w:rsid w:val="00FB1FFF"/>
    <w:rsid w:val="00FB3B45"/>
    <w:rsid w:val="00FC1AAE"/>
    <w:rsid w:val="00FD68B7"/>
    <w:rsid w:val="00FD76E8"/>
    <w:rsid w:val="00FE0EF6"/>
    <w:rsid w:val="00FE2873"/>
    <w:rsid w:val="00FE7A03"/>
    <w:rsid w:val="00FF3C1E"/>
    <w:rsid w:val="00FF5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2FF74"/>
  <w15:docId w15:val="{F0B5BCE5-A386-47F7-9DF8-D00F59E2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styleId="ad">
    <w:name w:val="List Paragraph"/>
    <w:basedOn w:val="a"/>
    <w:uiPriority w:val="34"/>
    <w:qFormat/>
    <w:rsid w:val="00947AF0"/>
    <w:pPr>
      <w:ind w:left="720"/>
      <w:contextualSpacing/>
    </w:pPr>
  </w:style>
  <w:style w:type="paragraph" w:customStyle="1" w:styleId="ConsPlusNonformat">
    <w:name w:val="ConsPlusNonformat"/>
    <w:rsid w:val="00947A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59"/>
    <w:rsid w:val="00D765B9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8A7B33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AF51D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AF51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6144F6"/>
    <w:pPr>
      <w:widowControl w:val="0"/>
    </w:pPr>
    <w:rPr>
      <w:sz w:val="22"/>
      <w:szCs w:val="22"/>
      <w:lang w:eastAsia="en-US"/>
    </w:rPr>
  </w:style>
  <w:style w:type="table" w:customStyle="1" w:styleId="10">
    <w:name w:val="Сетка таблицы1"/>
    <w:basedOn w:val="a1"/>
    <w:next w:val="ae"/>
    <w:uiPriority w:val="59"/>
    <w:rsid w:val="0043707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6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0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244F4-7D1F-4783-88E2-CFE3AD748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1106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культуры Республики Татарстан</Company>
  <LinksUpToDate>false</LinksUpToDate>
  <CharactersWithSpaces>7398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Резеда Ахкамовна</dc:creator>
  <cp:lastModifiedBy>User Windows</cp:lastModifiedBy>
  <cp:revision>2</cp:revision>
  <cp:lastPrinted>2021-03-20T13:12:00Z</cp:lastPrinted>
  <dcterms:created xsi:type="dcterms:W3CDTF">2021-03-22T08:29:00Z</dcterms:created>
  <dcterms:modified xsi:type="dcterms:W3CDTF">2021-03-22T08:29:00Z</dcterms:modified>
</cp:coreProperties>
</file>