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E976EB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Default="000C46CF" w:rsidP="000C46CF"/>
    <w:p w:rsidR="000C46CF" w:rsidRPr="00932D75" w:rsidRDefault="000C46CF" w:rsidP="000C46CF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</w:tblGrid>
      <w:tr w:rsidR="006860F5" w:rsidRPr="00932D75" w:rsidTr="008673F6">
        <w:tc>
          <w:tcPr>
            <w:tcW w:w="4503" w:type="dxa"/>
            <w:shd w:val="clear" w:color="auto" w:fill="auto"/>
          </w:tcPr>
          <w:p w:rsidR="006860F5" w:rsidRPr="00932D75" w:rsidRDefault="00415E56" w:rsidP="0081181E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Об утверждении границ и режима использования </w:t>
            </w:r>
            <w:r w:rsidR="00F16C83" w:rsidRPr="00932D75">
              <w:rPr>
                <w:sz w:val="28"/>
                <w:szCs w:val="28"/>
              </w:rPr>
              <w:t xml:space="preserve">территорий объектов культурного наследия регионального значения, расположенных в </w:t>
            </w:r>
            <w:r w:rsidR="00CD2283">
              <w:rPr>
                <w:rFonts w:eastAsiaTheme="minorEastAsia"/>
                <w:sz w:val="28"/>
                <w:szCs w:val="28"/>
              </w:rPr>
              <w:t>Атнин</w:t>
            </w:r>
            <w:r w:rsidR="008673F6" w:rsidRPr="00932D75">
              <w:rPr>
                <w:rFonts w:eastAsiaTheme="minorEastAsia"/>
                <w:sz w:val="28"/>
                <w:szCs w:val="28"/>
              </w:rPr>
              <w:t>ском муниципальном районе Республики Татарстан</w:t>
            </w:r>
          </w:p>
        </w:tc>
      </w:tr>
    </w:tbl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6860F5" w:rsidP="00856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 xml:space="preserve">В соответствии с Федеральным законом от 25 июня 2002 года № 73-ФЗ </w:t>
      </w:r>
      <w:r w:rsidRPr="00932D75">
        <w:rPr>
          <w:color w:val="000000" w:themeColor="text1"/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в целях сохранения и </w:t>
      </w:r>
      <w:r w:rsidRPr="00932D75">
        <w:rPr>
          <w:sz w:val="28"/>
          <w:szCs w:val="28"/>
        </w:rPr>
        <w:t>государственной охраны объект</w:t>
      </w:r>
      <w:r w:rsidR="00545599" w:rsidRPr="00932D75">
        <w:rPr>
          <w:sz w:val="28"/>
          <w:szCs w:val="28"/>
        </w:rPr>
        <w:t>ов</w:t>
      </w:r>
      <w:r w:rsidRPr="00932D75">
        <w:rPr>
          <w:sz w:val="28"/>
          <w:szCs w:val="28"/>
        </w:rPr>
        <w:t xml:space="preserve"> культурного наследия </w:t>
      </w:r>
      <w:r w:rsidR="00E743DB" w:rsidRPr="00932D75">
        <w:rPr>
          <w:sz w:val="28"/>
          <w:szCs w:val="28"/>
        </w:rPr>
        <w:t>регионального</w:t>
      </w:r>
      <w:r w:rsidRPr="00932D75">
        <w:rPr>
          <w:sz w:val="28"/>
          <w:szCs w:val="28"/>
        </w:rPr>
        <w:t xml:space="preserve"> значения и </w:t>
      </w:r>
      <w:r w:rsidR="00934FA7">
        <w:rPr>
          <w:sz w:val="28"/>
          <w:szCs w:val="28"/>
        </w:rPr>
        <w:t>их</w:t>
      </w:r>
      <w:r w:rsidRPr="00932D75">
        <w:rPr>
          <w:sz w:val="28"/>
          <w:szCs w:val="28"/>
        </w:rPr>
        <w:t xml:space="preserve"> территори</w:t>
      </w:r>
      <w:r w:rsidR="00A46BB6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, как объектов </w:t>
      </w:r>
      <w:r w:rsidRPr="00932D75">
        <w:rPr>
          <w:color w:val="000000" w:themeColor="text1"/>
          <w:sz w:val="28"/>
          <w:szCs w:val="28"/>
        </w:rPr>
        <w:t>градостроительной дея</w:t>
      </w:r>
      <w:r w:rsidR="00521EE2" w:rsidRPr="00932D75">
        <w:rPr>
          <w:color w:val="000000" w:themeColor="text1"/>
          <w:sz w:val="28"/>
          <w:szCs w:val="28"/>
        </w:rPr>
        <w:t>тельности особого регулирования</w:t>
      </w:r>
      <w:r w:rsidRPr="00932D75">
        <w:rPr>
          <w:color w:val="000000" w:themeColor="text1"/>
          <w:sz w:val="28"/>
          <w:szCs w:val="28"/>
        </w:rPr>
        <w:t xml:space="preserve"> </w:t>
      </w:r>
      <w:r w:rsidRPr="00932D75">
        <w:rPr>
          <w:b/>
          <w:color w:val="000000" w:themeColor="text1"/>
          <w:sz w:val="28"/>
          <w:szCs w:val="28"/>
        </w:rPr>
        <w:t>приказываю</w:t>
      </w:r>
      <w:r w:rsidRPr="00932D75">
        <w:rPr>
          <w:color w:val="000000" w:themeColor="text1"/>
          <w:sz w:val="28"/>
          <w:szCs w:val="28"/>
        </w:rPr>
        <w:t>:</w:t>
      </w:r>
    </w:p>
    <w:p w:rsidR="006860F5" w:rsidRPr="00932D75" w:rsidRDefault="006860F5" w:rsidP="00856C29">
      <w:pPr>
        <w:ind w:right="-1" w:firstLine="709"/>
        <w:jc w:val="both"/>
        <w:rPr>
          <w:caps/>
          <w:color w:val="000000" w:themeColor="text1"/>
          <w:sz w:val="28"/>
          <w:szCs w:val="28"/>
        </w:rPr>
      </w:pP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1. Утвердить границы территори</w:t>
      </w:r>
      <w:r w:rsidR="00856C29" w:rsidRPr="00932D75">
        <w:rPr>
          <w:color w:val="000000" w:themeColor="text1"/>
          <w:sz w:val="28"/>
          <w:szCs w:val="28"/>
        </w:rPr>
        <w:t>й</w:t>
      </w:r>
      <w:r w:rsidRPr="00932D75">
        <w:rPr>
          <w:color w:val="000000" w:themeColor="text1"/>
          <w:sz w:val="28"/>
          <w:szCs w:val="28"/>
        </w:rPr>
        <w:t xml:space="preserve"> 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r w:rsidR="00CD2283">
        <w:rPr>
          <w:rFonts w:eastAsiaTheme="minorEastAsia"/>
          <w:sz w:val="28"/>
          <w:szCs w:val="28"/>
        </w:rPr>
        <w:t>Атнинском</w:t>
      </w:r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1 к настоящему приказу.</w:t>
      </w: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 xml:space="preserve">2. Утвердить режим использования территорий </w:t>
      </w:r>
      <w:r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r w:rsidR="00CD2283">
        <w:rPr>
          <w:rFonts w:eastAsiaTheme="minorEastAsia"/>
          <w:sz w:val="28"/>
          <w:szCs w:val="28"/>
        </w:rPr>
        <w:t>Атнинс</w:t>
      </w:r>
      <w:r w:rsidR="008673F6" w:rsidRPr="00932D75">
        <w:rPr>
          <w:rFonts w:eastAsiaTheme="minorEastAsia"/>
          <w:sz w:val="28"/>
          <w:szCs w:val="28"/>
        </w:rPr>
        <w:t>ком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2 </w:t>
      </w:r>
      <w:r w:rsidR="00932D75">
        <w:rPr>
          <w:color w:val="000000" w:themeColor="text1"/>
          <w:sz w:val="28"/>
          <w:szCs w:val="28"/>
        </w:rPr>
        <w:br/>
      </w:r>
      <w:r w:rsidRPr="00932D75">
        <w:rPr>
          <w:color w:val="000000" w:themeColor="text1"/>
          <w:sz w:val="28"/>
          <w:szCs w:val="28"/>
        </w:rPr>
        <w:t>к настоящему приказу.</w:t>
      </w: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6860F5" w:rsidRPr="00932D75" w:rsidRDefault="006860F5" w:rsidP="006860F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860F5" w:rsidRPr="00932D75" w:rsidRDefault="006860F5" w:rsidP="006860F5">
      <w:pPr>
        <w:rPr>
          <w:sz w:val="28"/>
          <w:szCs w:val="28"/>
        </w:rPr>
      </w:pPr>
    </w:p>
    <w:p w:rsidR="006860F5" w:rsidRPr="00932D75" w:rsidRDefault="006860F5" w:rsidP="006860F5">
      <w:pPr>
        <w:ind w:left="6379" w:hanging="6379"/>
        <w:rPr>
          <w:sz w:val="28"/>
          <w:szCs w:val="28"/>
        </w:rPr>
      </w:pPr>
      <w:r w:rsidRPr="00932D75">
        <w:rPr>
          <w:sz w:val="28"/>
          <w:szCs w:val="28"/>
        </w:rPr>
        <w:t xml:space="preserve">Председатель                                                                 </w:t>
      </w:r>
      <w:r w:rsidR="00855FE4">
        <w:rPr>
          <w:sz w:val="28"/>
          <w:szCs w:val="28"/>
        </w:rPr>
        <w:t xml:space="preserve">                       </w:t>
      </w:r>
      <w:r w:rsidR="00856C29" w:rsidRPr="00932D75">
        <w:rPr>
          <w:sz w:val="28"/>
          <w:szCs w:val="28"/>
        </w:rPr>
        <w:t xml:space="preserve">   </w:t>
      </w:r>
      <w:r w:rsidRPr="00932D75">
        <w:rPr>
          <w:sz w:val="28"/>
          <w:szCs w:val="28"/>
        </w:rPr>
        <w:t xml:space="preserve">    И.Н.</w:t>
      </w:r>
      <w:r w:rsidR="00FA78FD" w:rsidRPr="00932D75">
        <w:rPr>
          <w:sz w:val="28"/>
          <w:szCs w:val="28"/>
        </w:rPr>
        <w:t xml:space="preserve"> </w:t>
      </w:r>
      <w:r w:rsidRPr="00932D75">
        <w:rPr>
          <w:sz w:val="28"/>
          <w:szCs w:val="28"/>
        </w:rPr>
        <w:t>Гущин</w:t>
      </w:r>
    </w:p>
    <w:p w:rsidR="006860F5" w:rsidRPr="00932D75" w:rsidRDefault="006860F5" w:rsidP="006860F5">
      <w:pPr>
        <w:rPr>
          <w:sz w:val="28"/>
          <w:szCs w:val="28"/>
        </w:rPr>
      </w:pPr>
    </w:p>
    <w:p w:rsidR="006860F5" w:rsidRPr="00932D75" w:rsidRDefault="006860F5" w:rsidP="006860F5">
      <w:pPr>
        <w:rPr>
          <w:sz w:val="28"/>
          <w:szCs w:val="28"/>
        </w:rPr>
      </w:pPr>
    </w:p>
    <w:p w:rsidR="00FA78FD" w:rsidRPr="00932D75" w:rsidRDefault="00FA78FD" w:rsidP="006860F5">
      <w:pPr>
        <w:rPr>
          <w:sz w:val="28"/>
          <w:szCs w:val="28"/>
        </w:rPr>
      </w:pPr>
    </w:p>
    <w:p w:rsidR="00F16C83" w:rsidRPr="00932D75" w:rsidRDefault="00F16C83" w:rsidP="006860F5">
      <w:pPr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932D75" w:rsidTr="003859F4">
        <w:tc>
          <w:tcPr>
            <w:tcW w:w="6062" w:type="dxa"/>
          </w:tcPr>
          <w:p w:rsidR="001D5505" w:rsidRPr="00932D7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Приложение № 1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 приказу Комитета 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Республики Татарстан </w:t>
            </w:r>
          </w:p>
          <w:p w:rsidR="00856C29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по охране объектов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культурного наследия </w:t>
            </w:r>
          </w:p>
          <w:p w:rsidR="001D5505" w:rsidRPr="00932D75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от </w:t>
            </w:r>
            <w:r w:rsidR="005F5C8E" w:rsidRPr="00932D75">
              <w:rPr>
                <w:szCs w:val="28"/>
              </w:rPr>
              <w:t>«</w:t>
            </w:r>
            <w:r w:rsidR="005F5C8E" w:rsidRPr="00932D75">
              <w:rPr>
                <w:szCs w:val="28"/>
                <w:u w:val="single"/>
              </w:rPr>
              <w:t xml:space="preserve">         </w:t>
            </w:r>
            <w:r w:rsidRPr="00932D75">
              <w:rPr>
                <w:szCs w:val="28"/>
              </w:rPr>
              <w:t>»</w:t>
            </w:r>
            <w:r w:rsidR="002C5500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    </w:t>
            </w:r>
            <w:r w:rsidRPr="00932D75">
              <w:rPr>
                <w:szCs w:val="28"/>
              </w:rPr>
              <w:t>№</w:t>
            </w:r>
            <w:r w:rsidR="00815069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</w:t>
            </w:r>
            <w:r w:rsidR="00A57869" w:rsidRPr="00932D75">
              <w:rPr>
                <w:szCs w:val="28"/>
                <w:u w:val="single"/>
              </w:rPr>
              <w:t>-П</w:t>
            </w:r>
          </w:p>
        </w:tc>
      </w:tr>
    </w:tbl>
    <w:p w:rsidR="001D5505" w:rsidRPr="00932D75" w:rsidRDefault="001D5505" w:rsidP="001D5505">
      <w:pPr>
        <w:ind w:right="-284"/>
        <w:rPr>
          <w:sz w:val="28"/>
          <w:szCs w:val="28"/>
        </w:rPr>
      </w:pPr>
    </w:p>
    <w:p w:rsidR="001D5505" w:rsidRPr="00932D75" w:rsidRDefault="001D5505" w:rsidP="001D5505">
      <w:pPr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ГРАНИЦЫ</w:t>
      </w:r>
    </w:p>
    <w:p w:rsidR="00E51860" w:rsidRPr="00932D75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856C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="00F16C83"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r w:rsidR="00CD2283">
        <w:rPr>
          <w:rFonts w:eastAsiaTheme="minorEastAsia"/>
          <w:sz w:val="28"/>
          <w:szCs w:val="28"/>
        </w:rPr>
        <w:t>Атнин</w:t>
      </w:r>
      <w:r w:rsidR="008673F6" w:rsidRPr="00932D75">
        <w:rPr>
          <w:rFonts w:eastAsiaTheme="minorEastAsia"/>
          <w:sz w:val="28"/>
          <w:szCs w:val="28"/>
        </w:rPr>
        <w:t>ском муниципальном районе Республики Татарстан</w:t>
      </w:r>
    </w:p>
    <w:p w:rsidR="00F16C83" w:rsidRPr="00932D75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F16C83" w:rsidRPr="00932D75" w:rsidRDefault="00F16C83" w:rsidP="00F16C83">
      <w:pPr>
        <w:ind w:right="-1"/>
        <w:jc w:val="center"/>
        <w:rPr>
          <w:sz w:val="28"/>
          <w:szCs w:val="28"/>
        </w:rPr>
      </w:pPr>
    </w:p>
    <w:p w:rsidR="00A14A50" w:rsidRPr="00932D75" w:rsidRDefault="003D2FFC" w:rsidP="00CD2283">
      <w:pPr>
        <w:pStyle w:val="a3"/>
        <w:ind w:left="0" w:firstLine="709"/>
        <w:jc w:val="both"/>
        <w:rPr>
          <w:b/>
          <w:noProof/>
          <w:sz w:val="28"/>
          <w:szCs w:val="28"/>
        </w:rPr>
      </w:pPr>
      <w:r w:rsidRPr="00932D75">
        <w:rPr>
          <w:b/>
          <w:sz w:val="28"/>
          <w:szCs w:val="28"/>
        </w:rPr>
        <w:t xml:space="preserve">1. </w:t>
      </w:r>
      <w:r w:rsidR="001D5505" w:rsidRPr="00932D75">
        <w:rPr>
          <w:b/>
          <w:sz w:val="28"/>
          <w:szCs w:val="28"/>
        </w:rPr>
        <w:t xml:space="preserve">Карта (схема) </w:t>
      </w:r>
      <w:r w:rsidR="001D5505" w:rsidRPr="00932D75">
        <w:rPr>
          <w:sz w:val="28"/>
          <w:szCs w:val="28"/>
        </w:rPr>
        <w:t xml:space="preserve">границ территории </w:t>
      </w:r>
      <w:r w:rsidR="00CD2283" w:rsidRPr="00CD2283">
        <w:rPr>
          <w:rFonts w:eastAsiaTheme="minorEastAsia"/>
          <w:sz w:val="28"/>
          <w:szCs w:val="28"/>
        </w:rPr>
        <w:t xml:space="preserve">объекта культурного наследия регионального значения </w:t>
      </w:r>
      <w:bookmarkStart w:id="0" w:name="_Hlk70349468"/>
      <w:r w:rsidR="00CD2283" w:rsidRPr="00CD2283">
        <w:rPr>
          <w:rFonts w:eastAsiaTheme="minorEastAsia"/>
          <w:sz w:val="28"/>
          <w:szCs w:val="28"/>
        </w:rPr>
        <w:t>«Мечеть», XIX в., расположенн</w:t>
      </w:r>
      <w:r w:rsidR="00CD2283">
        <w:rPr>
          <w:rFonts w:eastAsiaTheme="minorEastAsia"/>
          <w:sz w:val="28"/>
          <w:szCs w:val="28"/>
        </w:rPr>
        <w:t>ого</w:t>
      </w:r>
      <w:r w:rsidR="00CD2283" w:rsidRPr="00CD2283">
        <w:rPr>
          <w:rFonts w:eastAsiaTheme="minorEastAsia"/>
          <w:sz w:val="28"/>
          <w:szCs w:val="28"/>
        </w:rPr>
        <w:t xml:space="preserve"> по адресу: Республика Татарстан, Атнинский район, Узюмское сельское поселение, д. Мокша, ул. Тукая, д. 6</w:t>
      </w:r>
      <w:bookmarkEnd w:id="0"/>
    </w:p>
    <w:p w:rsidR="00C62EA7" w:rsidRDefault="00CD2283" w:rsidP="008673F6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079C96" wp14:editId="7B5BDC42">
            <wp:extent cx="4982966" cy="5291191"/>
            <wp:effectExtent l="0" t="0" r="8255" b="5080"/>
            <wp:docPr id="3" name="Рисунок 1" descr="Мокша граница-мече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Мокша граница-мечеть"/>
                    <pic:cNvPicPr/>
                  </pic:nvPicPr>
                  <pic:blipFill>
                    <a:blip r:embed="rId9" cstate="print"/>
                    <a:srcRect l="13109" r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01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DB" w:rsidRPr="00932D75" w:rsidRDefault="00C62EA7" w:rsidP="00C62EA7">
      <w:pPr>
        <w:pStyle w:val="a3"/>
        <w:ind w:left="0" w:right="233" w:firstLine="993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274B36" wp14:editId="227D4E21">
            <wp:extent cx="385395" cy="3545112"/>
            <wp:effectExtent l="1270" t="0" r="0" b="0"/>
            <wp:docPr id="16" name="Рисунок 16" descr="C:\Users\adeli\AppData\Local\Microsoft\Windows\INetCache\Content.Word\граница1_500_гл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li\AppData\Local\Microsoft\Windows\INetCache\Content.Word\граница1_500_гл д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6266" r="91624" b="46701"/>
                    <a:stretch/>
                  </pic:blipFill>
                  <pic:spPr bwMode="auto">
                    <a:xfrm rot="-5400000">
                      <a:off x="0" y="0"/>
                      <a:ext cx="384465" cy="3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8DB" w:rsidRPr="00932D75">
        <w:rPr>
          <w:b/>
          <w:noProof/>
          <w:sz w:val="28"/>
          <w:szCs w:val="28"/>
        </w:rPr>
        <w:br w:type="page"/>
      </w:r>
    </w:p>
    <w:p w:rsidR="002B5F69" w:rsidRPr="00CD2283" w:rsidRDefault="00C07986" w:rsidP="009611B6">
      <w:pPr>
        <w:pStyle w:val="a3"/>
        <w:ind w:left="0" w:firstLine="709"/>
        <w:jc w:val="both"/>
        <w:rPr>
          <w:rStyle w:val="fontstyle21"/>
          <w:rFonts w:ascii="Times New Roman" w:hAnsi="Times New Roman"/>
          <w:b/>
          <w:noProof/>
          <w:color w:val="auto"/>
        </w:rPr>
      </w:pPr>
      <w:r w:rsidRPr="00932D75">
        <w:rPr>
          <w:rStyle w:val="fontstyle01"/>
          <w:rFonts w:ascii="Times New Roman" w:hAnsi="Times New Roman"/>
        </w:rPr>
        <w:lastRenderedPageBreak/>
        <w:t xml:space="preserve">Картографическое описание </w:t>
      </w:r>
      <w:r w:rsidRPr="00932D75">
        <w:rPr>
          <w:rStyle w:val="fontstyle01"/>
          <w:rFonts w:ascii="Times New Roman" w:hAnsi="Times New Roman"/>
          <w:b w:val="0"/>
        </w:rPr>
        <w:t xml:space="preserve">границ территории </w:t>
      </w:r>
      <w:r w:rsidR="00CD2283" w:rsidRPr="00CD2283">
        <w:rPr>
          <w:rFonts w:eastAsiaTheme="minorEastAsia"/>
          <w:sz w:val="28"/>
          <w:szCs w:val="28"/>
        </w:rPr>
        <w:t>объекта культурного наследия регионального значения «Мечеть», XIX в., расположенн</w:t>
      </w:r>
      <w:r w:rsidR="00CD2283">
        <w:rPr>
          <w:rFonts w:eastAsiaTheme="minorEastAsia"/>
          <w:sz w:val="28"/>
          <w:szCs w:val="28"/>
        </w:rPr>
        <w:t>ого</w:t>
      </w:r>
      <w:r w:rsidR="00CD2283" w:rsidRPr="00CD2283">
        <w:rPr>
          <w:rFonts w:eastAsiaTheme="minorEastAsia"/>
          <w:sz w:val="28"/>
          <w:szCs w:val="28"/>
        </w:rPr>
        <w:t xml:space="preserve"> по адресу: Республика Татарстан, Атнинский район, Узюмское сельское поселение, </w:t>
      </w:r>
      <w:r w:rsidR="009611B6">
        <w:rPr>
          <w:rFonts w:eastAsiaTheme="minorEastAsia"/>
          <w:sz w:val="28"/>
          <w:szCs w:val="28"/>
        </w:rPr>
        <w:br/>
      </w:r>
      <w:r w:rsidR="00CD2283" w:rsidRPr="00CD2283">
        <w:rPr>
          <w:rFonts w:eastAsiaTheme="minorEastAsia"/>
          <w:sz w:val="28"/>
          <w:szCs w:val="28"/>
        </w:rPr>
        <w:t>д. Мокша, ул. Тукая, д. 6</w:t>
      </w:r>
      <w:r w:rsidR="00447165" w:rsidRPr="00CD2283">
        <w:rPr>
          <w:rStyle w:val="fontstyle21"/>
          <w:rFonts w:ascii="Times New Roman" w:hAnsi="Times New Roman"/>
        </w:rPr>
        <w:t>.</w:t>
      </w:r>
    </w:p>
    <w:p w:rsidR="00447165" w:rsidRPr="00CD2283" w:rsidRDefault="00447165" w:rsidP="009611B6">
      <w:pPr>
        <w:pStyle w:val="a3"/>
        <w:ind w:left="0" w:firstLine="709"/>
        <w:jc w:val="both"/>
        <w:rPr>
          <w:rStyle w:val="fontstyle01"/>
          <w:rFonts w:ascii="Times New Roman" w:hAnsi="Times New Roman"/>
          <w:bCs w:val="0"/>
          <w:noProof/>
          <w:color w:val="auto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CD2283" w:rsidRPr="00CD2283">
        <w:rPr>
          <w:rFonts w:eastAsiaTheme="minorEastAsia"/>
          <w:sz w:val="28"/>
          <w:szCs w:val="28"/>
        </w:rPr>
        <w:t>объекта культурного наследия регионального значения «Мечеть», XIX в., расположенн</w:t>
      </w:r>
      <w:r w:rsidR="00CD2283">
        <w:rPr>
          <w:rFonts w:eastAsiaTheme="minorEastAsia"/>
          <w:sz w:val="28"/>
          <w:szCs w:val="28"/>
        </w:rPr>
        <w:t>ого</w:t>
      </w:r>
      <w:r w:rsidR="00CD2283" w:rsidRPr="00CD2283">
        <w:rPr>
          <w:rFonts w:eastAsiaTheme="minorEastAsia"/>
          <w:sz w:val="28"/>
          <w:szCs w:val="28"/>
        </w:rPr>
        <w:t xml:space="preserve"> по адресу: Республика Татарстан, Атнинский район, Узюмское сельское поселение, д. Мокша, ул. Тукая, д. 6</w:t>
      </w:r>
      <w:r w:rsidRPr="00CD2283">
        <w:rPr>
          <w:rStyle w:val="fontstyle21"/>
          <w:rFonts w:ascii="Times New Roman" w:hAnsi="Times New Roman"/>
        </w:rPr>
        <w:t>, проходят:</w:t>
      </w:r>
    </w:p>
    <w:p w:rsidR="00280652" w:rsidRPr="00DF061D" w:rsidRDefault="00280652" w:rsidP="009611B6">
      <w:pPr>
        <w:suppressAutoHyphens/>
        <w:ind w:firstLine="709"/>
        <w:jc w:val="both"/>
        <w:rPr>
          <w:sz w:val="28"/>
          <w:lang w:eastAsia="ar-SA"/>
        </w:rPr>
      </w:pPr>
      <w:r w:rsidRPr="00DF061D">
        <w:rPr>
          <w:b/>
          <w:sz w:val="28"/>
          <w:lang w:eastAsia="ar-SA"/>
        </w:rPr>
        <w:t xml:space="preserve">северо-восточная часть: </w:t>
      </w:r>
      <w:r>
        <w:rPr>
          <w:sz w:val="28"/>
          <w:lang w:eastAsia="ar-SA"/>
        </w:rPr>
        <w:t>в юго-восточном направлении, вдоль поймы реки Ура, в сторону дороги, по границе участка</w:t>
      </w:r>
      <w:r w:rsidRPr="00DF061D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точки </w:t>
      </w:r>
      <w:r w:rsidRPr="00DF061D">
        <w:rPr>
          <w:sz w:val="28"/>
          <w:lang w:eastAsia="ar-SA"/>
        </w:rPr>
        <w:t>1, 2)</w:t>
      </w:r>
      <w:r w:rsidR="009611B6">
        <w:rPr>
          <w:sz w:val="28"/>
          <w:lang w:eastAsia="ar-SA"/>
        </w:rPr>
        <w:t>;</w:t>
      </w:r>
    </w:p>
    <w:p w:rsidR="00280652" w:rsidRPr="00DF061D" w:rsidRDefault="00280652" w:rsidP="009611B6">
      <w:pPr>
        <w:suppressAutoHyphens/>
        <w:ind w:firstLine="709"/>
        <w:jc w:val="both"/>
        <w:rPr>
          <w:sz w:val="28"/>
          <w:lang w:eastAsia="ar-SA"/>
        </w:rPr>
      </w:pPr>
      <w:r w:rsidRPr="00DF061D">
        <w:rPr>
          <w:b/>
          <w:sz w:val="28"/>
          <w:lang w:eastAsia="ar-SA"/>
        </w:rPr>
        <w:t>юго-восточная часть:</w:t>
      </w:r>
      <w:r w:rsidRPr="00DF061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юго-западном направлении, вдоль дороги, по границе участка</w:t>
      </w:r>
      <w:r w:rsidRPr="00DF061D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DF061D">
        <w:rPr>
          <w:sz w:val="28"/>
          <w:lang w:eastAsia="ar-SA"/>
        </w:rPr>
        <w:t>точки 2, 3)</w:t>
      </w:r>
      <w:r w:rsidR="009611B6">
        <w:rPr>
          <w:sz w:val="28"/>
          <w:lang w:eastAsia="ar-SA"/>
        </w:rPr>
        <w:t>;</w:t>
      </w:r>
    </w:p>
    <w:p w:rsidR="00280652" w:rsidRPr="00DF061D" w:rsidRDefault="00280652" w:rsidP="009611B6">
      <w:pPr>
        <w:suppressAutoHyphens/>
        <w:ind w:firstLine="709"/>
        <w:jc w:val="both"/>
        <w:rPr>
          <w:sz w:val="28"/>
          <w:lang w:eastAsia="ar-SA"/>
        </w:rPr>
      </w:pPr>
      <w:r w:rsidRPr="00DF061D">
        <w:rPr>
          <w:b/>
          <w:sz w:val="28"/>
          <w:lang w:eastAsia="ar-SA"/>
        </w:rPr>
        <w:t>юго</w:t>
      </w:r>
      <w:r w:rsidRPr="00DF061D">
        <w:rPr>
          <w:sz w:val="28"/>
          <w:lang w:eastAsia="ar-SA"/>
        </w:rPr>
        <w:t>-</w:t>
      </w:r>
      <w:r w:rsidRPr="00DF061D">
        <w:rPr>
          <w:b/>
          <w:sz w:val="28"/>
          <w:lang w:eastAsia="ar-SA"/>
        </w:rPr>
        <w:t>западная часть:</w:t>
      </w:r>
      <w:r w:rsidRPr="00DF061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западном направлении, от дороги по границе территории</w:t>
      </w:r>
      <w:r w:rsidRPr="00DF061D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DF061D">
        <w:rPr>
          <w:sz w:val="28"/>
          <w:lang w:eastAsia="ar-SA"/>
        </w:rPr>
        <w:t>точки 3, 4, 5)</w:t>
      </w:r>
      <w:r w:rsidR="009611B6">
        <w:rPr>
          <w:sz w:val="28"/>
          <w:lang w:eastAsia="ar-SA"/>
        </w:rPr>
        <w:t>;</w:t>
      </w:r>
    </w:p>
    <w:p w:rsidR="00280652" w:rsidRDefault="00280652" w:rsidP="009611B6">
      <w:pPr>
        <w:suppressAutoHyphens/>
        <w:ind w:firstLine="709"/>
        <w:jc w:val="both"/>
        <w:rPr>
          <w:sz w:val="28"/>
          <w:lang w:eastAsia="ar-SA"/>
        </w:rPr>
      </w:pPr>
      <w:r w:rsidRPr="00DF061D">
        <w:rPr>
          <w:b/>
          <w:sz w:val="28"/>
          <w:lang w:eastAsia="ar-SA"/>
        </w:rPr>
        <w:t>северо-западная часть:</w:t>
      </w:r>
      <w:r w:rsidRPr="00DF061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 xml:space="preserve">в северном направлении, по стене западного фасада мечети, по границе участка в сторону поймы реки </w:t>
      </w:r>
      <w:r w:rsidR="009611B6">
        <w:rPr>
          <w:sz w:val="28"/>
          <w:lang w:eastAsia="ar-SA"/>
        </w:rPr>
        <w:t>Ура</w:t>
      </w:r>
      <w:r w:rsidR="009611B6" w:rsidRPr="00DF061D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DF061D">
        <w:rPr>
          <w:sz w:val="28"/>
          <w:lang w:eastAsia="ar-SA"/>
        </w:rPr>
        <w:t>точки 5, 6, 1)</w:t>
      </w:r>
      <w:r w:rsidR="009611B6">
        <w:rPr>
          <w:sz w:val="28"/>
          <w:lang w:eastAsia="ar-SA"/>
        </w:rPr>
        <w:t>.</w:t>
      </w:r>
    </w:p>
    <w:p w:rsidR="00CD2283" w:rsidRDefault="00CD2283" w:rsidP="0020468F">
      <w:pPr>
        <w:pStyle w:val="a3"/>
        <w:ind w:left="0"/>
        <w:jc w:val="center"/>
        <w:rPr>
          <w:rStyle w:val="fontstyle01"/>
          <w:rFonts w:ascii="Times New Roman" w:hAnsi="Times New Roman"/>
        </w:rPr>
      </w:pPr>
    </w:p>
    <w:p w:rsidR="00CD2283" w:rsidRDefault="00C07986" w:rsidP="0020468F">
      <w:pPr>
        <w:pStyle w:val="a3"/>
        <w:ind w:left="0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CD2283" w:rsidRPr="00932D75" w:rsidRDefault="004823AB" w:rsidP="0020468F">
      <w:pPr>
        <w:pStyle w:val="a3"/>
        <w:ind w:left="0"/>
        <w:jc w:val="center"/>
        <w:rPr>
          <w:b/>
          <w:noProof/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 w:rsidR="00CD2283" w:rsidRPr="00CD2283">
        <w:rPr>
          <w:rFonts w:eastAsiaTheme="minorEastAsia"/>
          <w:sz w:val="28"/>
          <w:szCs w:val="28"/>
        </w:rPr>
        <w:t>объекта культурного наследия регионального значения «Мечеть», XIX в., расположенн</w:t>
      </w:r>
      <w:r w:rsidR="00CD2283">
        <w:rPr>
          <w:rFonts w:eastAsiaTheme="minorEastAsia"/>
          <w:sz w:val="28"/>
          <w:szCs w:val="28"/>
        </w:rPr>
        <w:t>ого</w:t>
      </w:r>
      <w:r w:rsidR="00CD2283" w:rsidRPr="00CD2283">
        <w:rPr>
          <w:rFonts w:eastAsiaTheme="minorEastAsia"/>
          <w:sz w:val="28"/>
          <w:szCs w:val="28"/>
        </w:rPr>
        <w:t xml:space="preserve"> по адресу: Республика Татарстан, Атнинский район, Узюмское сельское поселение, д. Мокша, ул. Тукая, д. 6</w:t>
      </w:r>
    </w:p>
    <w:p w:rsidR="008673F6" w:rsidRPr="00932D75" w:rsidRDefault="008673F6" w:rsidP="0020468F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252"/>
        <w:gridCol w:w="3827"/>
      </w:tblGrid>
      <w:tr w:rsidR="00932D75" w:rsidRPr="00932D75" w:rsidTr="00932D75">
        <w:tc>
          <w:tcPr>
            <w:tcW w:w="1560" w:type="dxa"/>
            <w:vMerge w:val="restart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079" w:type="dxa"/>
            <w:gridSpan w:val="2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932D75" w:rsidRPr="00932D75" w:rsidTr="00932D75">
        <w:tc>
          <w:tcPr>
            <w:tcW w:w="1560" w:type="dxa"/>
            <w:vMerge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827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932D75" w:rsidRDefault="00D7099B" w:rsidP="00D7099B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534755.60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1333670.55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932D75" w:rsidRDefault="00D7099B" w:rsidP="00D7099B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534746.26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1333694.34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932D75" w:rsidRDefault="00D7099B" w:rsidP="00D7099B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534726.97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1333683.66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932D75" w:rsidRDefault="00D7099B" w:rsidP="00D7099B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534731.88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1333666.64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D7099B" w:rsidRDefault="00D7099B" w:rsidP="00D7099B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534734.50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1333667.32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D7099B" w:rsidRDefault="00D7099B" w:rsidP="00D7099B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534735.11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1333665.02</w:t>
            </w:r>
          </w:p>
        </w:tc>
      </w:tr>
    </w:tbl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  <w:lang w:val="en-US"/>
        </w:rPr>
        <w:br w:type="page"/>
      </w:r>
    </w:p>
    <w:p w:rsidR="003D2FFC" w:rsidRPr="00932D75" w:rsidRDefault="003D2FFC" w:rsidP="002A1748">
      <w:pPr>
        <w:ind w:right="233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 xml:space="preserve">2. Карта (схема) </w:t>
      </w:r>
      <w:r w:rsidRPr="00932D75">
        <w:rPr>
          <w:sz w:val="28"/>
          <w:szCs w:val="28"/>
        </w:rPr>
        <w:t>границ территории</w:t>
      </w:r>
      <w:r w:rsidR="0051214C" w:rsidRPr="00932D75">
        <w:rPr>
          <w:sz w:val="28"/>
          <w:szCs w:val="28"/>
        </w:rPr>
        <w:t xml:space="preserve"> </w:t>
      </w:r>
      <w:r w:rsidR="00A76808" w:rsidRPr="00A76808">
        <w:rPr>
          <w:sz w:val="28"/>
          <w:szCs w:val="28"/>
        </w:rPr>
        <w:t xml:space="preserve">объекта культурного наследия регионального значения </w:t>
      </w:r>
      <w:bookmarkStart w:id="1" w:name="_Hlk70349478"/>
      <w:r w:rsidR="00A76808" w:rsidRPr="00A76808">
        <w:rPr>
          <w:sz w:val="28"/>
          <w:szCs w:val="28"/>
        </w:rPr>
        <w:t>«Дом Даутова», XIX в., расположенн</w:t>
      </w:r>
      <w:r w:rsidR="00A76808">
        <w:rPr>
          <w:sz w:val="28"/>
          <w:szCs w:val="28"/>
        </w:rPr>
        <w:t>ого</w:t>
      </w:r>
      <w:r w:rsidR="00A76808" w:rsidRPr="00A76808">
        <w:rPr>
          <w:sz w:val="28"/>
          <w:szCs w:val="28"/>
        </w:rPr>
        <w:t xml:space="preserve"> по адресу: Республика Татарстан, Атнинский район, Большеатнинское сельское поселение, с. Большая Атня, ул. Советская, д. 16</w:t>
      </w:r>
      <w:bookmarkEnd w:id="1"/>
    </w:p>
    <w:p w:rsidR="003D2FFC" w:rsidRDefault="003D2FFC" w:rsidP="00A86681">
      <w:pPr>
        <w:ind w:right="233"/>
        <w:jc w:val="center"/>
        <w:rPr>
          <w:sz w:val="28"/>
          <w:szCs w:val="28"/>
        </w:rPr>
      </w:pPr>
    </w:p>
    <w:p w:rsidR="00CC3883" w:rsidRPr="00932D75" w:rsidRDefault="00CC3883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F26A00" w:rsidP="00A86681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24600" cy="5786490"/>
            <wp:effectExtent l="0" t="0" r="0" b="5080"/>
            <wp:docPr id="15" name="Рисунок 15" descr="C:\Users\adeli\Рабочий стол\WhatsApp Image 2021-04-27 at 13.4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eli\Рабочий стол\WhatsApp Image 2021-04-27 at 13.44.5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06" cy="57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DB" w:rsidRPr="00932D75" w:rsidRDefault="00FA68DB">
      <w:pPr>
        <w:spacing w:after="160" w:line="259" w:lineRule="auto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2A1748" w:rsidRPr="00A76808" w:rsidRDefault="002A1748" w:rsidP="0020468F">
      <w:pPr>
        <w:ind w:right="232" w:firstLine="709"/>
        <w:jc w:val="both"/>
        <w:rPr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A76808" w:rsidRPr="00A76808">
        <w:rPr>
          <w:sz w:val="28"/>
          <w:szCs w:val="28"/>
        </w:rPr>
        <w:t>объекта культурного наследия регионального значения «Дом Даутова», XIX в., расположенн</w:t>
      </w:r>
      <w:r w:rsidR="00A76808">
        <w:rPr>
          <w:sz w:val="28"/>
          <w:szCs w:val="28"/>
        </w:rPr>
        <w:t>ого</w:t>
      </w:r>
      <w:r w:rsidR="00A76808" w:rsidRPr="00A76808">
        <w:rPr>
          <w:sz w:val="28"/>
          <w:szCs w:val="28"/>
        </w:rPr>
        <w:t xml:space="preserve"> по адресу: Республика Татарстан, Атнинский район, Большеатнинское сельское поселение, с. Большая Атня, ул. Советская, д. 16</w:t>
      </w:r>
      <w:r w:rsidR="00631333" w:rsidRPr="00932D75">
        <w:rPr>
          <w:color w:val="000000"/>
          <w:sz w:val="28"/>
          <w:szCs w:val="28"/>
        </w:rPr>
        <w:t>.</w:t>
      </w:r>
    </w:p>
    <w:p w:rsidR="00631333" w:rsidRPr="00A76808" w:rsidRDefault="002A1748" w:rsidP="0020468F">
      <w:pPr>
        <w:ind w:right="232" w:firstLine="709"/>
        <w:jc w:val="both"/>
        <w:rPr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A76808" w:rsidRPr="00A76808">
        <w:rPr>
          <w:sz w:val="28"/>
          <w:szCs w:val="28"/>
        </w:rPr>
        <w:t>объекта культурного наследия регионального значения «Дом Даутова», XIX в., расположенн</w:t>
      </w:r>
      <w:r w:rsidR="00A76808">
        <w:rPr>
          <w:sz w:val="28"/>
          <w:szCs w:val="28"/>
        </w:rPr>
        <w:t>ого</w:t>
      </w:r>
      <w:r w:rsidR="00A76808" w:rsidRPr="00A76808">
        <w:rPr>
          <w:sz w:val="28"/>
          <w:szCs w:val="28"/>
        </w:rPr>
        <w:t xml:space="preserve"> по адресу: Республика Татарстан, Атнинский район, Большеатнинское сельское поселение, с. Большая Атня, ул. Советская, д. 16</w:t>
      </w:r>
      <w:r w:rsidR="00631333" w:rsidRPr="00932D75">
        <w:rPr>
          <w:color w:val="000000"/>
          <w:sz w:val="28"/>
          <w:szCs w:val="28"/>
        </w:rPr>
        <w:t>, проходят:</w:t>
      </w:r>
    </w:p>
    <w:p w:rsidR="00280652" w:rsidRPr="00A76808" w:rsidRDefault="00280652" w:rsidP="00280652">
      <w:pPr>
        <w:ind w:right="232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</w:t>
      </w:r>
      <w:r w:rsidRPr="00A76808">
        <w:rPr>
          <w:b/>
          <w:bCs/>
          <w:color w:val="000000"/>
          <w:sz w:val="28"/>
          <w:szCs w:val="28"/>
        </w:rPr>
        <w:t xml:space="preserve">еверная часть: </w:t>
      </w:r>
      <w:r>
        <w:rPr>
          <w:color w:val="000000"/>
          <w:sz w:val="28"/>
          <w:szCs w:val="28"/>
        </w:rPr>
        <w:t>в восточном направлении, вдоль ул.</w:t>
      </w:r>
      <w:r w:rsidR="00D165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Советская, до восточной границ</w:t>
      </w:r>
      <w:r w:rsidR="00D1657F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участка</w:t>
      </w:r>
      <w:r w:rsidRPr="00A7680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>точки 1,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2,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,</w:t>
      </w:r>
      <w:r w:rsidR="00CC38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Pr="00A76808">
        <w:rPr>
          <w:color w:val="000000"/>
          <w:sz w:val="28"/>
          <w:szCs w:val="28"/>
        </w:rPr>
        <w:t>)</w:t>
      </w:r>
      <w:r w:rsidR="00CC3883">
        <w:rPr>
          <w:color w:val="000000"/>
          <w:sz w:val="28"/>
          <w:szCs w:val="28"/>
        </w:rPr>
        <w:t>;</w:t>
      </w:r>
    </w:p>
    <w:p w:rsidR="00280652" w:rsidRPr="002F4537" w:rsidRDefault="00280652" w:rsidP="00280652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восточная</w:t>
      </w:r>
      <w:r w:rsidRPr="00A76808">
        <w:rPr>
          <w:b/>
          <w:bCs/>
          <w:color w:val="000000"/>
          <w:sz w:val="28"/>
          <w:szCs w:val="28"/>
        </w:rPr>
        <w:t xml:space="preserve"> часть: </w:t>
      </w:r>
      <w:r>
        <w:rPr>
          <w:color w:val="000000"/>
          <w:sz w:val="28"/>
          <w:szCs w:val="28"/>
        </w:rPr>
        <w:t>в южном направлении, по границе территории</w:t>
      </w:r>
      <w:r w:rsidRPr="00A7680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поворотные точки </w:t>
      </w:r>
      <w:r w:rsidRPr="00A76808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,</w:t>
      </w:r>
      <w:r w:rsidR="00CC38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5,</w:t>
      </w:r>
      <w:r w:rsidR="00CC38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 w:rsidRPr="00A76808">
        <w:rPr>
          <w:color w:val="000000"/>
          <w:sz w:val="28"/>
          <w:szCs w:val="28"/>
        </w:rPr>
        <w:t>)</w:t>
      </w:r>
      <w:r w:rsidR="00CC3883">
        <w:rPr>
          <w:color w:val="000000"/>
          <w:sz w:val="28"/>
          <w:szCs w:val="28"/>
        </w:rPr>
        <w:t>;</w:t>
      </w:r>
    </w:p>
    <w:p w:rsidR="00280652" w:rsidRPr="00A76808" w:rsidRDefault="00280652" w:rsidP="00280652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ю</w:t>
      </w:r>
      <w:r w:rsidRPr="00A76808">
        <w:rPr>
          <w:b/>
          <w:bCs/>
          <w:color w:val="000000"/>
          <w:sz w:val="28"/>
          <w:szCs w:val="28"/>
        </w:rPr>
        <w:t xml:space="preserve">жная часть: </w:t>
      </w:r>
      <w:r>
        <w:rPr>
          <w:color w:val="000000"/>
          <w:sz w:val="28"/>
          <w:szCs w:val="28"/>
        </w:rPr>
        <w:t>в западном направлении, по границе территории</w:t>
      </w:r>
      <w:r w:rsidRPr="00A7680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>точки 6,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7)</w:t>
      </w:r>
      <w:r w:rsidR="00CC3883">
        <w:rPr>
          <w:color w:val="000000"/>
          <w:sz w:val="28"/>
          <w:szCs w:val="28"/>
        </w:rPr>
        <w:t>;</w:t>
      </w:r>
    </w:p>
    <w:p w:rsidR="00280652" w:rsidRPr="00932D75" w:rsidRDefault="00280652" w:rsidP="00280652">
      <w:pPr>
        <w:ind w:right="232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</w:t>
      </w:r>
      <w:r w:rsidRPr="00A76808">
        <w:rPr>
          <w:b/>
          <w:bCs/>
          <w:color w:val="000000"/>
          <w:sz w:val="28"/>
          <w:szCs w:val="28"/>
        </w:rPr>
        <w:t xml:space="preserve">ападная часть: </w:t>
      </w:r>
      <w:r>
        <w:rPr>
          <w:color w:val="000000"/>
          <w:sz w:val="28"/>
          <w:szCs w:val="28"/>
        </w:rPr>
        <w:t>в северном направлении, по границе территории, в сторону ул. Советск</w:t>
      </w:r>
      <w:r w:rsidR="00D1657F">
        <w:rPr>
          <w:color w:val="000000"/>
          <w:sz w:val="28"/>
          <w:szCs w:val="28"/>
        </w:rPr>
        <w:t>ая</w:t>
      </w:r>
      <w:r w:rsidRPr="00A7680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>точки 7,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8,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1)</w:t>
      </w:r>
      <w:r w:rsidR="00CC3883">
        <w:rPr>
          <w:color w:val="000000"/>
          <w:sz w:val="28"/>
          <w:szCs w:val="28"/>
        </w:rPr>
        <w:t>.</w:t>
      </w:r>
    </w:p>
    <w:p w:rsidR="00A76808" w:rsidRDefault="00A76808" w:rsidP="0020468F">
      <w:pPr>
        <w:ind w:right="232"/>
        <w:jc w:val="center"/>
        <w:rPr>
          <w:rStyle w:val="fontstyle01"/>
          <w:rFonts w:ascii="Times New Roman" w:hAnsi="Times New Roman"/>
        </w:rPr>
      </w:pPr>
    </w:p>
    <w:p w:rsidR="00A76808" w:rsidRDefault="002A1748" w:rsidP="0020468F">
      <w:pPr>
        <w:ind w:right="232"/>
        <w:jc w:val="center"/>
        <w:rPr>
          <w:sz w:val="28"/>
          <w:szCs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A76808" w:rsidRPr="00A76808">
        <w:rPr>
          <w:sz w:val="28"/>
          <w:szCs w:val="28"/>
        </w:rPr>
        <w:t xml:space="preserve">объекта культурного наследия регионального значения </w:t>
      </w:r>
    </w:p>
    <w:p w:rsidR="00A76808" w:rsidRDefault="00A76808" w:rsidP="0020468F">
      <w:pPr>
        <w:ind w:right="232"/>
        <w:jc w:val="center"/>
        <w:rPr>
          <w:sz w:val="28"/>
          <w:szCs w:val="28"/>
        </w:rPr>
      </w:pPr>
      <w:r w:rsidRPr="00A76808">
        <w:rPr>
          <w:sz w:val="28"/>
          <w:szCs w:val="28"/>
        </w:rPr>
        <w:t>«Дом Даутова», XIX в., расположенн</w:t>
      </w:r>
      <w:r>
        <w:rPr>
          <w:sz w:val="28"/>
          <w:szCs w:val="28"/>
        </w:rPr>
        <w:t>ого</w:t>
      </w:r>
      <w:r w:rsidRPr="00A76808">
        <w:rPr>
          <w:sz w:val="28"/>
          <w:szCs w:val="28"/>
        </w:rPr>
        <w:t xml:space="preserve"> по адресу: Республика Татарстан, Атнинский район, Большеатнинское сельское поселение, </w:t>
      </w:r>
    </w:p>
    <w:p w:rsidR="00A76808" w:rsidRPr="00932D75" w:rsidRDefault="00A76808" w:rsidP="0020468F">
      <w:pPr>
        <w:ind w:right="232"/>
        <w:jc w:val="center"/>
        <w:rPr>
          <w:sz w:val="28"/>
          <w:szCs w:val="28"/>
        </w:rPr>
      </w:pPr>
      <w:r w:rsidRPr="00A76808">
        <w:rPr>
          <w:sz w:val="28"/>
          <w:szCs w:val="28"/>
        </w:rPr>
        <w:t>с. Большая Атня, ул. Советская, д. 16</w:t>
      </w:r>
    </w:p>
    <w:p w:rsidR="002A1748" w:rsidRPr="00932D75" w:rsidRDefault="002A1748" w:rsidP="002A1748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8"/>
        <w:gridCol w:w="4377"/>
        <w:gridCol w:w="4096"/>
      </w:tblGrid>
      <w:tr w:rsidR="002A1748" w:rsidRPr="00932D75" w:rsidTr="0001188B">
        <w:tc>
          <w:tcPr>
            <w:tcW w:w="1560" w:type="dxa"/>
            <w:vMerge w:val="restart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Координаты точки в </w:t>
            </w:r>
            <w:r w:rsidR="000A6B4D" w:rsidRPr="00932D75">
              <w:rPr>
                <w:sz w:val="28"/>
                <w:szCs w:val="28"/>
              </w:rPr>
              <w:t>МСК</w:t>
            </w:r>
            <w:r w:rsidRPr="00932D75">
              <w:rPr>
                <w:sz w:val="28"/>
                <w:szCs w:val="28"/>
              </w:rPr>
              <w:t xml:space="preserve"> 16</w:t>
            </w:r>
          </w:p>
        </w:tc>
      </w:tr>
      <w:tr w:rsidR="002A1748" w:rsidRPr="00932D75" w:rsidTr="0001188B">
        <w:tc>
          <w:tcPr>
            <w:tcW w:w="1560" w:type="dxa"/>
            <w:vMerge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A1748" w:rsidRPr="00932D75" w:rsidRDefault="002A174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A1748" w:rsidRPr="00932D75" w:rsidRDefault="002A174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932D75" w:rsidRDefault="00A7680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527187.84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1325605.11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932D75" w:rsidRDefault="00A7680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527187.79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1325629.11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932D75" w:rsidRDefault="00A7680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527186.42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1325643.22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932D75" w:rsidRDefault="00A7680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527186.33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1325658.64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A76808" w:rsidRDefault="00A76808" w:rsidP="00A76808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527165.91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1325659.08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A76808" w:rsidRDefault="00A76808" w:rsidP="00A76808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527135.70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1325654.28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A76808" w:rsidRDefault="00A76808" w:rsidP="00A76808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527137.15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1325602.90</w:t>
            </w:r>
          </w:p>
        </w:tc>
      </w:tr>
      <w:tr w:rsidR="00A76808" w:rsidRPr="00932D75" w:rsidTr="0020468F">
        <w:trPr>
          <w:trHeight w:val="70"/>
        </w:trPr>
        <w:tc>
          <w:tcPr>
            <w:tcW w:w="1560" w:type="dxa"/>
          </w:tcPr>
          <w:p w:rsidR="00A76808" w:rsidRPr="00A76808" w:rsidRDefault="00A76808" w:rsidP="00A76808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527185.85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1325604.89</w:t>
            </w:r>
          </w:p>
        </w:tc>
      </w:tr>
    </w:tbl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2A1748" w:rsidRPr="00932D75" w:rsidRDefault="002A1748" w:rsidP="00A86681">
      <w:pPr>
        <w:ind w:right="233"/>
        <w:jc w:val="center"/>
        <w:rPr>
          <w:sz w:val="28"/>
          <w:szCs w:val="28"/>
        </w:rPr>
      </w:pPr>
    </w:p>
    <w:p w:rsidR="002A1748" w:rsidRDefault="002A1748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BA576E" w:rsidRDefault="00BA576E" w:rsidP="00BA576E">
      <w:pPr>
        <w:ind w:right="233"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3</w:t>
      </w:r>
      <w:r w:rsidRPr="00932D75">
        <w:rPr>
          <w:b/>
          <w:sz w:val="28"/>
          <w:szCs w:val="28"/>
        </w:rPr>
        <w:t xml:space="preserve">. Карта (схема) </w:t>
      </w:r>
      <w:r w:rsidRPr="00932D75">
        <w:rPr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</w:t>
      </w:r>
      <w:bookmarkStart w:id="2" w:name="_Hlk70349487"/>
      <w:r>
        <w:rPr>
          <w:sz w:val="28"/>
        </w:rPr>
        <w:t>«Мечеть», 1769г., расположенного по адресу: Республика Татарстан, Атнинский район, Нижнеберескинское сельское поселение, с. Нижняя Береске, ул. Чишмяле, д. 10а</w:t>
      </w:r>
      <w:bookmarkEnd w:id="2"/>
    </w:p>
    <w:p w:rsidR="00BA576E" w:rsidRPr="00932D75" w:rsidRDefault="00BA576E" w:rsidP="00BA576E">
      <w:pPr>
        <w:ind w:right="233" w:firstLine="709"/>
        <w:jc w:val="both"/>
        <w:rPr>
          <w:sz w:val="28"/>
          <w:szCs w:val="28"/>
        </w:rPr>
      </w:pPr>
    </w:p>
    <w:p w:rsidR="00BA576E" w:rsidRPr="00932D75" w:rsidRDefault="009611B6" w:rsidP="00BA576E">
      <w:pPr>
        <w:ind w:right="233"/>
        <w:jc w:val="center"/>
        <w:rPr>
          <w:sz w:val="28"/>
          <w:szCs w:val="28"/>
        </w:rPr>
      </w:pPr>
      <w:r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54.75pt">
            <v:imagedata r:id="rId12" o:title="WhatsApp Image 2021-04-27 at 13" cropbottom="18479f"/>
          </v:shape>
        </w:pict>
      </w:r>
    </w:p>
    <w:p w:rsidR="00BA576E" w:rsidRPr="00932D75" w:rsidRDefault="00F26A00" w:rsidP="00BA576E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A2FD97" wp14:editId="53E76C89">
            <wp:extent cx="6123398" cy="15462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93"/>
                    <a:stretch/>
                  </pic:blipFill>
                  <pic:spPr bwMode="auto">
                    <a:xfrm>
                      <a:off x="0" y="0"/>
                      <a:ext cx="6159351" cy="15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76E" w:rsidRPr="00932D75">
        <w:rPr>
          <w:sz w:val="28"/>
          <w:szCs w:val="28"/>
        </w:rPr>
        <w:br w:type="page"/>
      </w:r>
    </w:p>
    <w:p w:rsidR="00BA576E" w:rsidRPr="00A76808" w:rsidRDefault="00BA576E" w:rsidP="00BA576E">
      <w:pPr>
        <w:ind w:right="232" w:firstLine="709"/>
        <w:jc w:val="both"/>
        <w:rPr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sz w:val="28"/>
        </w:rPr>
        <w:t>объекта культурного наследия регионального значения «Мечеть», 1769г., расположенного по адресу: Республика Татарстан, Атнинский район, Нижнеберескинское сельское поселение, с. Нижняя Береске, ул. Чишмяле, д. 10а</w:t>
      </w:r>
      <w:r w:rsidRPr="00932D75">
        <w:rPr>
          <w:color w:val="000000"/>
          <w:sz w:val="28"/>
          <w:szCs w:val="28"/>
        </w:rPr>
        <w:t>.</w:t>
      </w:r>
    </w:p>
    <w:p w:rsidR="00BA576E" w:rsidRPr="00A76808" w:rsidRDefault="00BA576E" w:rsidP="00BA576E">
      <w:pPr>
        <w:ind w:right="232" w:firstLine="709"/>
        <w:jc w:val="both"/>
        <w:rPr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>
        <w:rPr>
          <w:sz w:val="28"/>
        </w:rPr>
        <w:t>объекта культурного наследия регионального значения «Мечеть», 1769г., расположенного по адресу: Республика Татарстан, Атнинский район, Нижнеберескинское сельское поселение, с. Нижняя Береске, ул. Чишмяле, д. 10а</w:t>
      </w:r>
      <w:r w:rsidRPr="00932D75">
        <w:rPr>
          <w:color w:val="000000"/>
          <w:sz w:val="28"/>
          <w:szCs w:val="28"/>
        </w:rPr>
        <w:t>, проходят:</w:t>
      </w:r>
    </w:p>
    <w:p w:rsidR="001F740D" w:rsidRDefault="001F740D" w:rsidP="00280652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</w:t>
      </w:r>
      <w:r w:rsidRPr="00A76808">
        <w:rPr>
          <w:b/>
          <w:bCs/>
          <w:color w:val="000000"/>
          <w:sz w:val="28"/>
          <w:szCs w:val="28"/>
        </w:rPr>
        <w:t xml:space="preserve">ападная часть: </w:t>
      </w:r>
      <w:r w:rsidRPr="001F740D">
        <w:rPr>
          <w:bCs/>
          <w:color w:val="000000"/>
          <w:sz w:val="28"/>
          <w:szCs w:val="28"/>
        </w:rPr>
        <w:t>в</w:t>
      </w:r>
      <w:r>
        <w:rPr>
          <w:bCs/>
          <w:color w:val="000000"/>
          <w:sz w:val="28"/>
          <w:szCs w:val="28"/>
        </w:rPr>
        <w:t xml:space="preserve"> юго – западном </w:t>
      </w:r>
      <w:r w:rsidR="008F2648">
        <w:rPr>
          <w:bCs/>
          <w:color w:val="000000"/>
          <w:sz w:val="28"/>
          <w:szCs w:val="28"/>
        </w:rPr>
        <w:t>направлении, от</w:t>
      </w:r>
      <w:r>
        <w:rPr>
          <w:bCs/>
          <w:color w:val="000000"/>
          <w:sz w:val="28"/>
          <w:szCs w:val="28"/>
        </w:rPr>
        <w:t xml:space="preserve"> ул. Чишмяле, по кадастровой границе участка </w:t>
      </w:r>
      <w:r w:rsidRPr="00A76808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>точки 1,</w:t>
      </w:r>
      <w:r w:rsidR="008F2648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2,</w:t>
      </w:r>
      <w:r w:rsidR="008F2648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3)</w:t>
      </w:r>
      <w:r w:rsidR="008F2648">
        <w:rPr>
          <w:color w:val="000000"/>
          <w:sz w:val="28"/>
          <w:szCs w:val="28"/>
        </w:rPr>
        <w:t>;</w:t>
      </w:r>
    </w:p>
    <w:p w:rsidR="001F740D" w:rsidRPr="00A76808" w:rsidRDefault="001F740D" w:rsidP="001F740D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ю</w:t>
      </w:r>
      <w:r w:rsidRPr="00A76808">
        <w:rPr>
          <w:b/>
          <w:bCs/>
          <w:color w:val="000000"/>
          <w:sz w:val="28"/>
          <w:szCs w:val="28"/>
        </w:rPr>
        <w:t xml:space="preserve">жная часть: </w:t>
      </w:r>
      <w:r>
        <w:rPr>
          <w:color w:val="000000"/>
          <w:sz w:val="28"/>
          <w:szCs w:val="28"/>
        </w:rPr>
        <w:t xml:space="preserve">в юго-восточном направлении, по </w:t>
      </w:r>
      <w:r>
        <w:rPr>
          <w:bCs/>
          <w:color w:val="000000"/>
          <w:sz w:val="28"/>
          <w:szCs w:val="28"/>
        </w:rPr>
        <w:t xml:space="preserve">кадастровой границе участка </w:t>
      </w:r>
      <w:r w:rsidRPr="00A76808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 xml:space="preserve">точки </w:t>
      </w:r>
      <w:r>
        <w:rPr>
          <w:color w:val="000000"/>
          <w:sz w:val="28"/>
          <w:szCs w:val="28"/>
        </w:rPr>
        <w:t>3,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 w:rsidRPr="00A76808">
        <w:rPr>
          <w:color w:val="000000"/>
          <w:sz w:val="28"/>
          <w:szCs w:val="28"/>
        </w:rPr>
        <w:t>)</w:t>
      </w:r>
      <w:r w:rsidR="008F2648">
        <w:rPr>
          <w:color w:val="000000"/>
          <w:sz w:val="28"/>
          <w:szCs w:val="28"/>
        </w:rPr>
        <w:t>;</w:t>
      </w:r>
    </w:p>
    <w:p w:rsidR="001F740D" w:rsidRPr="002F4537" w:rsidRDefault="001F740D" w:rsidP="001F740D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восточная</w:t>
      </w:r>
      <w:r w:rsidRPr="00A76808">
        <w:rPr>
          <w:b/>
          <w:bCs/>
          <w:color w:val="000000"/>
          <w:sz w:val="28"/>
          <w:szCs w:val="28"/>
        </w:rPr>
        <w:t xml:space="preserve"> часть: </w:t>
      </w:r>
      <w:r>
        <w:rPr>
          <w:color w:val="000000"/>
          <w:sz w:val="28"/>
          <w:szCs w:val="28"/>
        </w:rPr>
        <w:t xml:space="preserve">в северо-восточном направлении, </w:t>
      </w:r>
      <w:r>
        <w:rPr>
          <w:bCs/>
          <w:color w:val="000000"/>
          <w:sz w:val="28"/>
          <w:szCs w:val="28"/>
        </w:rPr>
        <w:t xml:space="preserve">к ул. Чишмяле, по кадастровой границе участка </w:t>
      </w:r>
      <w:r w:rsidRPr="00A76808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 xml:space="preserve">точки </w:t>
      </w:r>
      <w:r>
        <w:rPr>
          <w:color w:val="000000"/>
          <w:sz w:val="28"/>
          <w:szCs w:val="28"/>
        </w:rPr>
        <w:t>6,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</w:t>
      </w:r>
      <w:r w:rsidRPr="00A76808">
        <w:rPr>
          <w:color w:val="000000"/>
          <w:sz w:val="28"/>
          <w:szCs w:val="28"/>
        </w:rPr>
        <w:t>)</w:t>
      </w:r>
      <w:r w:rsidR="008F2648">
        <w:rPr>
          <w:color w:val="000000"/>
          <w:sz w:val="28"/>
          <w:szCs w:val="28"/>
        </w:rPr>
        <w:t>;</w:t>
      </w:r>
    </w:p>
    <w:p w:rsidR="00280652" w:rsidRPr="00A76808" w:rsidRDefault="001F740D" w:rsidP="00280652">
      <w:pPr>
        <w:ind w:right="232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</w:t>
      </w:r>
      <w:r w:rsidR="00280652" w:rsidRPr="00A76808">
        <w:rPr>
          <w:b/>
          <w:bCs/>
          <w:color w:val="000000"/>
          <w:sz w:val="28"/>
          <w:szCs w:val="28"/>
        </w:rPr>
        <w:t xml:space="preserve">еверная часть: </w:t>
      </w:r>
      <w:r w:rsidR="00280652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северо-западном </w:t>
      </w:r>
      <w:r w:rsidR="00280652">
        <w:rPr>
          <w:color w:val="000000"/>
          <w:sz w:val="28"/>
          <w:szCs w:val="28"/>
        </w:rPr>
        <w:t>направлении, вдоль ул.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Чишмяле</w:t>
      </w:r>
      <w:r w:rsidR="00280652">
        <w:rPr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 xml:space="preserve">по границе участка </w:t>
      </w:r>
      <w:r w:rsidR="00280652" w:rsidRPr="00A76808">
        <w:rPr>
          <w:color w:val="000000"/>
          <w:sz w:val="28"/>
          <w:szCs w:val="28"/>
        </w:rPr>
        <w:t>(</w:t>
      </w:r>
      <w:r w:rsidR="00280652">
        <w:rPr>
          <w:color w:val="000000"/>
          <w:sz w:val="28"/>
          <w:szCs w:val="28"/>
        </w:rPr>
        <w:t xml:space="preserve">поворотные </w:t>
      </w:r>
      <w:r w:rsidR="00280652" w:rsidRPr="00A76808">
        <w:rPr>
          <w:color w:val="000000"/>
          <w:sz w:val="28"/>
          <w:szCs w:val="28"/>
        </w:rPr>
        <w:t xml:space="preserve">точки </w:t>
      </w:r>
      <w:r>
        <w:rPr>
          <w:color w:val="000000"/>
          <w:sz w:val="28"/>
          <w:szCs w:val="28"/>
        </w:rPr>
        <w:t>7,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 w:rsidR="00280652" w:rsidRPr="00A76808">
        <w:rPr>
          <w:color w:val="000000"/>
          <w:sz w:val="28"/>
          <w:szCs w:val="28"/>
        </w:rPr>
        <w:t>)</w:t>
      </w:r>
      <w:r w:rsidR="008F2648">
        <w:rPr>
          <w:color w:val="000000"/>
          <w:sz w:val="28"/>
          <w:szCs w:val="28"/>
        </w:rPr>
        <w:t>.</w:t>
      </w:r>
    </w:p>
    <w:p w:rsidR="00BA576E" w:rsidRDefault="00BA576E" w:rsidP="00BA576E">
      <w:pPr>
        <w:ind w:right="232"/>
        <w:jc w:val="center"/>
        <w:rPr>
          <w:rStyle w:val="fontstyle01"/>
          <w:rFonts w:ascii="Times New Roman" w:hAnsi="Times New Roman"/>
        </w:rPr>
      </w:pPr>
    </w:p>
    <w:p w:rsidR="008F2648" w:rsidRDefault="00BA576E" w:rsidP="00BA576E">
      <w:pPr>
        <w:ind w:right="232"/>
        <w:jc w:val="center"/>
        <w:rPr>
          <w:sz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>
        <w:rPr>
          <w:sz w:val="28"/>
        </w:rPr>
        <w:t xml:space="preserve">объекта культурного наследия регионального значения «Мечеть», 1769г., расположенного по адресу: Республика Татарстан, Атнинский район, Нижнеберескинское сельское поселение, с. Нижняя Береске, </w:t>
      </w:r>
    </w:p>
    <w:p w:rsidR="00BA576E" w:rsidRPr="00932D75" w:rsidRDefault="00BA576E" w:rsidP="00BA576E">
      <w:pPr>
        <w:ind w:right="232"/>
        <w:jc w:val="center"/>
        <w:rPr>
          <w:rStyle w:val="fontstyle01"/>
          <w:rFonts w:ascii="Times New Roman" w:hAnsi="Times New Roman"/>
          <w:b w:val="0"/>
        </w:rPr>
      </w:pPr>
      <w:r>
        <w:rPr>
          <w:sz w:val="28"/>
        </w:rPr>
        <w:t>ул. Чишмяле, д. 10а</w:t>
      </w:r>
    </w:p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7"/>
        <w:gridCol w:w="4377"/>
        <w:gridCol w:w="4097"/>
      </w:tblGrid>
      <w:tr w:rsidR="00BA576E" w:rsidRPr="00932D75" w:rsidTr="00D44D31">
        <w:tc>
          <w:tcPr>
            <w:tcW w:w="1560" w:type="dxa"/>
            <w:vMerge w:val="restart"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BA576E" w:rsidRPr="00932D75" w:rsidTr="00D44D31">
        <w:tc>
          <w:tcPr>
            <w:tcW w:w="1560" w:type="dxa"/>
            <w:vMerge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932D75" w:rsidRDefault="00BA576E" w:rsidP="00BA576E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</w:rPr>
              <w:t>525444.220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1318918.880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932D75" w:rsidRDefault="00BA576E" w:rsidP="00BA576E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525420.160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1318893.510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932D75" w:rsidRDefault="00BA576E" w:rsidP="00BA576E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525413.940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1318889.780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932D75" w:rsidRDefault="00BA576E" w:rsidP="00BA576E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525409.160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1318897.200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A76808" w:rsidRDefault="00BA576E" w:rsidP="00BA576E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525415.140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1318901.610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A76808" w:rsidRDefault="00BA576E" w:rsidP="00BA576E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525379.960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1318959.200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A76808" w:rsidRDefault="00BA576E" w:rsidP="00BA576E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525411.410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1318976.650</w:t>
            </w:r>
          </w:p>
        </w:tc>
      </w:tr>
    </w:tbl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p w:rsidR="00BA576E" w:rsidRDefault="00BA576E" w:rsidP="00BA576E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5971E9" w:rsidRDefault="005971E9" w:rsidP="005971E9">
      <w:pPr>
        <w:ind w:right="233"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4</w:t>
      </w:r>
      <w:r w:rsidRPr="00932D75">
        <w:rPr>
          <w:b/>
          <w:sz w:val="28"/>
          <w:szCs w:val="28"/>
        </w:rPr>
        <w:t xml:space="preserve">. Карта (схема) </w:t>
      </w:r>
      <w:r w:rsidRPr="00932D75">
        <w:rPr>
          <w:sz w:val="28"/>
          <w:szCs w:val="28"/>
        </w:rPr>
        <w:t xml:space="preserve">границ </w:t>
      </w:r>
      <w:r>
        <w:rPr>
          <w:sz w:val="28"/>
        </w:rPr>
        <w:t xml:space="preserve">территории объекта культурного </w:t>
      </w:r>
      <w:r w:rsidRPr="002548A9">
        <w:rPr>
          <w:sz w:val="28"/>
        </w:rPr>
        <w:t xml:space="preserve">наследия регионального значения </w:t>
      </w:r>
      <w:bookmarkStart w:id="3" w:name="_Hlk70349498"/>
      <w:r w:rsidRPr="002548A9">
        <w:rPr>
          <w:sz w:val="28"/>
        </w:rPr>
        <w:t xml:space="preserve">«Дом Вали бая», XIX в., </w:t>
      </w:r>
      <w:r>
        <w:rPr>
          <w:sz w:val="28"/>
        </w:rPr>
        <w:t xml:space="preserve">расположенного по адресу: </w:t>
      </w:r>
      <w:r w:rsidRPr="002548A9">
        <w:rPr>
          <w:sz w:val="28"/>
        </w:rPr>
        <w:t>Республика Татарстан, Атнинский район, Большеатнинское сельское поселение, с. Большая Атня, ул. К.Маркса, д. 30</w:t>
      </w:r>
      <w:bookmarkEnd w:id="3"/>
    </w:p>
    <w:p w:rsidR="005971E9" w:rsidRPr="00932D75" w:rsidRDefault="005971E9" w:rsidP="005971E9">
      <w:pPr>
        <w:ind w:right="233" w:firstLine="709"/>
        <w:jc w:val="both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B2FC28">
            <wp:extent cx="6124403" cy="757843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51" cy="762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71E9" w:rsidRPr="00932D75" w:rsidRDefault="005971E9" w:rsidP="005971E9">
      <w:pPr>
        <w:spacing w:after="160" w:line="259" w:lineRule="auto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5971E9" w:rsidRPr="00A76808" w:rsidRDefault="005971E9" w:rsidP="005971E9">
      <w:pPr>
        <w:ind w:right="232" w:firstLine="709"/>
        <w:jc w:val="both"/>
        <w:rPr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</w:t>
      </w:r>
      <w:r>
        <w:rPr>
          <w:sz w:val="28"/>
        </w:rPr>
        <w:t xml:space="preserve">территории объекта культурного </w:t>
      </w:r>
      <w:r w:rsidRPr="002548A9">
        <w:rPr>
          <w:sz w:val="28"/>
        </w:rPr>
        <w:t xml:space="preserve">наследия регионального значения «Дом Вали бая», XIX в., </w:t>
      </w:r>
      <w:r>
        <w:rPr>
          <w:sz w:val="28"/>
        </w:rPr>
        <w:t xml:space="preserve">расположенного по адресу: </w:t>
      </w:r>
      <w:r w:rsidRPr="002548A9">
        <w:rPr>
          <w:sz w:val="28"/>
        </w:rPr>
        <w:t>Республика Татарстан, Атнинский район, Большеатнинское сельское поселение, с. Большая Атня, ул. К.Маркса, д. 30</w:t>
      </w:r>
      <w:r w:rsidRPr="00932D75">
        <w:rPr>
          <w:color w:val="000000"/>
          <w:sz w:val="28"/>
          <w:szCs w:val="28"/>
        </w:rPr>
        <w:t>.</w:t>
      </w:r>
    </w:p>
    <w:p w:rsidR="005971E9" w:rsidRPr="00A76808" w:rsidRDefault="005971E9" w:rsidP="005971E9">
      <w:pPr>
        <w:ind w:right="232" w:firstLine="709"/>
        <w:jc w:val="both"/>
        <w:rPr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объекта культурного </w:t>
      </w:r>
      <w:r w:rsidRPr="002548A9">
        <w:rPr>
          <w:sz w:val="28"/>
        </w:rPr>
        <w:t xml:space="preserve">наследия регионального значения «Дом Вали бая», XIX в., </w:t>
      </w:r>
      <w:r>
        <w:rPr>
          <w:sz w:val="28"/>
        </w:rPr>
        <w:t xml:space="preserve">расположенного по адресу: </w:t>
      </w:r>
      <w:r w:rsidRPr="002548A9">
        <w:rPr>
          <w:sz w:val="28"/>
        </w:rPr>
        <w:t>Республика Татарстан, Атнинский район, Большеатнинское сельское поселение, с. Большая Атня, ул. К.Маркса, д. 30</w:t>
      </w:r>
      <w:r w:rsidRPr="00932D75">
        <w:rPr>
          <w:color w:val="000000"/>
          <w:sz w:val="28"/>
          <w:szCs w:val="28"/>
        </w:rPr>
        <w:t>, проходят:</w:t>
      </w:r>
    </w:p>
    <w:p w:rsidR="005971E9" w:rsidRDefault="005971E9" w:rsidP="005971E9">
      <w:pPr>
        <w:ind w:right="232" w:firstLine="709"/>
        <w:jc w:val="both"/>
        <w:rPr>
          <w:sz w:val="28"/>
        </w:rPr>
      </w:pPr>
      <w:r>
        <w:rPr>
          <w:b/>
          <w:sz w:val="28"/>
        </w:rPr>
        <w:t>северная часть</w:t>
      </w:r>
      <w:r w:rsidRPr="005B624D">
        <w:rPr>
          <w:b/>
          <w:sz w:val="28"/>
        </w:rPr>
        <w:t>:</w:t>
      </w:r>
      <w:r>
        <w:rPr>
          <w:b/>
          <w:sz w:val="28"/>
        </w:rPr>
        <w:t xml:space="preserve"> </w:t>
      </w:r>
      <w:r>
        <w:rPr>
          <w:sz w:val="28"/>
        </w:rPr>
        <w:t>по внешней границе участка параллельно ул. Советская (точки 1, 2)</w:t>
      </w:r>
      <w:r w:rsidR="008F2648">
        <w:rPr>
          <w:sz w:val="28"/>
        </w:rPr>
        <w:t>;</w:t>
      </w:r>
    </w:p>
    <w:p w:rsidR="005971E9" w:rsidRDefault="005971E9" w:rsidP="005971E9">
      <w:pPr>
        <w:ind w:right="232" w:firstLine="709"/>
        <w:jc w:val="both"/>
        <w:rPr>
          <w:sz w:val="28"/>
        </w:rPr>
      </w:pPr>
      <w:r>
        <w:rPr>
          <w:b/>
          <w:sz w:val="28"/>
        </w:rPr>
        <w:t>в</w:t>
      </w:r>
      <w:r w:rsidRPr="00571ACA">
        <w:rPr>
          <w:b/>
          <w:sz w:val="28"/>
        </w:rPr>
        <w:t>осточная часть:</w:t>
      </w:r>
      <w:r>
        <w:rPr>
          <w:sz w:val="28"/>
        </w:rPr>
        <w:t xml:space="preserve"> по внутриквартальной границе земельного участка (точки 2, 3)</w:t>
      </w:r>
      <w:r w:rsidR="008F2648">
        <w:rPr>
          <w:sz w:val="28"/>
        </w:rPr>
        <w:t>;</w:t>
      </w:r>
    </w:p>
    <w:p w:rsidR="005971E9" w:rsidRDefault="005971E9" w:rsidP="005971E9">
      <w:pPr>
        <w:ind w:right="232" w:firstLine="709"/>
        <w:jc w:val="both"/>
        <w:rPr>
          <w:sz w:val="28"/>
        </w:rPr>
      </w:pPr>
      <w:r w:rsidRPr="000D6A55">
        <w:rPr>
          <w:b/>
          <w:sz w:val="28"/>
        </w:rPr>
        <w:t>ю</w:t>
      </w:r>
      <w:r>
        <w:rPr>
          <w:b/>
          <w:sz w:val="28"/>
        </w:rPr>
        <w:t>жная</w:t>
      </w:r>
      <w:r w:rsidRPr="00666EF9">
        <w:rPr>
          <w:b/>
          <w:sz w:val="28"/>
        </w:rPr>
        <w:t xml:space="preserve"> часть:</w:t>
      </w:r>
      <w:r>
        <w:rPr>
          <w:sz w:val="28"/>
        </w:rPr>
        <w:t xml:space="preserve"> параллельно стене ОКН «Дом Вали Бая», </w:t>
      </w:r>
      <w:r>
        <w:rPr>
          <w:sz w:val="28"/>
          <w:lang w:val="en-GB"/>
        </w:rPr>
        <w:t>XIX</w:t>
      </w:r>
      <w:r>
        <w:rPr>
          <w:sz w:val="28"/>
        </w:rPr>
        <w:t>в., к внешней границе участка (точки 3, 4)</w:t>
      </w:r>
      <w:r w:rsidR="008F2648">
        <w:rPr>
          <w:sz w:val="28"/>
        </w:rPr>
        <w:t>;</w:t>
      </w:r>
    </w:p>
    <w:p w:rsidR="005971E9" w:rsidRPr="009573D3" w:rsidRDefault="005971E9" w:rsidP="005971E9">
      <w:pPr>
        <w:ind w:right="232" w:firstLine="709"/>
        <w:jc w:val="both"/>
        <w:rPr>
          <w:sz w:val="28"/>
        </w:rPr>
      </w:pPr>
      <w:r w:rsidRPr="001A6757">
        <w:rPr>
          <w:b/>
          <w:sz w:val="28"/>
        </w:rPr>
        <w:t>западная</w:t>
      </w:r>
      <w:r w:rsidRPr="00666EF9">
        <w:rPr>
          <w:b/>
          <w:sz w:val="28"/>
        </w:rPr>
        <w:t xml:space="preserve"> часть:</w:t>
      </w:r>
      <w:r>
        <w:rPr>
          <w:sz w:val="28"/>
        </w:rPr>
        <w:t xml:space="preserve"> по внешней границе участка параллельно ул.К.Маркса (точки 1,</w:t>
      </w:r>
      <w:r w:rsidRPr="009573D3">
        <w:rPr>
          <w:sz w:val="28"/>
        </w:rPr>
        <w:t xml:space="preserve"> </w:t>
      </w:r>
      <w:r>
        <w:rPr>
          <w:sz w:val="28"/>
        </w:rPr>
        <w:t>4</w:t>
      </w:r>
      <w:r w:rsidRPr="009573D3">
        <w:rPr>
          <w:sz w:val="28"/>
        </w:rPr>
        <w:t>)</w:t>
      </w:r>
      <w:r w:rsidR="008F2648">
        <w:rPr>
          <w:sz w:val="28"/>
        </w:rPr>
        <w:t>.</w:t>
      </w:r>
    </w:p>
    <w:p w:rsidR="005971E9" w:rsidRDefault="005971E9" w:rsidP="005971E9">
      <w:pPr>
        <w:ind w:right="232"/>
        <w:jc w:val="center"/>
        <w:rPr>
          <w:rStyle w:val="fontstyle01"/>
          <w:rFonts w:ascii="Times New Roman" w:hAnsi="Times New Roman"/>
        </w:rPr>
      </w:pPr>
    </w:p>
    <w:p w:rsidR="001572EC" w:rsidRDefault="005971E9" w:rsidP="005971E9">
      <w:pPr>
        <w:ind w:right="232"/>
        <w:jc w:val="center"/>
        <w:rPr>
          <w:sz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Pr="00932D75">
        <w:rPr>
          <w:sz w:val="28"/>
          <w:szCs w:val="28"/>
        </w:rPr>
        <w:t xml:space="preserve">границ </w:t>
      </w:r>
      <w:r>
        <w:rPr>
          <w:sz w:val="28"/>
        </w:rPr>
        <w:t xml:space="preserve">территории объекта культурного </w:t>
      </w:r>
      <w:r w:rsidRPr="002548A9">
        <w:rPr>
          <w:sz w:val="28"/>
        </w:rPr>
        <w:t xml:space="preserve">наследия регионального значения </w:t>
      </w:r>
    </w:p>
    <w:p w:rsidR="001572EC" w:rsidRDefault="005971E9" w:rsidP="005971E9">
      <w:pPr>
        <w:ind w:right="232"/>
        <w:jc w:val="center"/>
        <w:rPr>
          <w:sz w:val="28"/>
        </w:rPr>
      </w:pPr>
      <w:r w:rsidRPr="002548A9">
        <w:rPr>
          <w:sz w:val="28"/>
        </w:rPr>
        <w:t xml:space="preserve">«Дом Вали бая», XIX в., </w:t>
      </w:r>
      <w:r>
        <w:rPr>
          <w:sz w:val="28"/>
        </w:rPr>
        <w:t xml:space="preserve">расположенного по адресу: </w:t>
      </w:r>
      <w:r w:rsidRPr="002548A9">
        <w:rPr>
          <w:sz w:val="28"/>
        </w:rPr>
        <w:t xml:space="preserve">Республика Татарстан, Атнинский район, Большеатнинское сельское поселение, с. Большая Атня, </w:t>
      </w:r>
    </w:p>
    <w:p w:rsidR="005971E9" w:rsidRPr="00932D75" w:rsidRDefault="005971E9" w:rsidP="005971E9">
      <w:pPr>
        <w:ind w:right="232"/>
        <w:jc w:val="center"/>
        <w:rPr>
          <w:rStyle w:val="fontstyle01"/>
          <w:rFonts w:ascii="Times New Roman" w:hAnsi="Times New Roman"/>
          <w:b w:val="0"/>
        </w:rPr>
      </w:pPr>
      <w:r w:rsidRPr="002548A9">
        <w:rPr>
          <w:sz w:val="28"/>
        </w:rPr>
        <w:t>ул. К.Маркса, д. 30</w:t>
      </w: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110"/>
        <w:gridCol w:w="4111"/>
      </w:tblGrid>
      <w:tr w:rsidR="005971E9" w:rsidRPr="00932D75" w:rsidTr="005971E9">
        <w:tc>
          <w:tcPr>
            <w:tcW w:w="1560" w:type="dxa"/>
            <w:vMerge w:val="restart"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221" w:type="dxa"/>
            <w:gridSpan w:val="2"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5971E9" w:rsidRPr="00932D75" w:rsidTr="005971E9">
        <w:tc>
          <w:tcPr>
            <w:tcW w:w="1560" w:type="dxa"/>
            <w:vMerge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5971E9" w:rsidRPr="00932D75" w:rsidTr="005971E9">
        <w:tc>
          <w:tcPr>
            <w:tcW w:w="1560" w:type="dxa"/>
          </w:tcPr>
          <w:p w:rsidR="005971E9" w:rsidRPr="00932D75" w:rsidRDefault="005971E9" w:rsidP="005971E9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110" w:type="dxa"/>
            <w:vAlign w:val="center"/>
          </w:tcPr>
          <w:p w:rsidR="005971E9" w:rsidRDefault="005971E9" w:rsidP="005971E9">
            <w:pPr>
              <w:snapToGrid w:val="0"/>
              <w:jc w:val="center"/>
              <w:rPr>
                <w:sz w:val="28"/>
              </w:rPr>
            </w:pPr>
            <w:r w:rsidRPr="007706A6">
              <w:rPr>
                <w:sz w:val="28"/>
              </w:rPr>
              <w:t>527200.870</w:t>
            </w:r>
          </w:p>
        </w:tc>
        <w:tc>
          <w:tcPr>
            <w:tcW w:w="4111" w:type="dxa"/>
            <w:vAlign w:val="center"/>
          </w:tcPr>
          <w:p w:rsidR="005971E9" w:rsidRPr="00EB48EF" w:rsidRDefault="005971E9" w:rsidP="005971E9">
            <w:pPr>
              <w:snapToGrid w:val="0"/>
              <w:jc w:val="center"/>
              <w:rPr>
                <w:sz w:val="28"/>
              </w:rPr>
            </w:pPr>
            <w:r w:rsidRPr="007706A6">
              <w:rPr>
                <w:sz w:val="28"/>
              </w:rPr>
              <w:t>1326036.110</w:t>
            </w:r>
          </w:p>
        </w:tc>
      </w:tr>
      <w:tr w:rsidR="005971E9" w:rsidRPr="00932D75" w:rsidTr="005971E9">
        <w:tc>
          <w:tcPr>
            <w:tcW w:w="1560" w:type="dxa"/>
          </w:tcPr>
          <w:p w:rsidR="005971E9" w:rsidRPr="00932D75" w:rsidRDefault="005971E9" w:rsidP="005971E9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110" w:type="dxa"/>
            <w:vAlign w:val="center"/>
          </w:tcPr>
          <w:p w:rsidR="005971E9" w:rsidRPr="00EB48EF" w:rsidRDefault="005971E9" w:rsidP="005971E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527204,050</w:t>
            </w:r>
          </w:p>
        </w:tc>
        <w:tc>
          <w:tcPr>
            <w:tcW w:w="4111" w:type="dxa"/>
            <w:vAlign w:val="center"/>
          </w:tcPr>
          <w:p w:rsidR="005971E9" w:rsidRPr="00EB48EF" w:rsidRDefault="005971E9" w:rsidP="005971E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1326060,300</w:t>
            </w:r>
          </w:p>
        </w:tc>
      </w:tr>
      <w:tr w:rsidR="005971E9" w:rsidRPr="00932D75" w:rsidTr="005971E9">
        <w:tc>
          <w:tcPr>
            <w:tcW w:w="1560" w:type="dxa"/>
          </w:tcPr>
          <w:p w:rsidR="005971E9" w:rsidRPr="00932D75" w:rsidRDefault="005971E9" w:rsidP="005971E9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110" w:type="dxa"/>
            <w:vAlign w:val="center"/>
          </w:tcPr>
          <w:p w:rsidR="005971E9" w:rsidRPr="00981D16" w:rsidRDefault="005971E9" w:rsidP="005971E9">
            <w:pPr>
              <w:snapToGrid w:val="0"/>
              <w:jc w:val="center"/>
              <w:rPr>
                <w:sz w:val="28"/>
                <w:highlight w:val="red"/>
              </w:rPr>
            </w:pPr>
            <w:r w:rsidRPr="007706A6">
              <w:rPr>
                <w:sz w:val="28"/>
              </w:rPr>
              <w:t>527187.571</w:t>
            </w:r>
          </w:p>
        </w:tc>
        <w:tc>
          <w:tcPr>
            <w:tcW w:w="4111" w:type="dxa"/>
            <w:vAlign w:val="center"/>
          </w:tcPr>
          <w:p w:rsidR="005971E9" w:rsidRPr="00981D16" w:rsidRDefault="005971E9" w:rsidP="005971E9">
            <w:pPr>
              <w:snapToGrid w:val="0"/>
              <w:jc w:val="center"/>
              <w:rPr>
                <w:sz w:val="28"/>
                <w:highlight w:val="red"/>
              </w:rPr>
            </w:pPr>
            <w:r w:rsidRPr="007706A6">
              <w:rPr>
                <w:sz w:val="28"/>
              </w:rPr>
              <w:t>1326061.069</w:t>
            </w:r>
          </w:p>
        </w:tc>
      </w:tr>
      <w:tr w:rsidR="005971E9" w:rsidRPr="00932D75" w:rsidTr="005971E9">
        <w:tc>
          <w:tcPr>
            <w:tcW w:w="1560" w:type="dxa"/>
          </w:tcPr>
          <w:p w:rsidR="005971E9" w:rsidRPr="00932D75" w:rsidRDefault="005971E9" w:rsidP="005971E9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  <w:vAlign w:val="center"/>
          </w:tcPr>
          <w:p w:rsidR="005971E9" w:rsidRPr="00981D16" w:rsidRDefault="005971E9" w:rsidP="005971E9">
            <w:pPr>
              <w:snapToGrid w:val="0"/>
              <w:jc w:val="center"/>
              <w:rPr>
                <w:sz w:val="28"/>
                <w:highlight w:val="red"/>
              </w:rPr>
            </w:pPr>
            <w:r w:rsidRPr="007706A6">
              <w:rPr>
                <w:sz w:val="28"/>
              </w:rPr>
              <w:t>527185.384</w:t>
            </w:r>
          </w:p>
        </w:tc>
        <w:tc>
          <w:tcPr>
            <w:tcW w:w="4111" w:type="dxa"/>
            <w:vAlign w:val="center"/>
          </w:tcPr>
          <w:p w:rsidR="005971E9" w:rsidRPr="00981D16" w:rsidRDefault="005971E9" w:rsidP="005971E9">
            <w:pPr>
              <w:snapToGrid w:val="0"/>
              <w:jc w:val="center"/>
              <w:rPr>
                <w:sz w:val="28"/>
                <w:highlight w:val="red"/>
              </w:rPr>
            </w:pPr>
            <w:r w:rsidRPr="007706A6">
              <w:rPr>
                <w:sz w:val="28"/>
              </w:rPr>
              <w:t>1326037.353</w:t>
            </w:r>
          </w:p>
        </w:tc>
      </w:tr>
    </w:tbl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D44D31" w:rsidRDefault="00D44D31" w:rsidP="00E94F62">
      <w:pPr>
        <w:tabs>
          <w:tab w:val="left" w:pos="9214"/>
          <w:tab w:val="left" w:pos="9639"/>
        </w:tabs>
        <w:ind w:right="142" w:firstLine="709"/>
        <w:jc w:val="both"/>
        <w:rPr>
          <w:sz w:val="28"/>
        </w:rPr>
      </w:pPr>
      <w:r w:rsidRPr="00D44D31">
        <w:rPr>
          <w:b/>
          <w:sz w:val="28"/>
          <w:szCs w:val="28"/>
        </w:rPr>
        <w:lastRenderedPageBreak/>
        <w:t>5.</w:t>
      </w:r>
      <w:r w:rsidRPr="00932D75">
        <w:rPr>
          <w:b/>
          <w:sz w:val="28"/>
          <w:szCs w:val="28"/>
        </w:rPr>
        <w:t xml:space="preserve"> Карта (схема) </w:t>
      </w:r>
      <w:r w:rsidRPr="00932D75">
        <w:rPr>
          <w:sz w:val="28"/>
          <w:szCs w:val="28"/>
        </w:rPr>
        <w:t xml:space="preserve">границ </w:t>
      </w:r>
      <w:r>
        <w:rPr>
          <w:sz w:val="28"/>
        </w:rPr>
        <w:t xml:space="preserve">территории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>адьба купца В.Бакирова», XIX в.</w:t>
      </w:r>
      <w:r w:rsidRPr="00F74F9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(Ансамбль), </w:t>
      </w:r>
      <w:r w:rsidR="008F2648">
        <w:rPr>
          <w:sz w:val="28"/>
        </w:rPr>
        <w:t>расположенного по адресу</w:t>
      </w:r>
      <w:r w:rsidRPr="00F74F94">
        <w:rPr>
          <w:rFonts w:eastAsiaTheme="minorEastAsia"/>
          <w:sz w:val="28"/>
        </w:rPr>
        <w:t>: Республика Татарстан, Атнинский муниципальный район, Большеме</w:t>
      </w:r>
      <w:r w:rsidR="00E94F62">
        <w:rPr>
          <w:rFonts w:eastAsiaTheme="minorEastAsia"/>
          <w:sz w:val="28"/>
        </w:rPr>
        <w:t xml:space="preserve">нгерское сельское поселение, с. </w:t>
      </w:r>
      <w:r w:rsidRPr="00F74F94">
        <w:rPr>
          <w:rFonts w:eastAsiaTheme="minorEastAsia"/>
          <w:sz w:val="28"/>
        </w:rPr>
        <w:t>Больш</w:t>
      </w:r>
      <w:r w:rsidR="00E94F62">
        <w:rPr>
          <w:rFonts w:eastAsiaTheme="minorEastAsia"/>
          <w:sz w:val="28"/>
        </w:rPr>
        <w:t xml:space="preserve">ой Менгер, </w:t>
      </w:r>
      <w:r w:rsidR="008F2648">
        <w:rPr>
          <w:rFonts w:eastAsiaTheme="minorEastAsia"/>
          <w:sz w:val="28"/>
        </w:rPr>
        <w:br/>
      </w:r>
      <w:r w:rsidR="00E94F62">
        <w:rPr>
          <w:rFonts w:eastAsiaTheme="minorEastAsia"/>
          <w:sz w:val="28"/>
        </w:rPr>
        <w:t>ул. Пролетарская, д. </w:t>
      </w:r>
      <w:r w:rsidRPr="00F74F94">
        <w:rPr>
          <w:rFonts w:eastAsiaTheme="minorEastAsia"/>
          <w:sz w:val="28"/>
        </w:rPr>
        <w:t>47</w:t>
      </w:r>
    </w:p>
    <w:p w:rsidR="00F26A00" w:rsidRDefault="009611B6" w:rsidP="00E545FF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pict>
          <v:shape id="_x0000_i1026" type="#_x0000_t75" style="width:504.75pt;height:426.75pt">
            <v:imagedata r:id="rId14" o:title="граница1_500_ансамбль" croptop="14248f" cropbottom="8374f" cropleft="5240f"/>
          </v:shape>
        </w:pict>
      </w:r>
    </w:p>
    <w:p w:rsidR="00F26A00" w:rsidRDefault="00F26A00" w:rsidP="00E545FF">
      <w:pPr>
        <w:jc w:val="both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263" cy="3856638"/>
            <wp:effectExtent l="0" t="4128" r="0" b="0"/>
            <wp:docPr id="8" name="Рисунок 8" descr="C:\Users\adeli\AppData\Local\Microsoft\Windows\INetCache\Content.Word\граница1_500_гл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li\AppData\Local\Microsoft\Windows\INetCache\Content.Word\граница1_500_гл д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6266" r="91624" b="46701"/>
                    <a:stretch/>
                  </pic:blipFill>
                  <pic:spPr bwMode="auto">
                    <a:xfrm rot="-5400000">
                      <a:off x="0" y="0"/>
                      <a:ext cx="418676" cy="38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F62" w:rsidRPr="00E94F62" w:rsidRDefault="00083786" w:rsidP="008F2648">
      <w:pPr>
        <w:ind w:firstLine="709"/>
        <w:jc w:val="both"/>
        <w:rPr>
          <w:bCs/>
          <w:color w:val="000000"/>
          <w:szCs w:val="28"/>
        </w:rPr>
      </w:pPr>
      <w:r w:rsidRPr="00E94F62">
        <w:rPr>
          <w:bCs/>
          <w:color w:val="000000"/>
          <w:szCs w:val="28"/>
        </w:rPr>
        <w:t xml:space="preserve">Объекты культурного наследия, входящие в пообъектный состав </w:t>
      </w:r>
      <w:r w:rsidR="00E94F62" w:rsidRPr="00E94F62">
        <w:rPr>
          <w:bCs/>
          <w:color w:val="000000"/>
          <w:szCs w:val="28"/>
        </w:rPr>
        <w:t>Ансамбля:</w:t>
      </w:r>
    </w:p>
    <w:p w:rsidR="00E545FF" w:rsidRPr="00E94F62" w:rsidRDefault="00E545FF" w:rsidP="008F2648">
      <w:pPr>
        <w:ind w:firstLine="709"/>
        <w:jc w:val="both"/>
        <w:rPr>
          <w:bCs/>
          <w:color w:val="000000"/>
          <w:szCs w:val="28"/>
        </w:rPr>
      </w:pPr>
      <w:r w:rsidRPr="00E94F62">
        <w:rPr>
          <w:bCs/>
          <w:color w:val="000000"/>
          <w:szCs w:val="28"/>
        </w:rPr>
        <w:t xml:space="preserve">1 – </w:t>
      </w:r>
      <w:r w:rsidR="00E94F62" w:rsidRPr="00E94F62">
        <w:rPr>
          <w:bCs/>
          <w:color w:val="000000"/>
          <w:szCs w:val="28"/>
        </w:rPr>
        <w:t>Объект культурного наследия</w:t>
      </w:r>
      <w:r w:rsidRPr="00E94F62">
        <w:rPr>
          <w:bCs/>
          <w:color w:val="000000"/>
          <w:szCs w:val="28"/>
        </w:rPr>
        <w:t xml:space="preserve"> регионального значения «Главный дом», XIX в., </w:t>
      </w:r>
      <w:r w:rsidR="00E94F62" w:rsidRPr="00E94F62">
        <w:rPr>
          <w:bCs/>
          <w:color w:val="000000"/>
          <w:szCs w:val="28"/>
        </w:rPr>
        <w:t>по адресу: Республика Татарстан, Атнинский муниципальный район, Большеменгерское сельское поселение, с. Большой Менгер, ул. Пролетарская, д. 47</w:t>
      </w:r>
      <w:r w:rsidR="00E94F62">
        <w:rPr>
          <w:bCs/>
          <w:color w:val="000000"/>
          <w:szCs w:val="28"/>
        </w:rPr>
        <w:t xml:space="preserve">, </w:t>
      </w:r>
      <w:r w:rsidRPr="00E94F62">
        <w:rPr>
          <w:bCs/>
          <w:color w:val="000000"/>
          <w:szCs w:val="28"/>
        </w:rPr>
        <w:t>входящий в состав объекта культурного наследия регионального значения «Усадьба купца В.</w:t>
      </w:r>
      <w:r w:rsidR="00976876" w:rsidRPr="00E94F62">
        <w:rPr>
          <w:bCs/>
          <w:color w:val="000000"/>
          <w:szCs w:val="28"/>
        </w:rPr>
        <w:t xml:space="preserve"> </w:t>
      </w:r>
      <w:r w:rsidRPr="00E94F62">
        <w:rPr>
          <w:bCs/>
          <w:color w:val="000000"/>
          <w:szCs w:val="28"/>
        </w:rPr>
        <w:t>Бакирова», XIX в.</w:t>
      </w:r>
      <w:r w:rsidR="00976876" w:rsidRPr="00E94F62">
        <w:rPr>
          <w:bCs/>
          <w:color w:val="000000"/>
          <w:szCs w:val="28"/>
        </w:rPr>
        <w:t>,</w:t>
      </w:r>
      <w:r w:rsidRPr="00E94F62">
        <w:rPr>
          <w:bCs/>
          <w:color w:val="000000"/>
          <w:szCs w:val="28"/>
        </w:rPr>
        <w:t xml:space="preserve"> (Ансамбль)</w:t>
      </w:r>
      <w:r w:rsidR="00E94F62">
        <w:rPr>
          <w:bCs/>
          <w:color w:val="000000"/>
          <w:szCs w:val="28"/>
        </w:rPr>
        <w:t>;</w:t>
      </w:r>
    </w:p>
    <w:p w:rsidR="00E545FF" w:rsidRPr="00E94F62" w:rsidRDefault="00E545FF" w:rsidP="008F2648">
      <w:pPr>
        <w:ind w:firstLine="709"/>
        <w:jc w:val="both"/>
        <w:rPr>
          <w:bCs/>
          <w:color w:val="000000"/>
          <w:szCs w:val="28"/>
        </w:rPr>
      </w:pPr>
      <w:r w:rsidRPr="00E94F62">
        <w:rPr>
          <w:bCs/>
          <w:color w:val="000000"/>
          <w:szCs w:val="28"/>
        </w:rPr>
        <w:t xml:space="preserve">2 – </w:t>
      </w:r>
      <w:r w:rsidR="00E94F62" w:rsidRPr="00E94F62">
        <w:rPr>
          <w:bCs/>
          <w:color w:val="000000"/>
          <w:szCs w:val="28"/>
        </w:rPr>
        <w:t>Объект культурного наследия</w:t>
      </w:r>
      <w:r w:rsidRPr="00E94F62">
        <w:rPr>
          <w:bCs/>
          <w:color w:val="000000"/>
          <w:szCs w:val="28"/>
        </w:rPr>
        <w:t xml:space="preserve"> регионального значения «Здание склада», XIX в., </w:t>
      </w:r>
      <w:r w:rsidR="00E94F62" w:rsidRPr="00E94F62">
        <w:rPr>
          <w:bCs/>
          <w:color w:val="000000"/>
          <w:szCs w:val="28"/>
        </w:rPr>
        <w:t>по адресу: Республика Татарстан, Атнинский муниципальный район, Большеменгерское сельское поселение, с. Большой Менгер, ул. Пролетарская, д. 47</w:t>
      </w:r>
      <w:r w:rsidR="00E94F62">
        <w:rPr>
          <w:bCs/>
          <w:color w:val="000000"/>
          <w:szCs w:val="28"/>
        </w:rPr>
        <w:t xml:space="preserve">, </w:t>
      </w:r>
      <w:r w:rsidRPr="00E94F62">
        <w:rPr>
          <w:bCs/>
          <w:color w:val="000000"/>
          <w:szCs w:val="28"/>
        </w:rPr>
        <w:t>входящий в состав объекта культурного наследия регионального значения «Усадьба купца В.</w:t>
      </w:r>
      <w:r w:rsidR="00976876" w:rsidRPr="00E94F62">
        <w:rPr>
          <w:bCs/>
          <w:color w:val="000000"/>
          <w:szCs w:val="28"/>
        </w:rPr>
        <w:t xml:space="preserve"> </w:t>
      </w:r>
      <w:r w:rsidRPr="00E94F62">
        <w:rPr>
          <w:bCs/>
          <w:color w:val="000000"/>
          <w:szCs w:val="28"/>
        </w:rPr>
        <w:t>Бакирова», XIX в., (Ансамбль)</w:t>
      </w:r>
      <w:r w:rsidR="00E94F62">
        <w:rPr>
          <w:bCs/>
          <w:color w:val="000000"/>
          <w:szCs w:val="28"/>
        </w:rPr>
        <w:t>;</w:t>
      </w:r>
    </w:p>
    <w:p w:rsidR="00F26A00" w:rsidRDefault="00E545FF" w:rsidP="008F2648">
      <w:pPr>
        <w:ind w:firstLine="709"/>
        <w:jc w:val="both"/>
        <w:rPr>
          <w:bCs/>
          <w:color w:val="000000"/>
          <w:szCs w:val="28"/>
        </w:rPr>
      </w:pPr>
      <w:r w:rsidRPr="00E94F62">
        <w:rPr>
          <w:bCs/>
          <w:color w:val="000000"/>
          <w:szCs w:val="28"/>
        </w:rPr>
        <w:t xml:space="preserve">3 –  </w:t>
      </w:r>
      <w:r w:rsidR="00E94F62" w:rsidRPr="00E94F62">
        <w:rPr>
          <w:bCs/>
          <w:color w:val="000000"/>
          <w:szCs w:val="28"/>
        </w:rPr>
        <w:t>Объект культурного наследия</w:t>
      </w:r>
      <w:r w:rsidRPr="00E94F62">
        <w:rPr>
          <w:bCs/>
          <w:color w:val="000000"/>
          <w:szCs w:val="28"/>
        </w:rPr>
        <w:t xml:space="preserve"> регионального значения «Мечеть», XIX в., </w:t>
      </w:r>
      <w:r w:rsidR="00942F59" w:rsidRPr="00E94F62">
        <w:rPr>
          <w:bCs/>
          <w:color w:val="000000"/>
          <w:szCs w:val="28"/>
        </w:rPr>
        <w:t>по адресу: Республика Татарстан, Атнинский муниципальный район, Большеменгерское сельское поселение, с. Большой Менгер, ул. Пролетарская, д. 47</w:t>
      </w:r>
      <w:r w:rsidR="00942F59">
        <w:rPr>
          <w:bCs/>
          <w:color w:val="000000"/>
          <w:szCs w:val="28"/>
        </w:rPr>
        <w:t xml:space="preserve">, </w:t>
      </w:r>
      <w:r w:rsidRPr="00E94F62">
        <w:rPr>
          <w:bCs/>
          <w:color w:val="000000"/>
          <w:szCs w:val="28"/>
        </w:rPr>
        <w:t>входящ</w:t>
      </w:r>
      <w:r w:rsidR="00E94F62" w:rsidRPr="00E94F62">
        <w:rPr>
          <w:bCs/>
          <w:color w:val="000000"/>
          <w:szCs w:val="28"/>
        </w:rPr>
        <w:t>ий</w:t>
      </w:r>
      <w:r w:rsidRPr="00E94F62">
        <w:rPr>
          <w:bCs/>
          <w:color w:val="000000"/>
          <w:szCs w:val="28"/>
        </w:rPr>
        <w:t xml:space="preserve"> в состав объекта культурного наследия регионального значения «Усадьба купца В.</w:t>
      </w:r>
      <w:r w:rsidR="00976876" w:rsidRPr="00E94F62">
        <w:rPr>
          <w:bCs/>
          <w:color w:val="000000"/>
          <w:szCs w:val="28"/>
        </w:rPr>
        <w:t xml:space="preserve"> </w:t>
      </w:r>
      <w:r w:rsidRPr="00E94F62">
        <w:rPr>
          <w:bCs/>
          <w:color w:val="000000"/>
          <w:szCs w:val="28"/>
        </w:rPr>
        <w:t>Бакирова», XIX в., (Ансамбль)</w:t>
      </w:r>
      <w:r w:rsidR="00942F59">
        <w:rPr>
          <w:bCs/>
          <w:color w:val="000000"/>
          <w:szCs w:val="28"/>
        </w:rPr>
        <w:t>.</w:t>
      </w:r>
    </w:p>
    <w:p w:rsidR="00D44D31" w:rsidRDefault="00D44D31" w:rsidP="00F26A00">
      <w:pPr>
        <w:ind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</w:t>
      </w:r>
      <w:r>
        <w:rPr>
          <w:sz w:val="28"/>
        </w:rPr>
        <w:t xml:space="preserve">территории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>адьба купца В.Бакирова», XIX в. (Ансамбль),</w:t>
      </w:r>
      <w:r w:rsidRPr="00F74F94">
        <w:rPr>
          <w:rFonts w:eastAsiaTheme="minorEastAsia"/>
          <w:sz w:val="28"/>
        </w:rPr>
        <w:t xml:space="preserve"> </w:t>
      </w:r>
      <w:r w:rsidR="008F2648">
        <w:rPr>
          <w:sz w:val="28"/>
        </w:rPr>
        <w:t>расположенного</w:t>
      </w:r>
      <w:r w:rsidR="008F2648" w:rsidRPr="00F74F94">
        <w:rPr>
          <w:rFonts w:eastAsiaTheme="minorEastAsia"/>
          <w:sz w:val="28"/>
        </w:rPr>
        <w:t xml:space="preserve"> </w:t>
      </w:r>
      <w:r w:rsidRPr="00F74F94">
        <w:rPr>
          <w:rFonts w:eastAsiaTheme="minorEastAsia"/>
          <w:sz w:val="28"/>
        </w:rPr>
        <w:t>по адресу: Республика Татарстан, Атнинский муниципальный район, Большеменгерское сельское поселение, с. Большой Менгер, ул. Пролетарская, д. 47</w:t>
      </w:r>
      <w:r w:rsidRPr="00932D75">
        <w:rPr>
          <w:color w:val="000000"/>
          <w:sz w:val="28"/>
          <w:szCs w:val="28"/>
        </w:rPr>
        <w:t>.</w:t>
      </w:r>
    </w:p>
    <w:p w:rsidR="00AD0231" w:rsidRPr="00A76808" w:rsidRDefault="00AD0231" w:rsidP="00D44D31">
      <w:pPr>
        <w:ind w:firstLine="709"/>
        <w:jc w:val="both"/>
        <w:rPr>
          <w:sz w:val="28"/>
          <w:szCs w:val="28"/>
        </w:rPr>
      </w:pPr>
    </w:p>
    <w:p w:rsidR="00D44D31" w:rsidRPr="00A76808" w:rsidRDefault="00D44D31" w:rsidP="00D44D31">
      <w:pPr>
        <w:ind w:firstLine="709"/>
        <w:jc w:val="both"/>
        <w:rPr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</w:t>
      </w:r>
      <w:r w:rsidRPr="00D44D31">
        <w:rPr>
          <w:b/>
          <w:sz w:val="28"/>
        </w:rPr>
        <w:t>Участка 1</w:t>
      </w:r>
      <w:r>
        <w:rPr>
          <w:sz w:val="28"/>
        </w:rPr>
        <w:t xml:space="preserve">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>адьба купца В.</w:t>
      </w:r>
      <w:r w:rsidR="00976876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Бакирова», XIX в.</w:t>
      </w:r>
      <w:r w:rsidRPr="00F74F9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(Ансамбль), </w:t>
      </w:r>
      <w:r w:rsidR="008F2648">
        <w:rPr>
          <w:sz w:val="28"/>
        </w:rPr>
        <w:t>расположенного</w:t>
      </w:r>
      <w:r w:rsidR="008F2648" w:rsidRPr="00F74F94">
        <w:rPr>
          <w:rFonts w:eastAsiaTheme="minorEastAsia"/>
          <w:sz w:val="28"/>
        </w:rPr>
        <w:t xml:space="preserve"> </w:t>
      </w:r>
      <w:r w:rsidRPr="00F74F94">
        <w:rPr>
          <w:rFonts w:eastAsiaTheme="minorEastAsia"/>
          <w:sz w:val="28"/>
        </w:rPr>
        <w:t xml:space="preserve">по адресу: Республика Татарстан, Атнинский муниципальный район, Большеменгерское сельское поселение, с. Большой Менгер, </w:t>
      </w:r>
      <w:r w:rsidR="008F2648">
        <w:rPr>
          <w:rFonts w:eastAsiaTheme="minorEastAsia"/>
          <w:sz w:val="28"/>
        </w:rPr>
        <w:br/>
      </w:r>
      <w:r w:rsidRPr="00F74F94">
        <w:rPr>
          <w:rFonts w:eastAsiaTheme="minorEastAsia"/>
          <w:sz w:val="28"/>
        </w:rPr>
        <w:t>ул. Пролетарская, д. 47</w:t>
      </w:r>
      <w:r w:rsidR="00E94F62">
        <w:rPr>
          <w:color w:val="000000"/>
          <w:sz w:val="28"/>
          <w:szCs w:val="28"/>
        </w:rPr>
        <w:t>,</w:t>
      </w:r>
      <w:r w:rsidR="00083786">
        <w:rPr>
          <w:color w:val="000000"/>
          <w:sz w:val="28"/>
          <w:szCs w:val="28"/>
        </w:rPr>
        <w:t xml:space="preserve"> соответствуют г</w:t>
      </w:r>
      <w:r w:rsidR="00083786" w:rsidRPr="00932D75">
        <w:rPr>
          <w:color w:val="000000"/>
          <w:sz w:val="28"/>
          <w:szCs w:val="28"/>
        </w:rPr>
        <w:t>раниц</w:t>
      </w:r>
      <w:r w:rsidR="00083786">
        <w:rPr>
          <w:color w:val="000000"/>
          <w:sz w:val="28"/>
          <w:szCs w:val="28"/>
        </w:rPr>
        <w:t>ам</w:t>
      </w:r>
      <w:r w:rsidR="00083786" w:rsidRPr="00932D75">
        <w:rPr>
          <w:color w:val="000000"/>
          <w:sz w:val="28"/>
          <w:szCs w:val="28"/>
        </w:rPr>
        <w:t xml:space="preserve"> </w:t>
      </w:r>
      <w:r w:rsidR="00083786">
        <w:rPr>
          <w:sz w:val="28"/>
        </w:rPr>
        <w:t xml:space="preserve">территории </w:t>
      </w:r>
      <w:r w:rsidR="00E94F62">
        <w:rPr>
          <w:bCs/>
          <w:color w:val="000000"/>
          <w:sz w:val="28"/>
          <w:szCs w:val="28"/>
        </w:rPr>
        <w:t>объекта культурного наследия</w:t>
      </w:r>
      <w:r w:rsidR="00083786">
        <w:rPr>
          <w:bCs/>
          <w:color w:val="000000"/>
          <w:sz w:val="28"/>
          <w:szCs w:val="28"/>
        </w:rPr>
        <w:t xml:space="preserve"> регионального значения </w:t>
      </w:r>
      <w:r w:rsidR="00083786" w:rsidRPr="00E545FF">
        <w:rPr>
          <w:bCs/>
          <w:color w:val="000000"/>
          <w:sz w:val="28"/>
          <w:szCs w:val="28"/>
        </w:rPr>
        <w:t xml:space="preserve">«Главный дом», XIX в., входящий в состав объекта культурного наследия регионального значения «Усадьба купца </w:t>
      </w:r>
      <w:r w:rsidR="008F2648">
        <w:rPr>
          <w:bCs/>
          <w:color w:val="000000"/>
          <w:sz w:val="28"/>
          <w:szCs w:val="28"/>
        </w:rPr>
        <w:br/>
      </w:r>
      <w:r w:rsidR="00083786" w:rsidRPr="00E545FF">
        <w:rPr>
          <w:bCs/>
          <w:color w:val="000000"/>
          <w:sz w:val="28"/>
          <w:szCs w:val="28"/>
        </w:rPr>
        <w:t>В.</w:t>
      </w:r>
      <w:r w:rsidR="00083786">
        <w:rPr>
          <w:bCs/>
          <w:color w:val="000000"/>
          <w:sz w:val="28"/>
          <w:szCs w:val="28"/>
        </w:rPr>
        <w:t xml:space="preserve"> </w:t>
      </w:r>
      <w:r w:rsidR="00083786" w:rsidRPr="00E545FF">
        <w:rPr>
          <w:bCs/>
          <w:color w:val="000000"/>
          <w:sz w:val="28"/>
          <w:szCs w:val="28"/>
        </w:rPr>
        <w:t>Бакирова», XIX в.</w:t>
      </w:r>
      <w:r w:rsidR="00083786">
        <w:rPr>
          <w:bCs/>
          <w:color w:val="000000"/>
          <w:sz w:val="28"/>
          <w:szCs w:val="28"/>
        </w:rPr>
        <w:t xml:space="preserve"> и </w:t>
      </w:r>
      <w:r w:rsidRPr="00932D75">
        <w:rPr>
          <w:color w:val="000000"/>
          <w:sz w:val="28"/>
          <w:szCs w:val="28"/>
        </w:rPr>
        <w:t>проходят:</w:t>
      </w:r>
    </w:p>
    <w:p w:rsidR="00D44D31" w:rsidRPr="003B445B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 xml:space="preserve">восточная </w:t>
      </w:r>
      <w:r w:rsidRPr="003B445B">
        <w:rPr>
          <w:b/>
          <w:sz w:val="28"/>
          <w:lang w:eastAsia="ar-SA"/>
        </w:rPr>
        <w:t xml:space="preserve">часть: </w:t>
      </w:r>
      <w:r>
        <w:rPr>
          <w:sz w:val="28"/>
          <w:lang w:eastAsia="ar-SA"/>
        </w:rPr>
        <w:t>в юго-восточном направлении, в сторону ул. Пролетарская</w:t>
      </w:r>
      <w:r w:rsidRPr="003B445B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3B445B">
        <w:rPr>
          <w:sz w:val="28"/>
          <w:lang w:eastAsia="ar-SA"/>
        </w:rPr>
        <w:t>точки 1, 2)</w:t>
      </w:r>
      <w:r w:rsidR="00E25F8D">
        <w:rPr>
          <w:sz w:val="28"/>
          <w:lang w:eastAsia="ar-SA"/>
        </w:rPr>
        <w:t>;</w:t>
      </w:r>
    </w:p>
    <w:p w:rsidR="00D44D31" w:rsidRPr="003B445B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юж</w:t>
      </w:r>
      <w:r w:rsidRPr="003B445B">
        <w:rPr>
          <w:b/>
          <w:sz w:val="28"/>
          <w:lang w:eastAsia="ar-SA"/>
        </w:rPr>
        <w:t>ная часть:</w:t>
      </w:r>
      <w:r w:rsidRPr="003B445B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юго-западном направлении, по стене юго-восточного фасада здания</w:t>
      </w:r>
      <w:r w:rsidRPr="003B445B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>поворотные</w:t>
      </w:r>
      <w:r w:rsidRPr="003B445B">
        <w:rPr>
          <w:sz w:val="28"/>
          <w:lang w:eastAsia="ar-SA"/>
        </w:rPr>
        <w:t xml:space="preserve"> точки </w:t>
      </w:r>
      <w:r>
        <w:rPr>
          <w:sz w:val="28"/>
          <w:lang w:eastAsia="ar-SA"/>
        </w:rPr>
        <w:t>2-3</w:t>
      </w:r>
      <w:r w:rsidRPr="003B445B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3B445B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3B445B">
        <w:rPr>
          <w:b/>
          <w:sz w:val="28"/>
          <w:lang w:eastAsia="ar-SA"/>
        </w:rPr>
        <w:t>западная часть:</w:t>
      </w:r>
      <w:r w:rsidRPr="003B445B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северо-западном направлении, по стене юго-западного фасада здания</w:t>
      </w:r>
      <w:r w:rsidRPr="003B445B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>поворотные</w:t>
      </w:r>
      <w:r w:rsidRPr="003B445B">
        <w:rPr>
          <w:sz w:val="28"/>
          <w:lang w:eastAsia="ar-SA"/>
        </w:rPr>
        <w:t xml:space="preserve"> точки </w:t>
      </w:r>
      <w:r>
        <w:rPr>
          <w:sz w:val="28"/>
          <w:lang w:eastAsia="ar-SA"/>
        </w:rPr>
        <w:t>3-4</w:t>
      </w:r>
      <w:r w:rsidRPr="003B445B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3B445B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северная</w:t>
      </w:r>
      <w:r w:rsidRPr="003B445B">
        <w:rPr>
          <w:b/>
          <w:sz w:val="28"/>
          <w:lang w:eastAsia="ar-SA"/>
        </w:rPr>
        <w:t xml:space="preserve"> часть:</w:t>
      </w:r>
      <w:r w:rsidRPr="003B445B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северо-восточном направлении, по стене северо-восточного фасада здания</w:t>
      </w:r>
      <w:r w:rsidRPr="005E4C34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>поворотные</w:t>
      </w:r>
      <w:r w:rsidRPr="005E4C34">
        <w:rPr>
          <w:sz w:val="28"/>
          <w:lang w:eastAsia="ar-SA"/>
        </w:rPr>
        <w:t xml:space="preserve"> точки </w:t>
      </w:r>
      <w:r>
        <w:rPr>
          <w:sz w:val="28"/>
          <w:lang w:eastAsia="ar-SA"/>
        </w:rPr>
        <w:t>4, 1</w:t>
      </w:r>
      <w:r w:rsidRPr="005E4C3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.</w:t>
      </w:r>
    </w:p>
    <w:p w:rsidR="00D44D31" w:rsidRDefault="00D44D31" w:rsidP="00D44D31">
      <w:pPr>
        <w:ind w:right="232"/>
        <w:jc w:val="center"/>
        <w:rPr>
          <w:rStyle w:val="fontstyle01"/>
          <w:rFonts w:ascii="Times New Roman" w:hAnsi="Times New Roman"/>
        </w:rPr>
      </w:pPr>
    </w:p>
    <w:p w:rsidR="00D44D31" w:rsidRDefault="00D44D31" w:rsidP="00D44D31">
      <w:pPr>
        <w:ind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</w:t>
      </w:r>
      <w:r w:rsidRPr="00D44D31">
        <w:rPr>
          <w:b/>
          <w:sz w:val="28"/>
        </w:rPr>
        <w:t>Участка 2</w:t>
      </w:r>
      <w:r>
        <w:rPr>
          <w:sz w:val="28"/>
        </w:rPr>
        <w:t xml:space="preserve">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>адьба купца В.</w:t>
      </w:r>
      <w:r w:rsidR="00976876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Бакирова», XIX в.</w:t>
      </w:r>
      <w:r w:rsidRPr="00F74F9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(Ансамбль), </w:t>
      </w:r>
      <w:r w:rsidR="008F2648">
        <w:rPr>
          <w:sz w:val="28"/>
        </w:rPr>
        <w:t>расположенного</w:t>
      </w:r>
      <w:r w:rsidR="008F2648" w:rsidRPr="00F74F94">
        <w:rPr>
          <w:rFonts w:eastAsiaTheme="minorEastAsia"/>
          <w:sz w:val="28"/>
        </w:rPr>
        <w:t xml:space="preserve"> </w:t>
      </w:r>
      <w:r w:rsidRPr="00F74F94">
        <w:rPr>
          <w:rFonts w:eastAsiaTheme="minorEastAsia"/>
          <w:sz w:val="28"/>
        </w:rPr>
        <w:t xml:space="preserve">по адресу: Республика Татарстан, Атнинский муниципальный район, Большеменгерское сельское поселение, с. Большой Менгер, </w:t>
      </w:r>
      <w:r w:rsidR="008F2648">
        <w:rPr>
          <w:rFonts w:eastAsiaTheme="minorEastAsia"/>
          <w:sz w:val="28"/>
        </w:rPr>
        <w:br/>
      </w:r>
      <w:r w:rsidRPr="00F74F94">
        <w:rPr>
          <w:rFonts w:eastAsiaTheme="minorEastAsia"/>
          <w:sz w:val="28"/>
        </w:rPr>
        <w:t>ул. Пролетарская, д. 47</w:t>
      </w:r>
      <w:r w:rsidRPr="00932D75">
        <w:rPr>
          <w:color w:val="000000"/>
          <w:sz w:val="28"/>
          <w:szCs w:val="28"/>
        </w:rPr>
        <w:t xml:space="preserve">, </w:t>
      </w:r>
      <w:r w:rsidR="00E94F62">
        <w:rPr>
          <w:color w:val="000000"/>
          <w:sz w:val="28"/>
          <w:szCs w:val="28"/>
        </w:rPr>
        <w:t>соответствуют г</w:t>
      </w:r>
      <w:r w:rsidR="00E94F62" w:rsidRPr="00932D75">
        <w:rPr>
          <w:color w:val="000000"/>
          <w:sz w:val="28"/>
          <w:szCs w:val="28"/>
        </w:rPr>
        <w:t>раниц</w:t>
      </w:r>
      <w:r w:rsidR="00E94F62">
        <w:rPr>
          <w:color w:val="000000"/>
          <w:sz w:val="28"/>
          <w:szCs w:val="28"/>
        </w:rPr>
        <w:t>ам</w:t>
      </w:r>
      <w:r w:rsidR="00E94F62" w:rsidRPr="00932D75">
        <w:rPr>
          <w:color w:val="000000"/>
          <w:sz w:val="28"/>
          <w:szCs w:val="28"/>
        </w:rPr>
        <w:t xml:space="preserve"> </w:t>
      </w:r>
      <w:r w:rsidR="00E94F62">
        <w:rPr>
          <w:sz w:val="28"/>
        </w:rPr>
        <w:t xml:space="preserve">территории </w:t>
      </w:r>
      <w:r w:rsidR="00E94F62">
        <w:rPr>
          <w:bCs/>
          <w:color w:val="000000"/>
          <w:sz w:val="28"/>
          <w:szCs w:val="28"/>
        </w:rPr>
        <w:t xml:space="preserve">объекта культурного наследия регионального значения </w:t>
      </w:r>
      <w:r w:rsidR="00E94F62" w:rsidRPr="00E545FF">
        <w:rPr>
          <w:bCs/>
          <w:color w:val="000000"/>
          <w:sz w:val="28"/>
          <w:szCs w:val="28"/>
        </w:rPr>
        <w:t>«</w:t>
      </w:r>
      <w:r w:rsidR="00E94F62">
        <w:rPr>
          <w:bCs/>
          <w:color w:val="000000"/>
          <w:sz w:val="28"/>
          <w:szCs w:val="28"/>
        </w:rPr>
        <w:t xml:space="preserve">Здание склада», XIX </w:t>
      </w:r>
      <w:r w:rsidR="00E94F62" w:rsidRPr="00E545FF">
        <w:rPr>
          <w:bCs/>
          <w:color w:val="000000"/>
          <w:sz w:val="28"/>
          <w:szCs w:val="28"/>
        </w:rPr>
        <w:t xml:space="preserve">в., входящий в состав объекта культурного наследия регионального значения «Усадьба купца </w:t>
      </w:r>
      <w:r w:rsidR="008F2648">
        <w:rPr>
          <w:bCs/>
          <w:color w:val="000000"/>
          <w:sz w:val="28"/>
          <w:szCs w:val="28"/>
        </w:rPr>
        <w:br/>
      </w:r>
      <w:r w:rsidR="00E94F62" w:rsidRPr="00E545FF">
        <w:rPr>
          <w:bCs/>
          <w:color w:val="000000"/>
          <w:sz w:val="28"/>
          <w:szCs w:val="28"/>
        </w:rPr>
        <w:t>В.</w:t>
      </w:r>
      <w:r w:rsidR="00E94F62">
        <w:rPr>
          <w:bCs/>
          <w:color w:val="000000"/>
          <w:sz w:val="28"/>
          <w:szCs w:val="28"/>
        </w:rPr>
        <w:t xml:space="preserve"> </w:t>
      </w:r>
      <w:r w:rsidR="00E94F62" w:rsidRPr="00E545FF">
        <w:rPr>
          <w:bCs/>
          <w:color w:val="000000"/>
          <w:sz w:val="28"/>
          <w:szCs w:val="28"/>
        </w:rPr>
        <w:t>Бакирова», XIX в.</w:t>
      </w:r>
      <w:r w:rsidR="00E94F62">
        <w:rPr>
          <w:bCs/>
          <w:color w:val="000000"/>
          <w:sz w:val="28"/>
          <w:szCs w:val="28"/>
        </w:rPr>
        <w:t xml:space="preserve"> и </w:t>
      </w:r>
      <w:r w:rsidR="00E94F62" w:rsidRPr="00932D75">
        <w:rPr>
          <w:color w:val="000000"/>
          <w:sz w:val="28"/>
          <w:szCs w:val="28"/>
        </w:rPr>
        <w:t>проходят</w:t>
      </w:r>
      <w:r w:rsidRPr="00932D75">
        <w:rPr>
          <w:color w:val="000000"/>
          <w:sz w:val="28"/>
          <w:szCs w:val="28"/>
        </w:rPr>
        <w:t>: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ED5DF4">
        <w:rPr>
          <w:b/>
          <w:sz w:val="28"/>
          <w:lang w:eastAsia="ar-SA"/>
        </w:rPr>
        <w:t xml:space="preserve">северо-восточная часть: </w:t>
      </w:r>
      <w:r>
        <w:rPr>
          <w:sz w:val="28"/>
          <w:lang w:eastAsia="ar-SA"/>
        </w:rPr>
        <w:t xml:space="preserve">в юго-восточном направлении, в сторону </w:t>
      </w:r>
      <w:r w:rsidR="00E25F8D">
        <w:rPr>
          <w:sz w:val="28"/>
          <w:lang w:eastAsia="ar-SA"/>
        </w:rPr>
        <w:br/>
      </w:r>
      <w:r>
        <w:rPr>
          <w:sz w:val="28"/>
          <w:lang w:eastAsia="ar-SA"/>
        </w:rPr>
        <w:t>ул. Пролетарская (поворотные точки 1, 2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ED5DF4">
        <w:rPr>
          <w:b/>
          <w:sz w:val="28"/>
          <w:lang w:eastAsia="ar-SA"/>
        </w:rPr>
        <w:t>юго-восточная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 xml:space="preserve">в юго-западном направлении, вдоль </w:t>
      </w:r>
      <w:r w:rsidR="00E25F8D">
        <w:rPr>
          <w:sz w:val="28"/>
          <w:lang w:eastAsia="ar-SA"/>
        </w:rPr>
        <w:br/>
      </w:r>
      <w:r>
        <w:rPr>
          <w:sz w:val="28"/>
          <w:lang w:eastAsia="ar-SA"/>
        </w:rPr>
        <w:t>ул. Пролетарская</w:t>
      </w:r>
      <w:r w:rsidRPr="00ED5DF4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ED5DF4">
        <w:rPr>
          <w:sz w:val="28"/>
          <w:lang w:eastAsia="ar-SA"/>
        </w:rPr>
        <w:t xml:space="preserve">точки </w:t>
      </w:r>
      <w:r>
        <w:rPr>
          <w:sz w:val="28"/>
          <w:lang w:eastAsia="ar-SA"/>
        </w:rPr>
        <w:t>2,</w:t>
      </w:r>
      <w:r w:rsidR="00E25F8D">
        <w:rPr>
          <w:sz w:val="28"/>
          <w:lang w:eastAsia="ar-SA"/>
        </w:rPr>
        <w:t xml:space="preserve"> </w:t>
      </w:r>
      <w:r w:rsidRPr="00ED5DF4">
        <w:rPr>
          <w:sz w:val="28"/>
          <w:lang w:eastAsia="ar-SA"/>
        </w:rPr>
        <w:t>3)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ED5DF4">
        <w:rPr>
          <w:b/>
          <w:sz w:val="28"/>
          <w:lang w:eastAsia="ar-SA"/>
        </w:rPr>
        <w:t>юго</w:t>
      </w:r>
      <w:r w:rsidRPr="00ED5DF4">
        <w:rPr>
          <w:sz w:val="28"/>
          <w:lang w:eastAsia="ar-SA"/>
        </w:rPr>
        <w:t>-</w:t>
      </w:r>
      <w:r w:rsidRPr="00ED5DF4">
        <w:rPr>
          <w:b/>
          <w:sz w:val="28"/>
          <w:lang w:eastAsia="ar-SA"/>
        </w:rPr>
        <w:t>западная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северо-западном направлении от ул.</w:t>
      </w:r>
      <w:r w:rsidR="00E25F8D">
        <w:rPr>
          <w:sz w:val="28"/>
          <w:lang w:eastAsia="ar-SA"/>
        </w:rPr>
        <w:t> </w:t>
      </w:r>
      <w:r>
        <w:rPr>
          <w:sz w:val="28"/>
          <w:lang w:eastAsia="ar-SA"/>
        </w:rPr>
        <w:t>Пролетарская</w:t>
      </w:r>
      <w:r w:rsidRPr="00ED5DF4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ED5DF4">
        <w:rPr>
          <w:sz w:val="28"/>
          <w:lang w:eastAsia="ar-SA"/>
        </w:rPr>
        <w:t xml:space="preserve">точки </w:t>
      </w:r>
      <w:r>
        <w:rPr>
          <w:sz w:val="28"/>
          <w:lang w:eastAsia="ar-SA"/>
        </w:rPr>
        <w:t>3,</w:t>
      </w:r>
      <w:r w:rsidR="00E25F8D">
        <w:rPr>
          <w:sz w:val="28"/>
          <w:lang w:eastAsia="ar-SA"/>
        </w:rPr>
        <w:t xml:space="preserve"> </w:t>
      </w:r>
      <w:r w:rsidRPr="00ED5DF4">
        <w:rPr>
          <w:sz w:val="28"/>
          <w:lang w:eastAsia="ar-SA"/>
        </w:rPr>
        <w:t>4)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северо</w:t>
      </w:r>
      <w:r w:rsidRPr="00ED5DF4">
        <w:rPr>
          <w:sz w:val="28"/>
          <w:lang w:eastAsia="ar-SA"/>
        </w:rPr>
        <w:t>-</w:t>
      </w:r>
      <w:r w:rsidRPr="00ED5DF4">
        <w:rPr>
          <w:b/>
          <w:sz w:val="28"/>
          <w:lang w:eastAsia="ar-SA"/>
        </w:rPr>
        <w:t>западная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северо-восточном направлении, параллельно стене северо-западного фасада здания</w:t>
      </w:r>
      <w:r w:rsidRPr="00ED5DF4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ED5DF4">
        <w:rPr>
          <w:sz w:val="28"/>
          <w:lang w:eastAsia="ar-SA"/>
        </w:rPr>
        <w:t>точки 4</w:t>
      </w:r>
      <w:r>
        <w:rPr>
          <w:sz w:val="28"/>
          <w:lang w:eastAsia="ar-SA"/>
        </w:rPr>
        <w:t>,</w:t>
      </w:r>
      <w:r w:rsidR="00E25F8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1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.</w:t>
      </w:r>
    </w:p>
    <w:p w:rsidR="00D44D31" w:rsidRDefault="00D44D31" w:rsidP="00D44D31">
      <w:pPr>
        <w:ind w:firstLine="709"/>
        <w:jc w:val="both"/>
        <w:rPr>
          <w:sz w:val="28"/>
          <w:szCs w:val="28"/>
        </w:rPr>
      </w:pPr>
    </w:p>
    <w:p w:rsidR="00D44D31" w:rsidRDefault="00D44D31" w:rsidP="00D44D31">
      <w:pPr>
        <w:ind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</w:t>
      </w:r>
      <w:r w:rsidRPr="00D44D31">
        <w:rPr>
          <w:b/>
          <w:sz w:val="28"/>
        </w:rPr>
        <w:t>Участка 3</w:t>
      </w:r>
      <w:r>
        <w:rPr>
          <w:sz w:val="28"/>
        </w:rPr>
        <w:t xml:space="preserve">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>адьба купца В.</w:t>
      </w:r>
      <w:r w:rsidR="00976876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Бакирова», XIX в.</w:t>
      </w:r>
      <w:r w:rsidRPr="00F74F9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(Ансамбль), </w:t>
      </w:r>
      <w:r w:rsidR="008F2648">
        <w:rPr>
          <w:sz w:val="28"/>
        </w:rPr>
        <w:t>расположенного</w:t>
      </w:r>
      <w:r w:rsidR="008F2648" w:rsidRPr="00F74F94">
        <w:rPr>
          <w:rFonts w:eastAsiaTheme="minorEastAsia"/>
          <w:sz w:val="28"/>
        </w:rPr>
        <w:t xml:space="preserve"> </w:t>
      </w:r>
      <w:r w:rsidR="00A46DB7" w:rsidRPr="00F74F94">
        <w:rPr>
          <w:rFonts w:eastAsiaTheme="minorEastAsia"/>
          <w:sz w:val="28"/>
        </w:rPr>
        <w:t>по адресу: Республика Татарстан, Атнинский муниципальный район, Большеменгерское сельское поселение, с.</w:t>
      </w:r>
      <w:r w:rsidR="00E25F8D">
        <w:rPr>
          <w:rFonts w:eastAsiaTheme="minorEastAsia"/>
          <w:sz w:val="28"/>
        </w:rPr>
        <w:t> </w:t>
      </w:r>
      <w:r w:rsidR="00A46DB7" w:rsidRPr="00F74F94">
        <w:rPr>
          <w:rFonts w:eastAsiaTheme="minorEastAsia"/>
          <w:sz w:val="28"/>
        </w:rPr>
        <w:t xml:space="preserve">Большой Менгер, </w:t>
      </w:r>
      <w:r w:rsidR="00E25F8D">
        <w:rPr>
          <w:rFonts w:eastAsiaTheme="minorEastAsia"/>
          <w:sz w:val="28"/>
        </w:rPr>
        <w:br/>
      </w:r>
      <w:r w:rsidR="00A46DB7" w:rsidRPr="00F74F94">
        <w:rPr>
          <w:rFonts w:eastAsiaTheme="minorEastAsia"/>
          <w:sz w:val="28"/>
        </w:rPr>
        <w:lastRenderedPageBreak/>
        <w:t>ул. Пролетарская, д. 47</w:t>
      </w:r>
      <w:r w:rsidR="00A46DB7" w:rsidRPr="00932D75">
        <w:rPr>
          <w:color w:val="000000"/>
          <w:sz w:val="28"/>
          <w:szCs w:val="28"/>
        </w:rPr>
        <w:t xml:space="preserve">, </w:t>
      </w:r>
      <w:r w:rsidR="00A46DB7">
        <w:rPr>
          <w:color w:val="000000"/>
          <w:sz w:val="28"/>
          <w:szCs w:val="28"/>
        </w:rPr>
        <w:t>соответствуют г</w:t>
      </w:r>
      <w:r w:rsidR="00A46DB7" w:rsidRPr="00932D75">
        <w:rPr>
          <w:color w:val="000000"/>
          <w:sz w:val="28"/>
          <w:szCs w:val="28"/>
        </w:rPr>
        <w:t>раниц</w:t>
      </w:r>
      <w:r w:rsidR="00A46DB7">
        <w:rPr>
          <w:color w:val="000000"/>
          <w:sz w:val="28"/>
          <w:szCs w:val="28"/>
        </w:rPr>
        <w:t>ам</w:t>
      </w:r>
      <w:r w:rsidR="00A46DB7" w:rsidRPr="00932D75">
        <w:rPr>
          <w:color w:val="000000"/>
          <w:sz w:val="28"/>
          <w:szCs w:val="28"/>
        </w:rPr>
        <w:t xml:space="preserve"> </w:t>
      </w:r>
      <w:r w:rsidR="00A46DB7">
        <w:rPr>
          <w:sz w:val="28"/>
        </w:rPr>
        <w:t xml:space="preserve">территории </w:t>
      </w:r>
      <w:r w:rsidR="00A46DB7">
        <w:rPr>
          <w:bCs/>
          <w:color w:val="000000"/>
          <w:sz w:val="28"/>
          <w:szCs w:val="28"/>
        </w:rPr>
        <w:t xml:space="preserve">объекта культурного наследия регионального значения </w:t>
      </w:r>
      <w:r w:rsidR="00A46DB7" w:rsidRPr="00E545FF">
        <w:rPr>
          <w:bCs/>
          <w:color w:val="000000"/>
          <w:sz w:val="28"/>
          <w:szCs w:val="28"/>
        </w:rPr>
        <w:t>«</w:t>
      </w:r>
      <w:r w:rsidR="00A46DB7">
        <w:rPr>
          <w:rFonts w:eastAsiaTheme="minorEastAsia"/>
          <w:sz w:val="28"/>
          <w:szCs w:val="28"/>
        </w:rPr>
        <w:t>Мечеть</w:t>
      </w:r>
      <w:r w:rsidR="00A46DB7">
        <w:rPr>
          <w:bCs/>
          <w:color w:val="000000"/>
          <w:sz w:val="28"/>
          <w:szCs w:val="28"/>
        </w:rPr>
        <w:t xml:space="preserve">», XIX </w:t>
      </w:r>
      <w:r w:rsidR="00A46DB7" w:rsidRPr="00E545FF">
        <w:rPr>
          <w:bCs/>
          <w:color w:val="000000"/>
          <w:sz w:val="28"/>
          <w:szCs w:val="28"/>
        </w:rPr>
        <w:t>в., входящий в состав объекта культурного наследия регионального значения «Усадьба купца В.</w:t>
      </w:r>
      <w:r w:rsidR="00A46DB7">
        <w:rPr>
          <w:bCs/>
          <w:color w:val="000000"/>
          <w:sz w:val="28"/>
          <w:szCs w:val="28"/>
        </w:rPr>
        <w:t xml:space="preserve"> </w:t>
      </w:r>
      <w:r w:rsidR="00A46DB7" w:rsidRPr="00E545FF">
        <w:rPr>
          <w:bCs/>
          <w:color w:val="000000"/>
          <w:sz w:val="28"/>
          <w:szCs w:val="28"/>
        </w:rPr>
        <w:t xml:space="preserve">Бакирова», </w:t>
      </w:r>
      <w:r w:rsidR="00E25F8D">
        <w:rPr>
          <w:bCs/>
          <w:color w:val="000000"/>
          <w:sz w:val="28"/>
          <w:szCs w:val="28"/>
        </w:rPr>
        <w:br/>
      </w:r>
      <w:r w:rsidR="00A46DB7" w:rsidRPr="00E545FF">
        <w:rPr>
          <w:bCs/>
          <w:color w:val="000000"/>
          <w:sz w:val="28"/>
          <w:szCs w:val="28"/>
        </w:rPr>
        <w:t xml:space="preserve">XIX в. </w:t>
      </w:r>
      <w:r w:rsidR="00A46DB7">
        <w:rPr>
          <w:bCs/>
          <w:color w:val="000000"/>
          <w:sz w:val="28"/>
          <w:szCs w:val="28"/>
        </w:rPr>
        <w:t xml:space="preserve">и </w:t>
      </w:r>
      <w:r w:rsidR="00A46DB7" w:rsidRPr="00932D75">
        <w:rPr>
          <w:color w:val="000000"/>
          <w:sz w:val="28"/>
          <w:szCs w:val="28"/>
        </w:rPr>
        <w:t>проходят</w:t>
      </w:r>
      <w:r w:rsidRPr="00932D75">
        <w:rPr>
          <w:color w:val="000000"/>
          <w:sz w:val="28"/>
          <w:szCs w:val="28"/>
        </w:rPr>
        <w:t>: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северо</w:t>
      </w:r>
      <w:r w:rsidRPr="00ED5DF4">
        <w:rPr>
          <w:sz w:val="28"/>
          <w:lang w:eastAsia="ar-SA"/>
        </w:rPr>
        <w:t>-</w:t>
      </w:r>
      <w:r>
        <w:rPr>
          <w:b/>
          <w:sz w:val="28"/>
          <w:lang w:eastAsia="ar-SA"/>
        </w:rPr>
        <w:t>восточная</w:t>
      </w:r>
      <w:r w:rsidRPr="00ED5DF4">
        <w:rPr>
          <w:b/>
          <w:sz w:val="28"/>
          <w:lang w:eastAsia="ar-SA"/>
        </w:rPr>
        <w:t xml:space="preserve"> часть:</w:t>
      </w:r>
      <w:r>
        <w:rPr>
          <w:b/>
          <w:sz w:val="28"/>
          <w:lang w:eastAsia="ar-SA"/>
        </w:rPr>
        <w:t xml:space="preserve"> </w:t>
      </w:r>
      <w:r w:rsidRPr="001460FB">
        <w:rPr>
          <w:sz w:val="28"/>
          <w:lang w:eastAsia="ar-SA"/>
        </w:rPr>
        <w:t>в юго-восточном направлении,</w:t>
      </w:r>
      <w:r w:rsidRPr="00ED5DF4">
        <w:rPr>
          <w:sz w:val="28"/>
          <w:lang w:eastAsia="ar-SA"/>
        </w:rPr>
        <w:t xml:space="preserve"> </w:t>
      </w:r>
      <w:r w:rsidRPr="004412F3">
        <w:rPr>
          <w:sz w:val="28"/>
          <w:lang w:eastAsia="ar-SA"/>
        </w:rPr>
        <w:t>п</w:t>
      </w:r>
      <w:r>
        <w:rPr>
          <w:bCs/>
          <w:sz w:val="28"/>
        </w:rPr>
        <w:t>араллельно северо-восточному фасаду с отступом в 3 метра от стены</w:t>
      </w:r>
      <w:r w:rsidRPr="00ED5DF4">
        <w:rPr>
          <w:sz w:val="28"/>
          <w:lang w:eastAsia="ar-SA"/>
        </w:rPr>
        <w:t xml:space="preserve"> (точки </w:t>
      </w:r>
      <w:r>
        <w:rPr>
          <w:sz w:val="28"/>
          <w:lang w:eastAsia="ar-SA"/>
        </w:rPr>
        <w:t>1,</w:t>
      </w:r>
      <w:r w:rsidR="00E25F8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2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юго</w:t>
      </w:r>
      <w:r w:rsidRPr="00ED5DF4">
        <w:rPr>
          <w:b/>
          <w:sz w:val="28"/>
          <w:lang w:eastAsia="ar-SA"/>
        </w:rPr>
        <w:t xml:space="preserve">-восточная часть: </w:t>
      </w:r>
      <w:r>
        <w:rPr>
          <w:sz w:val="28"/>
          <w:lang w:eastAsia="ar-SA"/>
        </w:rPr>
        <w:t xml:space="preserve">в юго-западном направлении, </w:t>
      </w:r>
      <w:r w:rsidRPr="001460FB">
        <w:rPr>
          <w:sz w:val="28"/>
          <w:lang w:eastAsia="ar-SA"/>
        </w:rPr>
        <w:t>п</w:t>
      </w:r>
      <w:r w:rsidRPr="001460FB">
        <w:rPr>
          <w:bCs/>
          <w:sz w:val="28"/>
        </w:rPr>
        <w:t>а</w:t>
      </w:r>
      <w:r>
        <w:rPr>
          <w:bCs/>
          <w:sz w:val="28"/>
        </w:rPr>
        <w:t>раллельно юго-восточному фасаду с отступом в 3 метра от стены</w:t>
      </w:r>
      <w:r>
        <w:rPr>
          <w:sz w:val="28"/>
          <w:lang w:eastAsia="ar-SA"/>
        </w:rPr>
        <w:t xml:space="preserve"> (точки 2,</w:t>
      </w:r>
      <w:r w:rsidR="00E25F8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3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ED5DF4">
        <w:rPr>
          <w:b/>
          <w:sz w:val="28"/>
          <w:lang w:eastAsia="ar-SA"/>
        </w:rPr>
        <w:t>юго-</w:t>
      </w:r>
      <w:r>
        <w:rPr>
          <w:b/>
          <w:sz w:val="28"/>
          <w:lang w:eastAsia="ar-SA"/>
        </w:rPr>
        <w:t>западная</w:t>
      </w:r>
      <w:r w:rsidRPr="00ED5DF4">
        <w:rPr>
          <w:b/>
          <w:sz w:val="28"/>
          <w:lang w:eastAsia="ar-SA"/>
        </w:rPr>
        <w:t xml:space="preserve">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 xml:space="preserve">в северо-западном направлении, </w:t>
      </w:r>
      <w:r w:rsidRPr="004412F3">
        <w:rPr>
          <w:sz w:val="28"/>
          <w:lang w:eastAsia="ar-SA"/>
        </w:rPr>
        <w:t>п</w:t>
      </w:r>
      <w:r>
        <w:rPr>
          <w:bCs/>
          <w:sz w:val="28"/>
        </w:rPr>
        <w:t>араллельно юго-западному фасаду с отступом в 3 метра от стены</w:t>
      </w:r>
      <w:r w:rsidRPr="00ED5DF4">
        <w:rPr>
          <w:sz w:val="28"/>
          <w:lang w:eastAsia="ar-SA"/>
        </w:rPr>
        <w:t xml:space="preserve"> (точки 3</w:t>
      </w:r>
      <w:r>
        <w:rPr>
          <w:sz w:val="28"/>
          <w:lang w:eastAsia="ar-SA"/>
        </w:rPr>
        <w:t>,</w:t>
      </w:r>
      <w:r w:rsidR="00E25F8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4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Default="00D44D31" w:rsidP="00E25F8D">
      <w:pPr>
        <w:suppressAutoHyphens/>
        <w:ind w:firstLine="709"/>
        <w:jc w:val="both"/>
        <w:rPr>
          <w:rStyle w:val="fontstyle01"/>
          <w:rFonts w:ascii="Times New Roman" w:hAnsi="Times New Roman"/>
        </w:rPr>
      </w:pPr>
      <w:r>
        <w:rPr>
          <w:b/>
          <w:sz w:val="28"/>
          <w:lang w:eastAsia="ar-SA"/>
        </w:rPr>
        <w:t>северо</w:t>
      </w:r>
      <w:r w:rsidRPr="00ED5DF4">
        <w:rPr>
          <w:sz w:val="28"/>
          <w:lang w:eastAsia="ar-SA"/>
        </w:rPr>
        <w:t>-</w:t>
      </w:r>
      <w:r w:rsidRPr="00ED5DF4">
        <w:rPr>
          <w:b/>
          <w:sz w:val="28"/>
          <w:lang w:eastAsia="ar-SA"/>
        </w:rPr>
        <w:t>западная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 xml:space="preserve">в северо-восточном направлении, </w:t>
      </w:r>
      <w:r w:rsidRPr="004412F3">
        <w:rPr>
          <w:sz w:val="28"/>
          <w:lang w:eastAsia="ar-SA"/>
        </w:rPr>
        <w:t>п</w:t>
      </w:r>
      <w:r>
        <w:rPr>
          <w:bCs/>
          <w:sz w:val="28"/>
        </w:rPr>
        <w:t>араллельно северо-западному фасаду с отступом в 3 метра от стены</w:t>
      </w:r>
      <w:r w:rsidRPr="00ED5DF4">
        <w:rPr>
          <w:sz w:val="28"/>
          <w:lang w:eastAsia="ar-SA"/>
        </w:rPr>
        <w:t xml:space="preserve"> (точки </w:t>
      </w:r>
      <w:r>
        <w:rPr>
          <w:sz w:val="28"/>
          <w:lang w:eastAsia="ar-SA"/>
        </w:rPr>
        <w:t>4,1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.</w:t>
      </w:r>
    </w:p>
    <w:p w:rsidR="00AD0231" w:rsidRDefault="00AD0231" w:rsidP="00976876">
      <w:pPr>
        <w:ind w:right="232"/>
        <w:rPr>
          <w:rStyle w:val="fontstyle01"/>
          <w:rFonts w:ascii="Times New Roman" w:hAnsi="Times New Roman"/>
        </w:rPr>
      </w:pPr>
    </w:p>
    <w:p w:rsidR="00D44D31" w:rsidRDefault="00D44D31" w:rsidP="00D44D31">
      <w:pPr>
        <w:ind w:right="232"/>
        <w:jc w:val="center"/>
        <w:rPr>
          <w:rFonts w:eastAsiaTheme="minorEastAsia"/>
          <w:sz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Pr="00932D75">
        <w:rPr>
          <w:sz w:val="28"/>
          <w:szCs w:val="28"/>
        </w:rPr>
        <w:t xml:space="preserve">границ </w:t>
      </w:r>
      <w:r>
        <w:rPr>
          <w:sz w:val="28"/>
        </w:rPr>
        <w:t xml:space="preserve">территории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>адьба купца В.Бакирова», XIX в. (Ансамбль),</w:t>
      </w:r>
      <w:r w:rsidRPr="00F74F94">
        <w:rPr>
          <w:rFonts w:eastAsiaTheme="minorEastAsia"/>
          <w:sz w:val="28"/>
        </w:rPr>
        <w:t xml:space="preserve"> </w:t>
      </w:r>
      <w:r w:rsidR="00E25F8D">
        <w:rPr>
          <w:sz w:val="28"/>
        </w:rPr>
        <w:t>расположенного</w:t>
      </w:r>
      <w:r w:rsidR="00E25F8D" w:rsidRPr="00F74F94">
        <w:rPr>
          <w:rFonts w:eastAsiaTheme="minorEastAsia"/>
          <w:sz w:val="28"/>
        </w:rPr>
        <w:t xml:space="preserve"> </w:t>
      </w:r>
      <w:r w:rsidRPr="00F74F94">
        <w:rPr>
          <w:rFonts w:eastAsiaTheme="minorEastAsia"/>
          <w:sz w:val="28"/>
        </w:rPr>
        <w:t>по адресу: Республика Татарстан, Атнинский муниципальный район, Большеменгерское сельское поселение, с. Большой Менгер, ул. Пролетарская, д. 47</w:t>
      </w:r>
    </w:p>
    <w:p w:rsidR="00D44D31" w:rsidRDefault="00D44D31" w:rsidP="00D44D31">
      <w:pPr>
        <w:ind w:right="232"/>
        <w:jc w:val="center"/>
        <w:rPr>
          <w:sz w:val="28"/>
          <w:szCs w:val="28"/>
        </w:rPr>
      </w:pPr>
    </w:p>
    <w:p w:rsidR="00D44D31" w:rsidRPr="00D44D31" w:rsidRDefault="00D44D31" w:rsidP="00D44D31">
      <w:pPr>
        <w:ind w:right="232" w:firstLine="708"/>
        <w:rPr>
          <w:b/>
          <w:sz w:val="28"/>
          <w:szCs w:val="28"/>
        </w:rPr>
      </w:pPr>
      <w:r w:rsidRPr="00D44D31">
        <w:rPr>
          <w:b/>
          <w:sz w:val="28"/>
          <w:szCs w:val="28"/>
        </w:rPr>
        <w:t>Участок 1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110"/>
        <w:gridCol w:w="4111"/>
      </w:tblGrid>
      <w:tr w:rsidR="00D44D31" w:rsidRPr="00932D75" w:rsidTr="00D44D31">
        <w:tc>
          <w:tcPr>
            <w:tcW w:w="1560" w:type="dxa"/>
            <w:vMerge w:val="restart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221" w:type="dxa"/>
            <w:gridSpan w:val="2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D44D31" w:rsidRPr="00932D75" w:rsidTr="00D44D31">
        <w:tc>
          <w:tcPr>
            <w:tcW w:w="1560" w:type="dxa"/>
            <w:vMerge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D44D31"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526316.010</w:t>
            </w:r>
          </w:p>
        </w:tc>
        <w:tc>
          <w:tcPr>
            <w:tcW w:w="4111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1333510.270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D44D31"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526324.160</w:t>
            </w:r>
          </w:p>
        </w:tc>
        <w:tc>
          <w:tcPr>
            <w:tcW w:w="4111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1333488.770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D44D31"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526340.000</w:t>
            </w:r>
          </w:p>
        </w:tc>
        <w:tc>
          <w:tcPr>
            <w:tcW w:w="4111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1333494.700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526331.720</w:t>
            </w:r>
          </w:p>
        </w:tc>
        <w:tc>
          <w:tcPr>
            <w:tcW w:w="4111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1333515.770</w:t>
            </w:r>
          </w:p>
        </w:tc>
      </w:tr>
    </w:tbl>
    <w:p w:rsidR="00D44D31" w:rsidRPr="00932D75" w:rsidRDefault="00D44D31" w:rsidP="00D44D31">
      <w:pPr>
        <w:ind w:right="233"/>
        <w:jc w:val="center"/>
        <w:rPr>
          <w:sz w:val="28"/>
          <w:szCs w:val="28"/>
        </w:rPr>
      </w:pPr>
    </w:p>
    <w:p w:rsidR="00D44D31" w:rsidRPr="00D44D31" w:rsidRDefault="00D44D31" w:rsidP="00D44D31">
      <w:pPr>
        <w:ind w:right="233" w:firstLine="709"/>
        <w:jc w:val="both"/>
        <w:rPr>
          <w:b/>
          <w:sz w:val="28"/>
          <w:szCs w:val="28"/>
        </w:rPr>
      </w:pPr>
      <w:r w:rsidRPr="00D44D31">
        <w:rPr>
          <w:b/>
          <w:sz w:val="28"/>
          <w:szCs w:val="28"/>
        </w:rPr>
        <w:t>Участок 2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110"/>
        <w:gridCol w:w="4111"/>
      </w:tblGrid>
      <w:tr w:rsidR="00D44D31" w:rsidRPr="00932D75" w:rsidTr="00D44D31">
        <w:tc>
          <w:tcPr>
            <w:tcW w:w="1560" w:type="dxa"/>
            <w:vMerge w:val="restart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221" w:type="dxa"/>
            <w:gridSpan w:val="2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D44D31" w:rsidRPr="00932D75" w:rsidTr="00D44D31">
        <w:tc>
          <w:tcPr>
            <w:tcW w:w="1560" w:type="dxa"/>
            <w:vMerge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526299.390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1333476.580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526300.680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1333468.510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526328.800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1333472.430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526327.370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1333480.500</w:t>
            </w:r>
          </w:p>
        </w:tc>
      </w:tr>
    </w:tbl>
    <w:p w:rsidR="00D44D31" w:rsidRPr="00932D75" w:rsidRDefault="00D44D31" w:rsidP="00D44D31">
      <w:pPr>
        <w:ind w:right="233"/>
        <w:jc w:val="center"/>
        <w:rPr>
          <w:sz w:val="28"/>
          <w:szCs w:val="28"/>
        </w:rPr>
      </w:pPr>
    </w:p>
    <w:p w:rsidR="00D44D31" w:rsidRPr="00D44D31" w:rsidRDefault="00D44D31" w:rsidP="001572EC">
      <w:pPr>
        <w:ind w:right="233" w:firstLine="709"/>
        <w:jc w:val="both"/>
        <w:rPr>
          <w:b/>
          <w:sz w:val="28"/>
          <w:szCs w:val="28"/>
        </w:rPr>
      </w:pPr>
      <w:r w:rsidRPr="00D44D31">
        <w:rPr>
          <w:b/>
          <w:sz w:val="28"/>
          <w:szCs w:val="28"/>
        </w:rPr>
        <w:t>Участок 3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110"/>
        <w:gridCol w:w="4111"/>
      </w:tblGrid>
      <w:tr w:rsidR="00D44D31" w:rsidRPr="00932D75" w:rsidTr="00D44D31">
        <w:tc>
          <w:tcPr>
            <w:tcW w:w="1560" w:type="dxa"/>
            <w:vMerge w:val="restart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221" w:type="dxa"/>
            <w:gridSpan w:val="2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D44D31" w:rsidRPr="00932D75" w:rsidTr="00D44D31">
        <w:tc>
          <w:tcPr>
            <w:tcW w:w="1560" w:type="dxa"/>
            <w:vMerge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526294.045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1333403.641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526299.602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1333388.646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526320.310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1333395.951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526314.679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1333411.361</w:t>
            </w:r>
          </w:p>
        </w:tc>
      </w:tr>
    </w:tbl>
    <w:p w:rsidR="00E25F8D" w:rsidRDefault="00E25F8D" w:rsidP="00E17277">
      <w:pPr>
        <w:ind w:left="6237" w:right="-1"/>
        <w:jc w:val="both"/>
        <w:rPr>
          <w:sz w:val="28"/>
          <w:szCs w:val="28"/>
        </w:rPr>
      </w:pPr>
    </w:p>
    <w:p w:rsidR="00E25F8D" w:rsidRDefault="00E25F8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5505" w:rsidRPr="00932D75" w:rsidRDefault="00A14A50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П</w:t>
      </w:r>
      <w:r w:rsidR="001D5505" w:rsidRPr="00932D75">
        <w:rPr>
          <w:sz w:val="28"/>
          <w:szCs w:val="28"/>
        </w:rPr>
        <w:t>риложение № 2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к приказу Комитета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Республики Татарстан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по охране объектов культурного наследия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от </w:t>
      </w:r>
      <w:r w:rsidR="00E17277" w:rsidRPr="00932D75">
        <w:rPr>
          <w:sz w:val="28"/>
          <w:szCs w:val="28"/>
        </w:rPr>
        <w:t>«</w:t>
      </w:r>
      <w:r w:rsidR="00E17277" w:rsidRPr="00932D75">
        <w:rPr>
          <w:sz w:val="28"/>
          <w:szCs w:val="28"/>
          <w:u w:val="single"/>
        </w:rPr>
        <w:t xml:space="preserve">        </w:t>
      </w:r>
      <w:r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»</w:t>
      </w:r>
      <w:r w:rsidR="002C5500" w:rsidRPr="00932D75">
        <w:rPr>
          <w:sz w:val="28"/>
          <w:szCs w:val="28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       </w:t>
      </w:r>
      <w:r w:rsidR="004823AB"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№</w:t>
      </w:r>
      <w:r w:rsidRPr="00932D75">
        <w:rPr>
          <w:sz w:val="28"/>
          <w:szCs w:val="28"/>
          <w:u w:val="single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</w:t>
      </w:r>
      <w:r w:rsidR="004823AB" w:rsidRPr="00932D75">
        <w:rPr>
          <w:sz w:val="28"/>
          <w:szCs w:val="28"/>
          <w:u w:val="single"/>
        </w:rPr>
        <w:t>-П</w:t>
      </w:r>
    </w:p>
    <w:p w:rsidR="001D5505" w:rsidRPr="00932D75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Pr="00932D75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932D75" w:rsidRDefault="00F16C83" w:rsidP="00F16C83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Режим использования</w:t>
      </w:r>
    </w:p>
    <w:p w:rsidR="00F16C83" w:rsidRPr="00932D75" w:rsidRDefault="00F16C83" w:rsidP="00F16C83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B75EF4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="00ED4C73"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ED4C73" w:rsidRPr="00932D75">
        <w:rPr>
          <w:sz w:val="28"/>
          <w:szCs w:val="28"/>
        </w:rPr>
        <w:t xml:space="preserve">в </w:t>
      </w:r>
      <w:r w:rsidR="00ED4C73">
        <w:rPr>
          <w:rFonts w:eastAsiaTheme="minorEastAsia"/>
          <w:sz w:val="28"/>
          <w:szCs w:val="28"/>
        </w:rPr>
        <w:t>Атнинс</w:t>
      </w:r>
      <w:r w:rsidR="00ED4C73" w:rsidRPr="00932D75">
        <w:rPr>
          <w:rFonts w:eastAsiaTheme="minorEastAsia"/>
          <w:sz w:val="28"/>
          <w:szCs w:val="28"/>
        </w:rPr>
        <w:t>ком муниципальном районе Республики Татарстан</w:t>
      </w:r>
    </w:p>
    <w:p w:rsidR="00F16C83" w:rsidRPr="00932D75" w:rsidRDefault="00F16C83" w:rsidP="00D76BA7">
      <w:pPr>
        <w:tabs>
          <w:tab w:val="left" w:pos="993"/>
          <w:tab w:val="left" w:pos="2977"/>
        </w:tabs>
        <w:ind w:right="233"/>
        <w:jc w:val="center"/>
        <w:rPr>
          <w:sz w:val="28"/>
          <w:szCs w:val="28"/>
        </w:rPr>
      </w:pPr>
    </w:p>
    <w:p w:rsidR="00641611" w:rsidRPr="00932D75" w:rsidRDefault="00F16C83" w:rsidP="00D76BA7">
      <w:pPr>
        <w:tabs>
          <w:tab w:val="left" w:pos="993"/>
        </w:tabs>
        <w:ind w:right="-1"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 границах территори</w:t>
      </w:r>
      <w:r w:rsidR="00E15726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значения:</w:t>
      </w:r>
    </w:p>
    <w:p w:rsidR="0049052A" w:rsidRPr="0049052A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49052A">
        <w:rPr>
          <w:rFonts w:eastAsiaTheme="minorEastAsia"/>
          <w:sz w:val="28"/>
          <w:szCs w:val="28"/>
        </w:rPr>
        <w:t>1.</w:t>
      </w:r>
      <w:r w:rsidRPr="0049052A">
        <w:rPr>
          <w:rFonts w:eastAsiaTheme="minorEastAsia"/>
          <w:sz w:val="28"/>
          <w:szCs w:val="28"/>
        </w:rPr>
        <w:tab/>
        <w:t>«Мечеть», XIX в., расположенного по адресу: Республика Татарстан, Атнинский район, Узюмское сельское поселение, д. Мокша, ул. Тукая, д. 6;</w:t>
      </w:r>
    </w:p>
    <w:p w:rsidR="0049052A" w:rsidRPr="0049052A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49052A">
        <w:rPr>
          <w:rFonts w:eastAsiaTheme="minorEastAsia"/>
          <w:sz w:val="28"/>
          <w:szCs w:val="28"/>
        </w:rPr>
        <w:t>2.</w:t>
      </w:r>
      <w:r w:rsidRPr="0049052A">
        <w:rPr>
          <w:rFonts w:eastAsiaTheme="minorEastAsia"/>
          <w:sz w:val="28"/>
          <w:szCs w:val="28"/>
        </w:rPr>
        <w:tab/>
        <w:t>«Дом Даутова», XIX в., расположенного по адресу: Республика Татарстан, Атнинский район, Большеатнинское сельское поселение, с. Большая Атня, ул. Советская, д. 16;</w:t>
      </w:r>
    </w:p>
    <w:p w:rsidR="0049052A" w:rsidRPr="0049052A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49052A">
        <w:rPr>
          <w:rFonts w:eastAsiaTheme="minorEastAsia"/>
          <w:sz w:val="28"/>
          <w:szCs w:val="28"/>
        </w:rPr>
        <w:t>3.</w:t>
      </w:r>
      <w:r w:rsidRPr="0049052A">
        <w:rPr>
          <w:rFonts w:eastAsiaTheme="minorEastAsia"/>
          <w:sz w:val="28"/>
          <w:szCs w:val="28"/>
        </w:rPr>
        <w:tab/>
        <w:t>«Мечеть», 1769г., расположенного по адресу: Республика Татарстан, Атнинский район, Нижнеберескинское сельское поселение, с. Нижняя Береске, ул. Чишмяле, д. 10а;</w:t>
      </w:r>
    </w:p>
    <w:p w:rsidR="00D44D31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49052A">
        <w:rPr>
          <w:rFonts w:eastAsiaTheme="minorEastAsia"/>
          <w:sz w:val="28"/>
          <w:szCs w:val="28"/>
        </w:rPr>
        <w:t>4.</w:t>
      </w:r>
      <w:r w:rsidRPr="0049052A">
        <w:rPr>
          <w:rFonts w:eastAsiaTheme="minorEastAsia"/>
          <w:sz w:val="28"/>
          <w:szCs w:val="28"/>
        </w:rPr>
        <w:tab/>
        <w:t>«Дом Вали бая», XIX в., расположенного по адресу: Республика Татарстан, Атнинский район, Большеатнинское сельское поселение, с. Большая Атня, ул. К.Маркса, д. 30;</w:t>
      </w:r>
    </w:p>
    <w:p w:rsidR="00D44D31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D44D31">
        <w:rPr>
          <w:rFonts w:eastAsiaTheme="minorEastAsia"/>
          <w:sz w:val="28"/>
          <w:szCs w:val="28"/>
        </w:rPr>
        <w:t>5.</w:t>
      </w:r>
      <w:r w:rsidRPr="00D44D31">
        <w:rPr>
          <w:rFonts w:eastAsiaTheme="minorEastAsia"/>
          <w:sz w:val="28"/>
          <w:szCs w:val="28"/>
        </w:rPr>
        <w:tab/>
      </w:r>
      <w:r w:rsidR="00D44D31" w:rsidRPr="00D44D31">
        <w:rPr>
          <w:rFonts w:eastAsiaTheme="minorEastAsia"/>
          <w:sz w:val="28"/>
        </w:rPr>
        <w:t xml:space="preserve">«Усадьба купца В.Бакирова», XIX в. (Ансамбль), </w:t>
      </w:r>
      <w:r w:rsidR="00D76BA7" w:rsidRPr="00EB0205">
        <w:rPr>
          <w:sz w:val="28"/>
        </w:rPr>
        <w:t>расположенного</w:t>
      </w:r>
      <w:r w:rsidR="00D76BA7" w:rsidRPr="00D44D31">
        <w:rPr>
          <w:rFonts w:eastAsiaTheme="minorEastAsia"/>
          <w:sz w:val="28"/>
        </w:rPr>
        <w:t xml:space="preserve"> </w:t>
      </w:r>
      <w:r w:rsidR="00D44D31" w:rsidRPr="00D44D31">
        <w:rPr>
          <w:rFonts w:eastAsiaTheme="minorEastAsia"/>
          <w:sz w:val="28"/>
        </w:rPr>
        <w:t xml:space="preserve">по адресу: Республика Татарстан, Атнинский муниципальный район, Большеменгерское сельское поселение, с. Большой Менгер, ул. Пролетарская, </w:t>
      </w:r>
      <w:r w:rsidR="00D76BA7">
        <w:rPr>
          <w:rFonts w:eastAsiaTheme="minorEastAsia"/>
          <w:sz w:val="28"/>
        </w:rPr>
        <w:br/>
      </w:r>
      <w:r w:rsidR="00D44D31" w:rsidRPr="00D44D31">
        <w:rPr>
          <w:rFonts w:eastAsiaTheme="minorEastAsia"/>
          <w:sz w:val="28"/>
        </w:rPr>
        <w:t>д. 47</w:t>
      </w:r>
      <w:r w:rsidR="00D76BA7">
        <w:rPr>
          <w:rFonts w:eastAsiaTheme="minorEastAsia"/>
          <w:sz w:val="28"/>
        </w:rPr>
        <w:t>:</w:t>
      </w:r>
    </w:p>
    <w:p w:rsidR="0049052A" w:rsidRPr="00D76BA7" w:rsidRDefault="00A46DB7" w:rsidP="00A46DB7">
      <w:pPr>
        <w:ind w:left="709" w:right="-1"/>
        <w:jc w:val="both"/>
        <w:rPr>
          <w:rFonts w:eastAsiaTheme="minorEastAsia"/>
          <w:sz w:val="28"/>
          <w:szCs w:val="28"/>
        </w:rPr>
      </w:pPr>
      <w:r w:rsidRPr="00D76BA7">
        <w:rPr>
          <w:rFonts w:eastAsiaTheme="minorEastAsia"/>
          <w:sz w:val="28"/>
          <w:szCs w:val="28"/>
        </w:rPr>
        <w:t>-</w:t>
      </w:r>
      <w:r w:rsidR="00D44D31" w:rsidRPr="00D76BA7">
        <w:rPr>
          <w:rFonts w:eastAsiaTheme="minorEastAsia"/>
          <w:sz w:val="28"/>
          <w:szCs w:val="28"/>
        </w:rPr>
        <w:t xml:space="preserve"> </w:t>
      </w:r>
      <w:r w:rsidR="0049052A" w:rsidRPr="00D76BA7">
        <w:rPr>
          <w:rFonts w:eastAsiaTheme="minorEastAsia"/>
          <w:sz w:val="28"/>
          <w:szCs w:val="28"/>
        </w:rPr>
        <w:t xml:space="preserve">«Главный дом», XIX в., входящий в состав объекта культурного наследия регионального значения «Усадьба купца В.Бакирова», XIX в. </w:t>
      </w:r>
      <w:r w:rsidR="00D44D31" w:rsidRPr="00D76BA7">
        <w:rPr>
          <w:rFonts w:eastAsiaTheme="minorEastAsia"/>
          <w:sz w:val="28"/>
          <w:szCs w:val="28"/>
        </w:rPr>
        <w:t xml:space="preserve">(Ансамбль), </w:t>
      </w:r>
      <w:r w:rsidR="0049052A" w:rsidRPr="00D76BA7">
        <w:rPr>
          <w:rFonts w:eastAsiaTheme="minorEastAsia"/>
          <w:sz w:val="28"/>
          <w:szCs w:val="28"/>
        </w:rPr>
        <w:t xml:space="preserve">по адресу: Республика Татарстан, Атнинский муниципальный район, Большеменгерское сельское поселение, с. Большой Менгер, </w:t>
      </w:r>
      <w:r w:rsidR="00D76BA7">
        <w:rPr>
          <w:rFonts w:eastAsiaTheme="minorEastAsia"/>
          <w:sz w:val="28"/>
          <w:szCs w:val="28"/>
        </w:rPr>
        <w:br/>
      </w:r>
      <w:r w:rsidR="0049052A" w:rsidRPr="00D76BA7">
        <w:rPr>
          <w:rFonts w:eastAsiaTheme="minorEastAsia"/>
          <w:sz w:val="28"/>
          <w:szCs w:val="28"/>
        </w:rPr>
        <w:t>ул. Пролетарская, д. 47;</w:t>
      </w:r>
    </w:p>
    <w:p w:rsidR="0049052A" w:rsidRPr="00D76BA7" w:rsidRDefault="00A46DB7" w:rsidP="00A46DB7">
      <w:pPr>
        <w:ind w:left="709" w:right="-1"/>
        <w:jc w:val="both"/>
        <w:rPr>
          <w:rFonts w:eastAsiaTheme="minorEastAsia"/>
          <w:sz w:val="28"/>
          <w:szCs w:val="28"/>
        </w:rPr>
      </w:pPr>
      <w:r w:rsidRPr="00D76BA7">
        <w:rPr>
          <w:rFonts w:eastAsiaTheme="minorEastAsia"/>
          <w:sz w:val="28"/>
          <w:szCs w:val="28"/>
        </w:rPr>
        <w:t xml:space="preserve">- </w:t>
      </w:r>
      <w:r w:rsidR="0049052A" w:rsidRPr="00D76BA7">
        <w:rPr>
          <w:rFonts w:eastAsiaTheme="minorEastAsia"/>
          <w:sz w:val="28"/>
          <w:szCs w:val="28"/>
        </w:rPr>
        <w:t xml:space="preserve">«Здание склада», XIX в., входящий в состав объекта культурного наследия регионального значения «Усадьба купца В.Бакирова», XIX в., </w:t>
      </w:r>
      <w:r w:rsidR="00D44D31" w:rsidRPr="00D76BA7">
        <w:rPr>
          <w:rFonts w:eastAsiaTheme="minorEastAsia"/>
          <w:sz w:val="28"/>
          <w:szCs w:val="28"/>
        </w:rPr>
        <w:t>(Ансамбль)</w:t>
      </w:r>
      <w:r w:rsidR="004D3D3B" w:rsidRPr="00D76BA7">
        <w:rPr>
          <w:rFonts w:eastAsiaTheme="minorEastAsia"/>
          <w:sz w:val="28"/>
          <w:szCs w:val="28"/>
        </w:rPr>
        <w:t>,</w:t>
      </w:r>
      <w:r w:rsidR="00D44D31" w:rsidRPr="00D76BA7">
        <w:rPr>
          <w:rFonts w:eastAsiaTheme="minorEastAsia"/>
          <w:sz w:val="28"/>
          <w:szCs w:val="28"/>
        </w:rPr>
        <w:t xml:space="preserve"> </w:t>
      </w:r>
      <w:r w:rsidR="0049052A" w:rsidRPr="00D76BA7">
        <w:rPr>
          <w:rFonts w:eastAsiaTheme="minorEastAsia"/>
          <w:sz w:val="28"/>
          <w:szCs w:val="28"/>
        </w:rPr>
        <w:t xml:space="preserve">по адресу: Республика Татарстан, Атнинский муниципальный район, Большеменгерское сельское поселение, с. Большой Менгер, </w:t>
      </w:r>
      <w:r w:rsidR="00D76BA7">
        <w:rPr>
          <w:rFonts w:eastAsiaTheme="minorEastAsia"/>
          <w:sz w:val="28"/>
          <w:szCs w:val="28"/>
        </w:rPr>
        <w:br/>
      </w:r>
      <w:r w:rsidR="0049052A" w:rsidRPr="00D76BA7">
        <w:rPr>
          <w:rFonts w:eastAsiaTheme="minorEastAsia"/>
          <w:sz w:val="28"/>
          <w:szCs w:val="28"/>
        </w:rPr>
        <w:t>ул. Пролетарская, д. 47;</w:t>
      </w:r>
    </w:p>
    <w:p w:rsidR="00D15D9D" w:rsidRDefault="00A46DB7" w:rsidP="00A46DB7">
      <w:pPr>
        <w:ind w:left="709" w:right="-1"/>
        <w:jc w:val="both"/>
        <w:rPr>
          <w:sz w:val="28"/>
          <w:szCs w:val="28"/>
        </w:rPr>
      </w:pPr>
      <w:r w:rsidRPr="00D76BA7">
        <w:rPr>
          <w:rFonts w:eastAsiaTheme="minorEastAsia"/>
          <w:sz w:val="28"/>
          <w:szCs w:val="28"/>
        </w:rPr>
        <w:t xml:space="preserve">- </w:t>
      </w:r>
      <w:r w:rsidR="0049052A" w:rsidRPr="00D76BA7">
        <w:rPr>
          <w:rFonts w:eastAsiaTheme="minorEastAsia"/>
          <w:sz w:val="28"/>
          <w:szCs w:val="28"/>
        </w:rPr>
        <w:t xml:space="preserve">«Мечеть», XIX в., входящего в состав объекта культурного наследия регионального значения «Усадьба купца В.Бакирова», XIX в., </w:t>
      </w:r>
      <w:r w:rsidR="00BB6205" w:rsidRPr="00D76BA7">
        <w:rPr>
          <w:rFonts w:eastAsiaTheme="minorEastAsia"/>
          <w:sz w:val="28"/>
          <w:szCs w:val="28"/>
        </w:rPr>
        <w:t xml:space="preserve">(Ансамбль), </w:t>
      </w:r>
      <w:r w:rsidR="0049052A" w:rsidRPr="00D76BA7">
        <w:rPr>
          <w:rFonts w:eastAsiaTheme="minorEastAsia"/>
          <w:sz w:val="28"/>
          <w:szCs w:val="28"/>
        </w:rPr>
        <w:t xml:space="preserve">по адресу: Республика Татарстан, Атнинский муниципальный район, Большеменгерское сельское поселение, с. Большой Менгер, </w:t>
      </w:r>
      <w:r w:rsidR="00D76BA7">
        <w:rPr>
          <w:rFonts w:eastAsiaTheme="minorEastAsia"/>
          <w:sz w:val="28"/>
          <w:szCs w:val="28"/>
        </w:rPr>
        <w:br/>
      </w:r>
      <w:r w:rsidR="0049052A" w:rsidRPr="00D76BA7">
        <w:rPr>
          <w:rFonts w:eastAsiaTheme="minorEastAsia"/>
          <w:sz w:val="28"/>
          <w:szCs w:val="28"/>
        </w:rPr>
        <w:t>ул. Пролетарская, д. 47</w:t>
      </w:r>
    </w:p>
    <w:p w:rsidR="00A46DB7" w:rsidRDefault="00A46DB7" w:rsidP="00F16C83">
      <w:pPr>
        <w:ind w:right="-1" w:firstLine="709"/>
        <w:jc w:val="both"/>
        <w:rPr>
          <w:b/>
          <w:sz w:val="28"/>
          <w:szCs w:val="28"/>
        </w:rPr>
      </w:pPr>
    </w:p>
    <w:p w:rsidR="00F16C83" w:rsidRPr="00932D75" w:rsidRDefault="00F16C83" w:rsidP="00F16C83">
      <w:pPr>
        <w:ind w:right="-1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разрешается</w:t>
      </w:r>
      <w:r w:rsidRPr="00932D75">
        <w:rPr>
          <w:sz w:val="28"/>
          <w:szCs w:val="28"/>
        </w:rPr>
        <w:t>: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 w:rsidRPr="00932D75">
        <w:rPr>
          <w:sz w:val="28"/>
          <w:szCs w:val="28"/>
        </w:rPr>
        <w:t xml:space="preserve">- ведение хозяйственной деятельности, </w:t>
      </w:r>
      <w:r w:rsidRPr="00932D75"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и приспособление объект</w:t>
      </w:r>
      <w:r w:rsidR="00081383" w:rsidRPr="00932D75">
        <w:rPr>
          <w:sz w:val="28"/>
          <w:szCs w:val="28"/>
        </w:rPr>
        <w:t>а</w:t>
      </w:r>
      <w:r w:rsidRPr="00932D75">
        <w:rPr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озеленение: сохранение деревьев, санирующая и санитарная рубка зеленых насаждений, высадка новых элементов озеленения;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 w:rsidRPr="00932D75"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</w:t>
      </w:r>
      <w:r w:rsidRPr="00932D75">
        <w:rPr>
          <w:sz w:val="28"/>
          <w:szCs w:val="28"/>
        </w:rPr>
        <w:lastRenderedPageBreak/>
        <w:t>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641611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 границах территори</w:t>
      </w:r>
      <w:r w:rsidR="00607E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значения:</w:t>
      </w:r>
    </w:p>
    <w:p w:rsidR="0049052A" w:rsidRPr="00EB0205" w:rsidRDefault="0049052A" w:rsidP="0049052A">
      <w:pPr>
        <w:pStyle w:val="a3"/>
        <w:numPr>
          <w:ilvl w:val="0"/>
          <w:numId w:val="81"/>
        </w:numPr>
        <w:tabs>
          <w:tab w:val="left" w:pos="993"/>
        </w:tabs>
        <w:ind w:left="0" w:firstLine="709"/>
        <w:jc w:val="both"/>
        <w:rPr>
          <w:rFonts w:eastAsiaTheme="minorEastAsia"/>
          <w:sz w:val="28"/>
          <w:szCs w:val="28"/>
        </w:rPr>
      </w:pPr>
      <w:r w:rsidRPr="00EB0205">
        <w:rPr>
          <w:rFonts w:eastAsiaTheme="minorEastAsia"/>
          <w:sz w:val="28"/>
          <w:szCs w:val="28"/>
        </w:rPr>
        <w:t>«Мечеть», XIX в., расположенного по адресу: Республика Татарстан, Атнинский район, Узюмское сельское поселение, д. Мокша, ул. Тукая, д. 6;</w:t>
      </w:r>
    </w:p>
    <w:p w:rsidR="0049052A" w:rsidRPr="00EB0205" w:rsidRDefault="0049052A" w:rsidP="0049052A">
      <w:pPr>
        <w:pStyle w:val="a3"/>
        <w:numPr>
          <w:ilvl w:val="0"/>
          <w:numId w:val="8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B0205">
        <w:rPr>
          <w:sz w:val="28"/>
          <w:szCs w:val="28"/>
        </w:rPr>
        <w:t>«Дом Даутова», XIX в., расположенного по адресу: Республика Татарстан, Атнинский район, Большеатнинское сельское поселение, с. Большая Атня, ул. Советская, д. 16;</w:t>
      </w:r>
    </w:p>
    <w:p w:rsidR="0049052A" w:rsidRPr="00EB0205" w:rsidRDefault="0049052A" w:rsidP="0049052A">
      <w:pPr>
        <w:pStyle w:val="a3"/>
        <w:numPr>
          <w:ilvl w:val="0"/>
          <w:numId w:val="81"/>
        </w:numPr>
        <w:tabs>
          <w:tab w:val="left" w:pos="993"/>
        </w:tabs>
        <w:ind w:left="0" w:firstLine="709"/>
        <w:jc w:val="both"/>
        <w:rPr>
          <w:sz w:val="28"/>
        </w:rPr>
      </w:pPr>
      <w:r w:rsidRPr="00EB0205">
        <w:rPr>
          <w:sz w:val="28"/>
        </w:rPr>
        <w:t>«Мечеть», 1769г., расположенного по адресу: Республика Татарстан, Атнинский район, Нижнеберескинское сельское поселение, с. Нижняя Береске, ул. Чишмяле, д. 10а;</w:t>
      </w:r>
    </w:p>
    <w:p w:rsidR="0049052A" w:rsidRDefault="0049052A" w:rsidP="0049052A">
      <w:pPr>
        <w:pStyle w:val="a3"/>
        <w:numPr>
          <w:ilvl w:val="0"/>
          <w:numId w:val="81"/>
        </w:numPr>
        <w:tabs>
          <w:tab w:val="left" w:pos="993"/>
        </w:tabs>
        <w:ind w:left="0" w:firstLine="709"/>
        <w:jc w:val="both"/>
        <w:rPr>
          <w:sz w:val="28"/>
        </w:rPr>
      </w:pPr>
      <w:r w:rsidRPr="00EB0205">
        <w:rPr>
          <w:sz w:val="28"/>
        </w:rPr>
        <w:t>«Дом Вали бая», XIX в., расположенного по адресу: Республика Татарстан, Атнинский район, Большеатнинское сельское поселение, с. Большая Атня, ул. К.Маркса, д. 30;</w:t>
      </w:r>
    </w:p>
    <w:p w:rsidR="00A46DB7" w:rsidRPr="00A46DB7" w:rsidRDefault="00D44D31" w:rsidP="00A46DB7">
      <w:pPr>
        <w:pStyle w:val="a3"/>
        <w:numPr>
          <w:ilvl w:val="0"/>
          <w:numId w:val="81"/>
        </w:numPr>
        <w:tabs>
          <w:tab w:val="left" w:pos="993"/>
        </w:tabs>
        <w:ind w:left="0" w:firstLine="709"/>
        <w:jc w:val="both"/>
        <w:rPr>
          <w:sz w:val="28"/>
        </w:rPr>
      </w:pPr>
      <w:r w:rsidRPr="00EB0205">
        <w:rPr>
          <w:rFonts w:eastAsiaTheme="minorEastAsia"/>
          <w:sz w:val="28"/>
        </w:rPr>
        <w:t xml:space="preserve">«Усадьба купца В.Бакирова», XIX в. </w:t>
      </w:r>
      <w:r>
        <w:rPr>
          <w:rFonts w:eastAsiaTheme="minorEastAsia"/>
          <w:sz w:val="28"/>
        </w:rPr>
        <w:t xml:space="preserve">(Ансамбль), </w:t>
      </w:r>
      <w:r w:rsidR="00D76BA7" w:rsidRPr="00EB0205">
        <w:rPr>
          <w:sz w:val="28"/>
        </w:rPr>
        <w:t>расположенного</w:t>
      </w:r>
      <w:r w:rsidR="00D76BA7" w:rsidRPr="00EB0205">
        <w:rPr>
          <w:rFonts w:eastAsiaTheme="minorEastAsia"/>
          <w:sz w:val="28"/>
        </w:rPr>
        <w:t xml:space="preserve"> </w:t>
      </w:r>
      <w:r w:rsidRPr="00EB0205">
        <w:rPr>
          <w:rFonts w:eastAsiaTheme="minorEastAsia"/>
          <w:sz w:val="28"/>
        </w:rPr>
        <w:t xml:space="preserve">по адресу: Республика Татарстан, Атнинский муниципальный район, Большеменгерское сельское поселение, с. Большой Менгер, ул. Пролетарская, </w:t>
      </w:r>
      <w:r w:rsidR="00D76BA7">
        <w:rPr>
          <w:rFonts w:eastAsiaTheme="minorEastAsia"/>
          <w:sz w:val="28"/>
        </w:rPr>
        <w:br/>
      </w:r>
      <w:r w:rsidRPr="00EB0205">
        <w:rPr>
          <w:rFonts w:eastAsiaTheme="minorEastAsia"/>
          <w:sz w:val="28"/>
        </w:rPr>
        <w:t>д. 47</w:t>
      </w:r>
      <w:r w:rsidR="00D76BA7">
        <w:rPr>
          <w:rFonts w:eastAsiaTheme="minorEastAsia"/>
          <w:sz w:val="28"/>
        </w:rPr>
        <w:t>:</w:t>
      </w:r>
      <w:bookmarkStart w:id="4" w:name="_GoBack"/>
      <w:bookmarkEnd w:id="4"/>
    </w:p>
    <w:p w:rsidR="0049052A" w:rsidRPr="00D76BA7" w:rsidRDefault="00A46DB7" w:rsidP="00A46DB7">
      <w:pPr>
        <w:pStyle w:val="a3"/>
        <w:tabs>
          <w:tab w:val="left" w:pos="993"/>
        </w:tabs>
        <w:ind w:left="709"/>
        <w:jc w:val="both"/>
        <w:rPr>
          <w:sz w:val="28"/>
        </w:rPr>
      </w:pPr>
      <w:r w:rsidRPr="00D76BA7">
        <w:rPr>
          <w:rFonts w:eastAsiaTheme="minorEastAsia"/>
          <w:sz w:val="28"/>
        </w:rPr>
        <w:t xml:space="preserve">- </w:t>
      </w:r>
      <w:r w:rsidR="0049052A" w:rsidRPr="00D76BA7">
        <w:rPr>
          <w:rFonts w:eastAsiaTheme="minorEastAsia"/>
          <w:sz w:val="28"/>
        </w:rPr>
        <w:t xml:space="preserve">«Главный дом», XIX в., входящий в состав объекта культурного наследия регионального значения «Усадьба купца В.Бакирова», XIX в. </w:t>
      </w:r>
      <w:r w:rsidR="004D3D3B" w:rsidRPr="00D76BA7">
        <w:rPr>
          <w:rFonts w:eastAsiaTheme="minorEastAsia"/>
          <w:sz w:val="28"/>
          <w:szCs w:val="28"/>
        </w:rPr>
        <w:t xml:space="preserve">(Ансамбль), </w:t>
      </w:r>
      <w:r w:rsidR="0049052A" w:rsidRPr="00D76BA7">
        <w:rPr>
          <w:rFonts w:eastAsiaTheme="minorEastAsia"/>
          <w:sz w:val="28"/>
        </w:rPr>
        <w:t>по адресу: Республика Татарстан, Атнинский муниципальный район, Большеменгерское сельское поселение, с. Большой Менгер, ул. Пролетарская, д. 47;</w:t>
      </w:r>
    </w:p>
    <w:p w:rsidR="0049052A" w:rsidRPr="00D76BA7" w:rsidRDefault="00A46DB7" w:rsidP="00A46DB7">
      <w:pPr>
        <w:pStyle w:val="a3"/>
        <w:tabs>
          <w:tab w:val="left" w:pos="993"/>
        </w:tabs>
        <w:ind w:left="709"/>
        <w:jc w:val="both"/>
        <w:rPr>
          <w:rFonts w:eastAsiaTheme="minorEastAsia"/>
          <w:sz w:val="28"/>
        </w:rPr>
      </w:pPr>
      <w:r w:rsidRPr="00D76BA7">
        <w:rPr>
          <w:rFonts w:eastAsiaTheme="minorEastAsia"/>
          <w:sz w:val="28"/>
        </w:rPr>
        <w:t xml:space="preserve">- </w:t>
      </w:r>
      <w:r w:rsidR="0049052A" w:rsidRPr="00D76BA7">
        <w:rPr>
          <w:rFonts w:eastAsiaTheme="minorEastAsia"/>
          <w:sz w:val="28"/>
        </w:rPr>
        <w:t xml:space="preserve">«Здание склада», XIX в., входящий в состав объекта культурного наследия регионального значения «Усадьба купца В.Бакирова», XIX в., </w:t>
      </w:r>
      <w:r w:rsidR="004D3D3B" w:rsidRPr="00D76BA7">
        <w:rPr>
          <w:rFonts w:eastAsiaTheme="minorEastAsia"/>
          <w:sz w:val="28"/>
          <w:szCs w:val="28"/>
        </w:rPr>
        <w:t xml:space="preserve">(Ансамбль), </w:t>
      </w:r>
      <w:r w:rsidR="0049052A" w:rsidRPr="00D76BA7">
        <w:rPr>
          <w:rFonts w:eastAsiaTheme="minorEastAsia"/>
          <w:sz w:val="28"/>
        </w:rPr>
        <w:t>по адресу: Республика Татарстан, Атнинский муниципальный район, Большеменгерское сельское поселение, с. Большой Менгер, ул. Пролетарская, д. 47;</w:t>
      </w:r>
    </w:p>
    <w:p w:rsidR="0049052A" w:rsidRPr="00EB0205" w:rsidRDefault="00A46DB7" w:rsidP="00A46DB7">
      <w:pPr>
        <w:pStyle w:val="a3"/>
        <w:tabs>
          <w:tab w:val="left" w:pos="993"/>
        </w:tabs>
        <w:ind w:left="709"/>
        <w:jc w:val="both"/>
      </w:pPr>
      <w:r w:rsidRPr="00D76BA7">
        <w:rPr>
          <w:rFonts w:eastAsiaTheme="minorEastAsia"/>
          <w:sz w:val="28"/>
        </w:rPr>
        <w:t xml:space="preserve">- </w:t>
      </w:r>
      <w:r w:rsidR="0049052A" w:rsidRPr="00D76BA7">
        <w:rPr>
          <w:rFonts w:eastAsiaTheme="minorEastAsia"/>
          <w:sz w:val="28"/>
        </w:rPr>
        <w:t xml:space="preserve">«Мечеть», XIX в., входящего в состав объекта культурного наследия регионального значения «Усадьба купца В.Бакирова», XIX в., </w:t>
      </w:r>
      <w:r w:rsidR="004D3D3B" w:rsidRPr="00D76BA7">
        <w:rPr>
          <w:rFonts w:eastAsiaTheme="minorEastAsia"/>
          <w:sz w:val="28"/>
          <w:szCs w:val="28"/>
        </w:rPr>
        <w:t xml:space="preserve">(Ансамбль), </w:t>
      </w:r>
      <w:r w:rsidR="0049052A" w:rsidRPr="00D76BA7">
        <w:rPr>
          <w:rFonts w:eastAsiaTheme="minorEastAsia"/>
          <w:sz w:val="28"/>
        </w:rPr>
        <w:lastRenderedPageBreak/>
        <w:t>по адресу: Республика Татарстан, Атнинский муниципальный район, Большеменгерское сельское поселение, с. Большой Менгер, ул. Пролетарская, д. 47</w:t>
      </w:r>
    </w:p>
    <w:p w:rsidR="00F16C83" w:rsidRPr="00932D75" w:rsidRDefault="00F16C83" w:rsidP="00ED4C73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запрещается:</w:t>
      </w:r>
    </w:p>
    <w:p w:rsidR="00F16C83" w:rsidRPr="00932D75" w:rsidRDefault="00F16C83" w:rsidP="00F16C83">
      <w:pPr>
        <w:ind w:firstLine="709"/>
        <w:jc w:val="both"/>
        <w:rPr>
          <w:spacing w:val="2"/>
          <w:sz w:val="28"/>
          <w:szCs w:val="28"/>
        </w:rPr>
      </w:pPr>
      <w:r w:rsidRPr="00932D75">
        <w:rPr>
          <w:spacing w:val="2"/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средств наружной рекламы;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вырубка деревьев, за исключением санитарных рубок.</w:t>
      </w:r>
    </w:p>
    <w:sectPr w:rsidR="00F16C83" w:rsidRPr="00932D75" w:rsidSect="002C4850">
      <w:headerReference w:type="default" r:id="rId16"/>
      <w:headerReference w:type="first" r:id="rId17"/>
      <w:pgSz w:w="11906" w:h="16838"/>
      <w:pgMar w:top="1134" w:right="707" w:bottom="1134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B72" w:rsidRDefault="00574B72" w:rsidP="00FF31BA">
      <w:r>
        <w:separator/>
      </w:r>
    </w:p>
  </w:endnote>
  <w:endnote w:type="continuationSeparator" w:id="0">
    <w:p w:rsidR="00574B72" w:rsidRDefault="00574B72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B72" w:rsidRDefault="00574B72" w:rsidP="00FF31BA">
      <w:r>
        <w:separator/>
      </w:r>
    </w:p>
  </w:footnote>
  <w:footnote w:type="continuationSeparator" w:id="0">
    <w:p w:rsidR="00574B72" w:rsidRDefault="00574B72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276943"/>
      <w:docPartObj>
        <w:docPartGallery w:val="Page Numbers (Top of Page)"/>
        <w:docPartUnique/>
      </w:docPartObj>
    </w:sdtPr>
    <w:sdtEndPr/>
    <w:sdtContent>
      <w:p w:rsidR="00D44D31" w:rsidRDefault="00D44D3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DB7">
          <w:rPr>
            <w:noProof/>
          </w:rPr>
          <w:t>7</w:t>
        </w:r>
        <w:r>
          <w:fldChar w:fldCharType="end"/>
        </w:r>
      </w:p>
    </w:sdtContent>
  </w:sdt>
  <w:p w:rsidR="00D44D31" w:rsidRDefault="00D44D3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D31" w:rsidRDefault="00D44D31">
    <w:pPr>
      <w:pStyle w:val="a7"/>
      <w:jc w:val="center"/>
    </w:pPr>
  </w:p>
  <w:p w:rsidR="00D44D31" w:rsidRDefault="00D44D31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134B6"/>
    <w:multiLevelType w:val="hybridMultilevel"/>
    <w:tmpl w:val="BFAE1284"/>
    <w:lvl w:ilvl="0" w:tplc="9DC2BD4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DA04C3"/>
    <w:multiLevelType w:val="hybridMultilevel"/>
    <w:tmpl w:val="A0A673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04111B"/>
    <w:multiLevelType w:val="hybridMultilevel"/>
    <w:tmpl w:val="C6009D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071EBB"/>
    <w:multiLevelType w:val="hybridMultilevel"/>
    <w:tmpl w:val="3C723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1"/>
  </w:num>
  <w:num w:numId="3">
    <w:abstractNumId w:val="22"/>
  </w:num>
  <w:num w:numId="4">
    <w:abstractNumId w:val="66"/>
  </w:num>
  <w:num w:numId="5">
    <w:abstractNumId w:val="37"/>
  </w:num>
  <w:num w:numId="6">
    <w:abstractNumId w:val="16"/>
  </w:num>
  <w:num w:numId="7">
    <w:abstractNumId w:val="33"/>
  </w:num>
  <w:num w:numId="8">
    <w:abstractNumId w:val="46"/>
  </w:num>
  <w:num w:numId="9">
    <w:abstractNumId w:val="80"/>
  </w:num>
  <w:num w:numId="10">
    <w:abstractNumId w:val="30"/>
  </w:num>
  <w:num w:numId="11">
    <w:abstractNumId w:val="65"/>
  </w:num>
  <w:num w:numId="12">
    <w:abstractNumId w:val="14"/>
  </w:num>
  <w:num w:numId="13">
    <w:abstractNumId w:val="28"/>
  </w:num>
  <w:num w:numId="14">
    <w:abstractNumId w:val="19"/>
  </w:num>
  <w:num w:numId="15">
    <w:abstractNumId w:val="8"/>
  </w:num>
  <w:num w:numId="16">
    <w:abstractNumId w:val="7"/>
  </w:num>
  <w:num w:numId="17">
    <w:abstractNumId w:val="32"/>
  </w:num>
  <w:num w:numId="18">
    <w:abstractNumId w:val="79"/>
  </w:num>
  <w:num w:numId="19">
    <w:abstractNumId w:val="45"/>
  </w:num>
  <w:num w:numId="20">
    <w:abstractNumId w:val="39"/>
  </w:num>
  <w:num w:numId="21">
    <w:abstractNumId w:val="72"/>
  </w:num>
  <w:num w:numId="22">
    <w:abstractNumId w:val="40"/>
  </w:num>
  <w:num w:numId="23">
    <w:abstractNumId w:val="1"/>
  </w:num>
  <w:num w:numId="24">
    <w:abstractNumId w:val="26"/>
  </w:num>
  <w:num w:numId="25">
    <w:abstractNumId w:val="64"/>
  </w:num>
  <w:num w:numId="26">
    <w:abstractNumId w:val="44"/>
  </w:num>
  <w:num w:numId="27">
    <w:abstractNumId w:val="54"/>
  </w:num>
  <w:num w:numId="28">
    <w:abstractNumId w:val="50"/>
  </w:num>
  <w:num w:numId="29">
    <w:abstractNumId w:val="4"/>
  </w:num>
  <w:num w:numId="30">
    <w:abstractNumId w:val="3"/>
  </w:num>
  <w:num w:numId="31">
    <w:abstractNumId w:val="56"/>
  </w:num>
  <w:num w:numId="32">
    <w:abstractNumId w:val="71"/>
  </w:num>
  <w:num w:numId="33">
    <w:abstractNumId w:val="5"/>
  </w:num>
  <w:num w:numId="34">
    <w:abstractNumId w:val="74"/>
  </w:num>
  <w:num w:numId="35">
    <w:abstractNumId w:val="60"/>
  </w:num>
  <w:num w:numId="36">
    <w:abstractNumId w:val="25"/>
  </w:num>
  <w:num w:numId="37">
    <w:abstractNumId w:val="43"/>
  </w:num>
  <w:num w:numId="38">
    <w:abstractNumId w:val="13"/>
  </w:num>
  <w:num w:numId="39">
    <w:abstractNumId w:val="58"/>
  </w:num>
  <w:num w:numId="40">
    <w:abstractNumId w:val="70"/>
  </w:num>
  <w:num w:numId="41">
    <w:abstractNumId w:val="9"/>
  </w:num>
  <w:num w:numId="42">
    <w:abstractNumId w:val="21"/>
  </w:num>
  <w:num w:numId="43">
    <w:abstractNumId w:val="68"/>
  </w:num>
  <w:num w:numId="44">
    <w:abstractNumId w:val="57"/>
  </w:num>
  <w:num w:numId="45">
    <w:abstractNumId w:val="27"/>
  </w:num>
  <w:num w:numId="46">
    <w:abstractNumId w:val="29"/>
  </w:num>
  <w:num w:numId="47">
    <w:abstractNumId w:val="10"/>
  </w:num>
  <w:num w:numId="48">
    <w:abstractNumId w:val="75"/>
  </w:num>
  <w:num w:numId="49">
    <w:abstractNumId w:val="63"/>
  </w:num>
  <w:num w:numId="50">
    <w:abstractNumId w:val="6"/>
  </w:num>
  <w:num w:numId="51">
    <w:abstractNumId w:val="48"/>
  </w:num>
  <w:num w:numId="52">
    <w:abstractNumId w:val="0"/>
  </w:num>
  <w:num w:numId="53">
    <w:abstractNumId w:val="12"/>
  </w:num>
  <w:num w:numId="54">
    <w:abstractNumId w:val="55"/>
  </w:num>
  <w:num w:numId="55">
    <w:abstractNumId w:val="61"/>
  </w:num>
  <w:num w:numId="56">
    <w:abstractNumId w:val="59"/>
  </w:num>
  <w:num w:numId="57">
    <w:abstractNumId w:val="53"/>
  </w:num>
  <w:num w:numId="58">
    <w:abstractNumId w:val="18"/>
  </w:num>
  <w:num w:numId="59">
    <w:abstractNumId w:val="31"/>
  </w:num>
  <w:num w:numId="60">
    <w:abstractNumId w:val="15"/>
  </w:num>
  <w:num w:numId="61">
    <w:abstractNumId w:val="49"/>
  </w:num>
  <w:num w:numId="62">
    <w:abstractNumId w:val="77"/>
  </w:num>
  <w:num w:numId="63">
    <w:abstractNumId w:val="76"/>
  </w:num>
  <w:num w:numId="64">
    <w:abstractNumId w:val="23"/>
  </w:num>
  <w:num w:numId="65">
    <w:abstractNumId w:val="38"/>
  </w:num>
  <w:num w:numId="66">
    <w:abstractNumId w:val="42"/>
  </w:num>
  <w:num w:numId="67">
    <w:abstractNumId w:val="78"/>
  </w:num>
  <w:num w:numId="68">
    <w:abstractNumId w:val="69"/>
  </w:num>
  <w:num w:numId="69">
    <w:abstractNumId w:val="36"/>
  </w:num>
  <w:num w:numId="70">
    <w:abstractNumId w:val="67"/>
  </w:num>
  <w:num w:numId="71">
    <w:abstractNumId w:val="73"/>
  </w:num>
  <w:num w:numId="72">
    <w:abstractNumId w:val="20"/>
  </w:num>
  <w:num w:numId="73">
    <w:abstractNumId w:val="62"/>
  </w:num>
  <w:num w:numId="74">
    <w:abstractNumId w:val="47"/>
  </w:num>
  <w:num w:numId="75">
    <w:abstractNumId w:val="35"/>
  </w:num>
  <w:num w:numId="76">
    <w:abstractNumId w:val="34"/>
  </w:num>
  <w:num w:numId="77">
    <w:abstractNumId w:val="2"/>
  </w:num>
  <w:num w:numId="78">
    <w:abstractNumId w:val="52"/>
  </w:num>
  <w:num w:numId="79">
    <w:abstractNumId w:val="24"/>
  </w:num>
  <w:num w:numId="80">
    <w:abstractNumId w:val="41"/>
  </w:num>
  <w:num w:numId="81">
    <w:abstractNumId w:val="1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0A2D"/>
    <w:rsid w:val="00001EF2"/>
    <w:rsid w:val="000043D2"/>
    <w:rsid w:val="00007193"/>
    <w:rsid w:val="0001188B"/>
    <w:rsid w:val="00015EF9"/>
    <w:rsid w:val="00016888"/>
    <w:rsid w:val="00017478"/>
    <w:rsid w:val="00030D3E"/>
    <w:rsid w:val="00031A4E"/>
    <w:rsid w:val="00033182"/>
    <w:rsid w:val="0003359F"/>
    <w:rsid w:val="000431FE"/>
    <w:rsid w:val="000522E1"/>
    <w:rsid w:val="00052EC1"/>
    <w:rsid w:val="000538DF"/>
    <w:rsid w:val="00053C22"/>
    <w:rsid w:val="00056DC3"/>
    <w:rsid w:val="0006675C"/>
    <w:rsid w:val="00067457"/>
    <w:rsid w:val="0007024C"/>
    <w:rsid w:val="00073A54"/>
    <w:rsid w:val="00074F5C"/>
    <w:rsid w:val="00077B3E"/>
    <w:rsid w:val="00081383"/>
    <w:rsid w:val="00083786"/>
    <w:rsid w:val="00084EE7"/>
    <w:rsid w:val="00086139"/>
    <w:rsid w:val="00094AEE"/>
    <w:rsid w:val="000963D2"/>
    <w:rsid w:val="000971CB"/>
    <w:rsid w:val="000A1934"/>
    <w:rsid w:val="000A2265"/>
    <w:rsid w:val="000A6B4D"/>
    <w:rsid w:val="000B1B6E"/>
    <w:rsid w:val="000B3F0F"/>
    <w:rsid w:val="000B6789"/>
    <w:rsid w:val="000C19AE"/>
    <w:rsid w:val="000C46CF"/>
    <w:rsid w:val="000C477B"/>
    <w:rsid w:val="000D308D"/>
    <w:rsid w:val="000E2AEF"/>
    <w:rsid w:val="000E644E"/>
    <w:rsid w:val="000F04EA"/>
    <w:rsid w:val="000F4B66"/>
    <w:rsid w:val="000F5063"/>
    <w:rsid w:val="000F7B78"/>
    <w:rsid w:val="0010243D"/>
    <w:rsid w:val="0010451F"/>
    <w:rsid w:val="00117347"/>
    <w:rsid w:val="001210D4"/>
    <w:rsid w:val="001213C2"/>
    <w:rsid w:val="00122C59"/>
    <w:rsid w:val="00124940"/>
    <w:rsid w:val="001255CF"/>
    <w:rsid w:val="00125FD3"/>
    <w:rsid w:val="00126C9D"/>
    <w:rsid w:val="00140093"/>
    <w:rsid w:val="0014368E"/>
    <w:rsid w:val="001460FB"/>
    <w:rsid w:val="00154334"/>
    <w:rsid w:val="001572EC"/>
    <w:rsid w:val="001577A3"/>
    <w:rsid w:val="001579E2"/>
    <w:rsid w:val="001626D5"/>
    <w:rsid w:val="00165300"/>
    <w:rsid w:val="00173DEA"/>
    <w:rsid w:val="00174C6E"/>
    <w:rsid w:val="00175A48"/>
    <w:rsid w:val="00177EE2"/>
    <w:rsid w:val="00182AB3"/>
    <w:rsid w:val="00184511"/>
    <w:rsid w:val="00192510"/>
    <w:rsid w:val="0019793E"/>
    <w:rsid w:val="001A1049"/>
    <w:rsid w:val="001A5FCD"/>
    <w:rsid w:val="001A7D10"/>
    <w:rsid w:val="001B0CA0"/>
    <w:rsid w:val="001B3E38"/>
    <w:rsid w:val="001B6793"/>
    <w:rsid w:val="001B7E88"/>
    <w:rsid w:val="001D5505"/>
    <w:rsid w:val="001E22CF"/>
    <w:rsid w:val="001E4057"/>
    <w:rsid w:val="001F2ED1"/>
    <w:rsid w:val="001F4771"/>
    <w:rsid w:val="001F7040"/>
    <w:rsid w:val="001F740D"/>
    <w:rsid w:val="00200E03"/>
    <w:rsid w:val="00201E85"/>
    <w:rsid w:val="0020468F"/>
    <w:rsid w:val="002063B1"/>
    <w:rsid w:val="002069F1"/>
    <w:rsid w:val="00207F71"/>
    <w:rsid w:val="002146F6"/>
    <w:rsid w:val="00215160"/>
    <w:rsid w:val="00216524"/>
    <w:rsid w:val="00216FEF"/>
    <w:rsid w:val="00217101"/>
    <w:rsid w:val="0022012F"/>
    <w:rsid w:val="00224BA3"/>
    <w:rsid w:val="002323E3"/>
    <w:rsid w:val="002333F5"/>
    <w:rsid w:val="00234487"/>
    <w:rsid w:val="00241D88"/>
    <w:rsid w:val="002420EB"/>
    <w:rsid w:val="00242E29"/>
    <w:rsid w:val="00252034"/>
    <w:rsid w:val="00260A2D"/>
    <w:rsid w:val="002664CC"/>
    <w:rsid w:val="002709C3"/>
    <w:rsid w:val="00277C74"/>
    <w:rsid w:val="00280652"/>
    <w:rsid w:val="0028421A"/>
    <w:rsid w:val="00284807"/>
    <w:rsid w:val="00290719"/>
    <w:rsid w:val="0029190B"/>
    <w:rsid w:val="002A1748"/>
    <w:rsid w:val="002A2171"/>
    <w:rsid w:val="002A40AB"/>
    <w:rsid w:val="002A4818"/>
    <w:rsid w:val="002A6832"/>
    <w:rsid w:val="002B3585"/>
    <w:rsid w:val="002B3FF7"/>
    <w:rsid w:val="002B41EF"/>
    <w:rsid w:val="002B5F69"/>
    <w:rsid w:val="002C1B44"/>
    <w:rsid w:val="002C4850"/>
    <w:rsid w:val="002C4B0C"/>
    <w:rsid w:val="002C5500"/>
    <w:rsid w:val="002D56B3"/>
    <w:rsid w:val="002D6545"/>
    <w:rsid w:val="002E129F"/>
    <w:rsid w:val="002F3A28"/>
    <w:rsid w:val="003005B4"/>
    <w:rsid w:val="00301BB8"/>
    <w:rsid w:val="00301D48"/>
    <w:rsid w:val="00304341"/>
    <w:rsid w:val="00304928"/>
    <w:rsid w:val="00311E74"/>
    <w:rsid w:val="00337C2C"/>
    <w:rsid w:val="00341BD7"/>
    <w:rsid w:val="00341C96"/>
    <w:rsid w:val="00342D83"/>
    <w:rsid w:val="00343291"/>
    <w:rsid w:val="00344FC0"/>
    <w:rsid w:val="00346C01"/>
    <w:rsid w:val="003503F8"/>
    <w:rsid w:val="00351B86"/>
    <w:rsid w:val="00353714"/>
    <w:rsid w:val="00365F4A"/>
    <w:rsid w:val="00366E6A"/>
    <w:rsid w:val="00370860"/>
    <w:rsid w:val="003708D0"/>
    <w:rsid w:val="00371129"/>
    <w:rsid w:val="0037120B"/>
    <w:rsid w:val="0037376E"/>
    <w:rsid w:val="00374FEC"/>
    <w:rsid w:val="00377F6C"/>
    <w:rsid w:val="00380422"/>
    <w:rsid w:val="003859F4"/>
    <w:rsid w:val="003910F0"/>
    <w:rsid w:val="00393B7E"/>
    <w:rsid w:val="00396E6F"/>
    <w:rsid w:val="003A1543"/>
    <w:rsid w:val="003A78FD"/>
    <w:rsid w:val="003B2B45"/>
    <w:rsid w:val="003B2E2C"/>
    <w:rsid w:val="003B73DE"/>
    <w:rsid w:val="003C1397"/>
    <w:rsid w:val="003C56C4"/>
    <w:rsid w:val="003C7F9A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1B50"/>
    <w:rsid w:val="0041426C"/>
    <w:rsid w:val="00414864"/>
    <w:rsid w:val="00414A36"/>
    <w:rsid w:val="00415E56"/>
    <w:rsid w:val="00417A5D"/>
    <w:rsid w:val="00420E7D"/>
    <w:rsid w:val="00427982"/>
    <w:rsid w:val="004302C0"/>
    <w:rsid w:val="00441500"/>
    <w:rsid w:val="00441A15"/>
    <w:rsid w:val="004441F6"/>
    <w:rsid w:val="00447165"/>
    <w:rsid w:val="004528D1"/>
    <w:rsid w:val="00471C36"/>
    <w:rsid w:val="004736A0"/>
    <w:rsid w:val="00476773"/>
    <w:rsid w:val="00481066"/>
    <w:rsid w:val="004823AB"/>
    <w:rsid w:val="0048337B"/>
    <w:rsid w:val="0049052A"/>
    <w:rsid w:val="00490729"/>
    <w:rsid w:val="004917A0"/>
    <w:rsid w:val="00492708"/>
    <w:rsid w:val="00493FBF"/>
    <w:rsid w:val="00494C89"/>
    <w:rsid w:val="00496AC1"/>
    <w:rsid w:val="004A26F2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0604"/>
    <w:rsid w:val="004D3D3B"/>
    <w:rsid w:val="004D6434"/>
    <w:rsid w:val="004E44BD"/>
    <w:rsid w:val="004F2C61"/>
    <w:rsid w:val="004F621D"/>
    <w:rsid w:val="004F78F7"/>
    <w:rsid w:val="00501684"/>
    <w:rsid w:val="00501C29"/>
    <w:rsid w:val="00501CA8"/>
    <w:rsid w:val="005026BF"/>
    <w:rsid w:val="0050500C"/>
    <w:rsid w:val="0050535F"/>
    <w:rsid w:val="00511B62"/>
    <w:rsid w:val="0051214C"/>
    <w:rsid w:val="005169B8"/>
    <w:rsid w:val="00521EE2"/>
    <w:rsid w:val="00526630"/>
    <w:rsid w:val="00530B4F"/>
    <w:rsid w:val="005334A9"/>
    <w:rsid w:val="0053395D"/>
    <w:rsid w:val="00536B0C"/>
    <w:rsid w:val="005410BE"/>
    <w:rsid w:val="00542D2B"/>
    <w:rsid w:val="00545599"/>
    <w:rsid w:val="00555468"/>
    <w:rsid w:val="005560C6"/>
    <w:rsid w:val="00565CEA"/>
    <w:rsid w:val="005673BD"/>
    <w:rsid w:val="00570389"/>
    <w:rsid w:val="0057293D"/>
    <w:rsid w:val="00574B72"/>
    <w:rsid w:val="00593F87"/>
    <w:rsid w:val="00594823"/>
    <w:rsid w:val="0059614C"/>
    <w:rsid w:val="005968F9"/>
    <w:rsid w:val="005971E9"/>
    <w:rsid w:val="005A1D7F"/>
    <w:rsid w:val="005A6DEA"/>
    <w:rsid w:val="005A7AEF"/>
    <w:rsid w:val="005A7FC3"/>
    <w:rsid w:val="005B51C1"/>
    <w:rsid w:val="005B7512"/>
    <w:rsid w:val="005C0873"/>
    <w:rsid w:val="005C591E"/>
    <w:rsid w:val="005C726A"/>
    <w:rsid w:val="005D4BA6"/>
    <w:rsid w:val="005D7C53"/>
    <w:rsid w:val="005E077F"/>
    <w:rsid w:val="005E555C"/>
    <w:rsid w:val="005E656A"/>
    <w:rsid w:val="005E7DFE"/>
    <w:rsid w:val="005F1B90"/>
    <w:rsid w:val="005F32EF"/>
    <w:rsid w:val="005F5C8E"/>
    <w:rsid w:val="00607E29"/>
    <w:rsid w:val="006204DF"/>
    <w:rsid w:val="00623D0E"/>
    <w:rsid w:val="006277F5"/>
    <w:rsid w:val="00627F8D"/>
    <w:rsid w:val="00631333"/>
    <w:rsid w:val="00633BD8"/>
    <w:rsid w:val="0063463C"/>
    <w:rsid w:val="00634A5D"/>
    <w:rsid w:val="00636B5F"/>
    <w:rsid w:val="00641611"/>
    <w:rsid w:val="00645181"/>
    <w:rsid w:val="00650445"/>
    <w:rsid w:val="0065125F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0DE7"/>
    <w:rsid w:val="0069155A"/>
    <w:rsid w:val="00693798"/>
    <w:rsid w:val="00694712"/>
    <w:rsid w:val="00695193"/>
    <w:rsid w:val="00697DAB"/>
    <w:rsid w:val="006A0AA3"/>
    <w:rsid w:val="006A15DA"/>
    <w:rsid w:val="006A276D"/>
    <w:rsid w:val="006B0BE4"/>
    <w:rsid w:val="006C1897"/>
    <w:rsid w:val="006C5CD6"/>
    <w:rsid w:val="006C5FC4"/>
    <w:rsid w:val="006C7C53"/>
    <w:rsid w:val="006D0EF8"/>
    <w:rsid w:val="006D1A99"/>
    <w:rsid w:val="006D3D60"/>
    <w:rsid w:val="006D5816"/>
    <w:rsid w:val="006E5557"/>
    <w:rsid w:val="006E6E1E"/>
    <w:rsid w:val="00700BF0"/>
    <w:rsid w:val="007209FE"/>
    <w:rsid w:val="00722311"/>
    <w:rsid w:val="00722ADB"/>
    <w:rsid w:val="00723E7E"/>
    <w:rsid w:val="007251F0"/>
    <w:rsid w:val="007319E9"/>
    <w:rsid w:val="00734B4D"/>
    <w:rsid w:val="00736D94"/>
    <w:rsid w:val="0075275E"/>
    <w:rsid w:val="00752D15"/>
    <w:rsid w:val="0075600A"/>
    <w:rsid w:val="00757D3F"/>
    <w:rsid w:val="00763D3D"/>
    <w:rsid w:val="00765472"/>
    <w:rsid w:val="0077082A"/>
    <w:rsid w:val="00774701"/>
    <w:rsid w:val="00774E3E"/>
    <w:rsid w:val="00776AB4"/>
    <w:rsid w:val="00777041"/>
    <w:rsid w:val="00780616"/>
    <w:rsid w:val="007812B0"/>
    <w:rsid w:val="00781A16"/>
    <w:rsid w:val="007829FF"/>
    <w:rsid w:val="007856EC"/>
    <w:rsid w:val="00786B70"/>
    <w:rsid w:val="00790683"/>
    <w:rsid w:val="00794BC3"/>
    <w:rsid w:val="00794F18"/>
    <w:rsid w:val="0079505D"/>
    <w:rsid w:val="00796652"/>
    <w:rsid w:val="007A0DE2"/>
    <w:rsid w:val="007A3090"/>
    <w:rsid w:val="007A4694"/>
    <w:rsid w:val="007B0BF9"/>
    <w:rsid w:val="007B15D9"/>
    <w:rsid w:val="007B3615"/>
    <w:rsid w:val="007C2027"/>
    <w:rsid w:val="007C3250"/>
    <w:rsid w:val="007D04CD"/>
    <w:rsid w:val="007D1CC3"/>
    <w:rsid w:val="007D2283"/>
    <w:rsid w:val="007D4671"/>
    <w:rsid w:val="007D5A30"/>
    <w:rsid w:val="007D770E"/>
    <w:rsid w:val="007E7901"/>
    <w:rsid w:val="007F1211"/>
    <w:rsid w:val="007F66E0"/>
    <w:rsid w:val="00804A1F"/>
    <w:rsid w:val="00805783"/>
    <w:rsid w:val="00810DCC"/>
    <w:rsid w:val="0081181E"/>
    <w:rsid w:val="00811B50"/>
    <w:rsid w:val="00815069"/>
    <w:rsid w:val="00816757"/>
    <w:rsid w:val="00817D1B"/>
    <w:rsid w:val="00820E99"/>
    <w:rsid w:val="0082343D"/>
    <w:rsid w:val="0082361C"/>
    <w:rsid w:val="008261D7"/>
    <w:rsid w:val="00826EC2"/>
    <w:rsid w:val="00830649"/>
    <w:rsid w:val="008315FF"/>
    <w:rsid w:val="008323C0"/>
    <w:rsid w:val="00855FE4"/>
    <w:rsid w:val="00856C29"/>
    <w:rsid w:val="00862B2C"/>
    <w:rsid w:val="0086454F"/>
    <w:rsid w:val="00867353"/>
    <w:rsid w:val="008673F6"/>
    <w:rsid w:val="008676D8"/>
    <w:rsid w:val="008709D5"/>
    <w:rsid w:val="00872D76"/>
    <w:rsid w:val="008740C9"/>
    <w:rsid w:val="00880430"/>
    <w:rsid w:val="00890252"/>
    <w:rsid w:val="00895BE9"/>
    <w:rsid w:val="00897D41"/>
    <w:rsid w:val="008A4D3A"/>
    <w:rsid w:val="008B0A5C"/>
    <w:rsid w:val="008B1BFA"/>
    <w:rsid w:val="008B6710"/>
    <w:rsid w:val="008B760C"/>
    <w:rsid w:val="008C07A3"/>
    <w:rsid w:val="008C7976"/>
    <w:rsid w:val="008D0BED"/>
    <w:rsid w:val="008D15F3"/>
    <w:rsid w:val="008D6B2B"/>
    <w:rsid w:val="008E0304"/>
    <w:rsid w:val="008E2597"/>
    <w:rsid w:val="008E2A11"/>
    <w:rsid w:val="008F2648"/>
    <w:rsid w:val="008F2E94"/>
    <w:rsid w:val="00900633"/>
    <w:rsid w:val="0090784D"/>
    <w:rsid w:val="00910609"/>
    <w:rsid w:val="00916C03"/>
    <w:rsid w:val="00917E7F"/>
    <w:rsid w:val="009207EB"/>
    <w:rsid w:val="00920CBF"/>
    <w:rsid w:val="00922501"/>
    <w:rsid w:val="00924889"/>
    <w:rsid w:val="009321E3"/>
    <w:rsid w:val="00932D75"/>
    <w:rsid w:val="009339CE"/>
    <w:rsid w:val="00934FA7"/>
    <w:rsid w:val="00935B18"/>
    <w:rsid w:val="0093718A"/>
    <w:rsid w:val="00942F59"/>
    <w:rsid w:val="00945FFB"/>
    <w:rsid w:val="0095382D"/>
    <w:rsid w:val="00955766"/>
    <w:rsid w:val="00960370"/>
    <w:rsid w:val="009611B6"/>
    <w:rsid w:val="00961C47"/>
    <w:rsid w:val="00964DF0"/>
    <w:rsid w:val="0096567C"/>
    <w:rsid w:val="009657A8"/>
    <w:rsid w:val="00965855"/>
    <w:rsid w:val="009659E4"/>
    <w:rsid w:val="00966354"/>
    <w:rsid w:val="009668A3"/>
    <w:rsid w:val="00970F09"/>
    <w:rsid w:val="00976876"/>
    <w:rsid w:val="00977B3A"/>
    <w:rsid w:val="00980E7E"/>
    <w:rsid w:val="00990492"/>
    <w:rsid w:val="00990B7E"/>
    <w:rsid w:val="009910E3"/>
    <w:rsid w:val="009A1232"/>
    <w:rsid w:val="009A178B"/>
    <w:rsid w:val="009A1A20"/>
    <w:rsid w:val="009A23B7"/>
    <w:rsid w:val="009C134E"/>
    <w:rsid w:val="009C2DD2"/>
    <w:rsid w:val="009C5E4B"/>
    <w:rsid w:val="009C7EE9"/>
    <w:rsid w:val="009D1316"/>
    <w:rsid w:val="009D2CF5"/>
    <w:rsid w:val="009D6A09"/>
    <w:rsid w:val="009D7096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4DAF"/>
    <w:rsid w:val="00A461F9"/>
    <w:rsid w:val="00A46BB6"/>
    <w:rsid w:val="00A46DB7"/>
    <w:rsid w:val="00A47D82"/>
    <w:rsid w:val="00A512F5"/>
    <w:rsid w:val="00A56044"/>
    <w:rsid w:val="00A57261"/>
    <w:rsid w:val="00A57869"/>
    <w:rsid w:val="00A628A0"/>
    <w:rsid w:val="00A71803"/>
    <w:rsid w:val="00A71D0E"/>
    <w:rsid w:val="00A73725"/>
    <w:rsid w:val="00A74B7B"/>
    <w:rsid w:val="00A76808"/>
    <w:rsid w:val="00A804AD"/>
    <w:rsid w:val="00A81818"/>
    <w:rsid w:val="00A83D66"/>
    <w:rsid w:val="00A8659D"/>
    <w:rsid w:val="00A86681"/>
    <w:rsid w:val="00A872E0"/>
    <w:rsid w:val="00A87EF6"/>
    <w:rsid w:val="00A93025"/>
    <w:rsid w:val="00AB3AB6"/>
    <w:rsid w:val="00AB7ABB"/>
    <w:rsid w:val="00AC161D"/>
    <w:rsid w:val="00AC3AE9"/>
    <w:rsid w:val="00AC5E61"/>
    <w:rsid w:val="00AC6080"/>
    <w:rsid w:val="00AD0231"/>
    <w:rsid w:val="00AD1AE1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0289D"/>
    <w:rsid w:val="00B105EC"/>
    <w:rsid w:val="00B121B2"/>
    <w:rsid w:val="00B1249E"/>
    <w:rsid w:val="00B142EE"/>
    <w:rsid w:val="00B254D6"/>
    <w:rsid w:val="00B2763D"/>
    <w:rsid w:val="00B319E3"/>
    <w:rsid w:val="00B33D15"/>
    <w:rsid w:val="00B375AC"/>
    <w:rsid w:val="00B408CD"/>
    <w:rsid w:val="00B44293"/>
    <w:rsid w:val="00B51B13"/>
    <w:rsid w:val="00B54C71"/>
    <w:rsid w:val="00B606C6"/>
    <w:rsid w:val="00B607BD"/>
    <w:rsid w:val="00B607FC"/>
    <w:rsid w:val="00B67339"/>
    <w:rsid w:val="00B707B5"/>
    <w:rsid w:val="00B745E2"/>
    <w:rsid w:val="00B75EF4"/>
    <w:rsid w:val="00B82728"/>
    <w:rsid w:val="00B83DA6"/>
    <w:rsid w:val="00B856B2"/>
    <w:rsid w:val="00B86E68"/>
    <w:rsid w:val="00B91FAD"/>
    <w:rsid w:val="00BA222A"/>
    <w:rsid w:val="00BA576E"/>
    <w:rsid w:val="00BA6534"/>
    <w:rsid w:val="00BB1DFD"/>
    <w:rsid w:val="00BB5147"/>
    <w:rsid w:val="00BB57ED"/>
    <w:rsid w:val="00BB6205"/>
    <w:rsid w:val="00BC1115"/>
    <w:rsid w:val="00BC1EDC"/>
    <w:rsid w:val="00BC4AF8"/>
    <w:rsid w:val="00BD01E3"/>
    <w:rsid w:val="00BD5207"/>
    <w:rsid w:val="00BD75CF"/>
    <w:rsid w:val="00BE029E"/>
    <w:rsid w:val="00BE2C43"/>
    <w:rsid w:val="00BE3D6C"/>
    <w:rsid w:val="00BE5307"/>
    <w:rsid w:val="00BE7949"/>
    <w:rsid w:val="00BE7C53"/>
    <w:rsid w:val="00BF194B"/>
    <w:rsid w:val="00BF282F"/>
    <w:rsid w:val="00BF2CC7"/>
    <w:rsid w:val="00BF3B09"/>
    <w:rsid w:val="00C02F86"/>
    <w:rsid w:val="00C06CD0"/>
    <w:rsid w:val="00C07986"/>
    <w:rsid w:val="00C12C86"/>
    <w:rsid w:val="00C135C6"/>
    <w:rsid w:val="00C22A30"/>
    <w:rsid w:val="00C30571"/>
    <w:rsid w:val="00C31F2D"/>
    <w:rsid w:val="00C325E9"/>
    <w:rsid w:val="00C42E63"/>
    <w:rsid w:val="00C43B58"/>
    <w:rsid w:val="00C47906"/>
    <w:rsid w:val="00C50BE3"/>
    <w:rsid w:val="00C50F48"/>
    <w:rsid w:val="00C52D0B"/>
    <w:rsid w:val="00C62EA7"/>
    <w:rsid w:val="00C64A9F"/>
    <w:rsid w:val="00C66634"/>
    <w:rsid w:val="00C66CE9"/>
    <w:rsid w:val="00C74C30"/>
    <w:rsid w:val="00C7678A"/>
    <w:rsid w:val="00C812FB"/>
    <w:rsid w:val="00C85C30"/>
    <w:rsid w:val="00C926DF"/>
    <w:rsid w:val="00C92A1B"/>
    <w:rsid w:val="00C93958"/>
    <w:rsid w:val="00C95A2C"/>
    <w:rsid w:val="00C97E06"/>
    <w:rsid w:val="00CA47E0"/>
    <w:rsid w:val="00CA55F0"/>
    <w:rsid w:val="00CB0895"/>
    <w:rsid w:val="00CB1B17"/>
    <w:rsid w:val="00CB43BF"/>
    <w:rsid w:val="00CB5475"/>
    <w:rsid w:val="00CB54A5"/>
    <w:rsid w:val="00CB5B9B"/>
    <w:rsid w:val="00CC0F44"/>
    <w:rsid w:val="00CC3883"/>
    <w:rsid w:val="00CC5EC6"/>
    <w:rsid w:val="00CD2283"/>
    <w:rsid w:val="00CD51F2"/>
    <w:rsid w:val="00CF0BF1"/>
    <w:rsid w:val="00CF1898"/>
    <w:rsid w:val="00CF65DC"/>
    <w:rsid w:val="00CF7413"/>
    <w:rsid w:val="00D0730A"/>
    <w:rsid w:val="00D12B37"/>
    <w:rsid w:val="00D141BC"/>
    <w:rsid w:val="00D146BA"/>
    <w:rsid w:val="00D15D9D"/>
    <w:rsid w:val="00D16419"/>
    <w:rsid w:val="00D1657F"/>
    <w:rsid w:val="00D24399"/>
    <w:rsid w:val="00D2486C"/>
    <w:rsid w:val="00D251AA"/>
    <w:rsid w:val="00D349C6"/>
    <w:rsid w:val="00D34C1C"/>
    <w:rsid w:val="00D44C0C"/>
    <w:rsid w:val="00D44D31"/>
    <w:rsid w:val="00D5183E"/>
    <w:rsid w:val="00D5352B"/>
    <w:rsid w:val="00D60036"/>
    <w:rsid w:val="00D66869"/>
    <w:rsid w:val="00D7099B"/>
    <w:rsid w:val="00D74B19"/>
    <w:rsid w:val="00D76BA7"/>
    <w:rsid w:val="00D8411B"/>
    <w:rsid w:val="00D869F6"/>
    <w:rsid w:val="00DA001F"/>
    <w:rsid w:val="00DA2DB9"/>
    <w:rsid w:val="00DA3CB0"/>
    <w:rsid w:val="00DB3A11"/>
    <w:rsid w:val="00DB7B78"/>
    <w:rsid w:val="00DC1FC7"/>
    <w:rsid w:val="00DC3201"/>
    <w:rsid w:val="00DC4962"/>
    <w:rsid w:val="00DC533A"/>
    <w:rsid w:val="00DD4B44"/>
    <w:rsid w:val="00DD548D"/>
    <w:rsid w:val="00DF25EA"/>
    <w:rsid w:val="00DF5F1E"/>
    <w:rsid w:val="00DF62BD"/>
    <w:rsid w:val="00DF66F1"/>
    <w:rsid w:val="00E0103A"/>
    <w:rsid w:val="00E016A1"/>
    <w:rsid w:val="00E05082"/>
    <w:rsid w:val="00E148D5"/>
    <w:rsid w:val="00E15726"/>
    <w:rsid w:val="00E15FE3"/>
    <w:rsid w:val="00E17277"/>
    <w:rsid w:val="00E21793"/>
    <w:rsid w:val="00E222BF"/>
    <w:rsid w:val="00E230B6"/>
    <w:rsid w:val="00E23D80"/>
    <w:rsid w:val="00E25A92"/>
    <w:rsid w:val="00E25F8D"/>
    <w:rsid w:val="00E34B25"/>
    <w:rsid w:val="00E36020"/>
    <w:rsid w:val="00E36A35"/>
    <w:rsid w:val="00E43C49"/>
    <w:rsid w:val="00E51860"/>
    <w:rsid w:val="00E545FF"/>
    <w:rsid w:val="00E54BAE"/>
    <w:rsid w:val="00E567E9"/>
    <w:rsid w:val="00E71A85"/>
    <w:rsid w:val="00E74101"/>
    <w:rsid w:val="00E743DB"/>
    <w:rsid w:val="00E7749B"/>
    <w:rsid w:val="00E80750"/>
    <w:rsid w:val="00E80933"/>
    <w:rsid w:val="00E8436A"/>
    <w:rsid w:val="00E84E06"/>
    <w:rsid w:val="00E879F7"/>
    <w:rsid w:val="00E87B92"/>
    <w:rsid w:val="00E90273"/>
    <w:rsid w:val="00E92018"/>
    <w:rsid w:val="00E922F3"/>
    <w:rsid w:val="00E94F62"/>
    <w:rsid w:val="00E9651F"/>
    <w:rsid w:val="00E96A9C"/>
    <w:rsid w:val="00EA6C11"/>
    <w:rsid w:val="00EA7F67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4C73"/>
    <w:rsid w:val="00ED6B3D"/>
    <w:rsid w:val="00EE0154"/>
    <w:rsid w:val="00EE031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2888"/>
    <w:rsid w:val="00F138CB"/>
    <w:rsid w:val="00F145C0"/>
    <w:rsid w:val="00F14F72"/>
    <w:rsid w:val="00F16C83"/>
    <w:rsid w:val="00F2041D"/>
    <w:rsid w:val="00F24F59"/>
    <w:rsid w:val="00F26A00"/>
    <w:rsid w:val="00F3113D"/>
    <w:rsid w:val="00F34D43"/>
    <w:rsid w:val="00F34DB2"/>
    <w:rsid w:val="00F4023F"/>
    <w:rsid w:val="00F4425A"/>
    <w:rsid w:val="00F454B0"/>
    <w:rsid w:val="00F50753"/>
    <w:rsid w:val="00F51BCF"/>
    <w:rsid w:val="00F614A0"/>
    <w:rsid w:val="00F61885"/>
    <w:rsid w:val="00F61A22"/>
    <w:rsid w:val="00F70466"/>
    <w:rsid w:val="00F716FD"/>
    <w:rsid w:val="00F7558C"/>
    <w:rsid w:val="00F80308"/>
    <w:rsid w:val="00F82942"/>
    <w:rsid w:val="00F82B77"/>
    <w:rsid w:val="00F850D1"/>
    <w:rsid w:val="00F920CE"/>
    <w:rsid w:val="00F92C53"/>
    <w:rsid w:val="00F94A9F"/>
    <w:rsid w:val="00FA5053"/>
    <w:rsid w:val="00FA5D5E"/>
    <w:rsid w:val="00FA68DB"/>
    <w:rsid w:val="00FA78FD"/>
    <w:rsid w:val="00FB2799"/>
    <w:rsid w:val="00FB3153"/>
    <w:rsid w:val="00FB4DC5"/>
    <w:rsid w:val="00FC0C2D"/>
    <w:rsid w:val="00FC65C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00B001"/>
  <w15:docId w15:val="{B9B7BDC2-DC3B-43A7-BF84-BF0D1F07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Plain Text"/>
    <w:basedOn w:val="a"/>
    <w:link w:val="af0"/>
    <w:rsid w:val="001A7D10"/>
    <w:pPr>
      <w:suppressAutoHyphens/>
      <w:autoSpaceDN w:val="0"/>
      <w:textAlignment w:val="baseline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1A7D1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BA5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9627E-D9BE-4A44-B1FA-B306FD55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16</Pages>
  <Words>3377</Words>
  <Characters>19250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135</cp:revision>
  <cp:lastPrinted>2021-04-23T11:58:00Z</cp:lastPrinted>
  <dcterms:created xsi:type="dcterms:W3CDTF">2020-04-07T07:57:00Z</dcterms:created>
  <dcterms:modified xsi:type="dcterms:W3CDTF">2021-04-27T12:58:00Z</dcterms:modified>
</cp:coreProperties>
</file>