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145552BE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B33D69" w:rsidRDefault="00221590" w:rsidP="00DC3D3C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DC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3D69" w:rsidRPr="00B33D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«Дом </w:t>
      </w:r>
      <w:r w:rsidR="0067593F" w:rsidRPr="006759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</w:t>
      </w:r>
      <w:r w:rsidR="00B33D69" w:rsidRPr="00B33D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Г.Н.</w:t>
      </w:r>
      <w:r w:rsidR="0067593F" w:rsidRPr="006759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33D69" w:rsidRPr="00B33D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Пискунова</w:t>
      </w:r>
      <w:r w:rsidR="00DC3D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</w:t>
      </w:r>
      <w:r w:rsidR="00B33D69" w:rsidRPr="00B33D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1858 </w:t>
      </w:r>
      <w:r w:rsidR="00B33D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г., арх.</w:t>
      </w:r>
      <w:r w:rsidR="0067593F" w:rsidRPr="006759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C3D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</w:t>
      </w:r>
      <w:r w:rsidR="00B33D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Б.А.</w:t>
      </w:r>
      <w:r w:rsidR="0067593F" w:rsidRPr="006759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33D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Иванов</w:t>
      </w:r>
      <w:r w:rsidR="00DC3D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</w:t>
      </w:r>
      <w:r w:rsidR="00B33D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</w:t>
      </w:r>
      <w:r w:rsidR="00DC3D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r w:rsidR="00B33D69" w:rsidRPr="00B33D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</w:t>
      </w:r>
      <w:r w:rsidR="0067593F" w:rsidRPr="00B33D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Казань, </w:t>
      </w:r>
      <w:r w:rsidR="00DC3D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</w:t>
      </w:r>
      <w:r w:rsidR="006759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</w:t>
      </w:r>
      <w:r w:rsidR="00B33D69" w:rsidRPr="00B33D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Г.</w:t>
      </w:r>
      <w:r w:rsidR="0067593F" w:rsidRPr="006759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33D69" w:rsidRPr="00B33D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Исхаки, д.</w:t>
      </w:r>
      <w:r w:rsidR="0067593F" w:rsidRPr="006759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33D69" w:rsidRPr="00B33D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DC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DC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3D69" w:rsidRPr="00B33D69">
        <w:rPr>
          <w:rStyle w:val="fontstyle01"/>
        </w:rPr>
        <w:t>«Дом Г.Н.</w:t>
      </w:r>
      <w:r w:rsidR="00DC3D3C">
        <w:rPr>
          <w:rStyle w:val="fontstyle01"/>
        </w:rPr>
        <w:t xml:space="preserve"> </w:t>
      </w:r>
      <w:r w:rsidR="00B33D69" w:rsidRPr="00B33D69">
        <w:rPr>
          <w:rStyle w:val="fontstyle01"/>
        </w:rPr>
        <w:t>Пискунова</w:t>
      </w:r>
      <w:r w:rsidR="00DC3D3C">
        <w:rPr>
          <w:rStyle w:val="fontstyle01"/>
        </w:rPr>
        <w:t>»,</w:t>
      </w:r>
      <w:r w:rsidR="00B33D69" w:rsidRPr="00B33D69">
        <w:rPr>
          <w:rStyle w:val="fontstyle01"/>
        </w:rPr>
        <w:t xml:space="preserve"> 1858 г., арх.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Б.А.</w:t>
      </w:r>
      <w:r w:rsidR="00DC3D3C">
        <w:rPr>
          <w:rStyle w:val="fontstyle01"/>
        </w:rPr>
        <w:t xml:space="preserve"> </w:t>
      </w:r>
      <w:r w:rsidR="00B33D69" w:rsidRPr="00B33D69">
        <w:rPr>
          <w:rStyle w:val="fontstyle01"/>
        </w:rPr>
        <w:t>Иванов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721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</w:t>
      </w:r>
      <w:bookmarkStart w:id="0" w:name="_GoBack"/>
      <w:bookmarkEnd w:id="0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C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B33D6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B33D69" w:rsidRP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Г.Н.</w:t>
      </w:r>
      <w:r w:rsidR="0067593F" w:rsidRPr="0067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3D69" w:rsidRP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Пискунова</w:t>
      </w:r>
      <w:r w:rsidR="00DC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B33D69" w:rsidRP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1858 г., арх.</w:t>
      </w:r>
      <w:r w:rsidR="0067593F" w:rsidRPr="0067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3D69" w:rsidRP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Б.А.</w:t>
      </w:r>
      <w:r w:rsidR="0067593F" w:rsidRPr="0067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3D69" w:rsidRP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</w:t>
      </w:r>
      <w:r w:rsid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</w:t>
      </w:r>
      <w:r w:rsidR="00B33D69" w:rsidRP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DC3D3C" w:rsidRPr="00DC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DC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33D69" w:rsidRP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Г.</w:t>
      </w:r>
      <w:r w:rsidR="0067593F" w:rsidRPr="0067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3D69" w:rsidRP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Исхаки, д.</w:t>
      </w:r>
      <w:r w:rsidR="0067593F" w:rsidRPr="0067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593F" w:rsidRP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67593F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7593F" w:rsidRPr="0067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B33D69" w:rsidRPr="00B33D69">
        <w:rPr>
          <w:rStyle w:val="fontstyle01"/>
        </w:rPr>
        <w:t>«Дом Г.Н.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Пискунова</w:t>
      </w:r>
      <w:r w:rsidR="00DC3D3C">
        <w:rPr>
          <w:rStyle w:val="fontstyle01"/>
        </w:rPr>
        <w:t>»</w:t>
      </w:r>
      <w:r w:rsidR="00B33D69" w:rsidRPr="00B33D69">
        <w:rPr>
          <w:rStyle w:val="fontstyle01"/>
        </w:rPr>
        <w:t>, 1858 г., арх.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Б.А.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Иванов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B33D6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B33D69" w:rsidRPr="00B33D69">
        <w:rPr>
          <w:rStyle w:val="fontstyle01"/>
        </w:rPr>
        <w:t>«Дом Г.Н.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Пискунова</w:t>
      </w:r>
      <w:r w:rsidR="00DC3D3C">
        <w:rPr>
          <w:rStyle w:val="fontstyle01"/>
        </w:rPr>
        <w:t>»</w:t>
      </w:r>
      <w:r w:rsidR="00B33D69" w:rsidRPr="00B33D69">
        <w:rPr>
          <w:rStyle w:val="fontstyle01"/>
        </w:rPr>
        <w:t>, 1858 г., арх.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Б.А.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Иванов, расположенн</w:t>
      </w:r>
      <w:r w:rsidR="00B33D69">
        <w:rPr>
          <w:rStyle w:val="fontstyle01"/>
        </w:rPr>
        <w:t>ого</w:t>
      </w:r>
      <w:r w:rsidR="00B33D69" w:rsidRPr="00B33D69">
        <w:rPr>
          <w:rStyle w:val="fontstyle01"/>
        </w:rPr>
        <w:t xml:space="preserve"> по адресу: </w:t>
      </w:r>
      <w:r w:rsidR="00DC3D3C" w:rsidRPr="00DC3D3C">
        <w:rPr>
          <w:rStyle w:val="fontstyle01"/>
        </w:rPr>
        <w:t>Республика Татарстан</w:t>
      </w:r>
      <w:r w:rsidR="00DC3D3C">
        <w:rPr>
          <w:rStyle w:val="fontstyle01"/>
        </w:rPr>
        <w:t xml:space="preserve">, </w:t>
      </w:r>
      <w:r w:rsidR="00B33D69" w:rsidRPr="00B33D69">
        <w:rPr>
          <w:rStyle w:val="fontstyle01"/>
        </w:rPr>
        <w:t>г. Казань, ул. Г.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Исхаки, д.</w:t>
      </w:r>
      <w:r w:rsidR="0067593F" w:rsidRPr="00300667">
        <w:rPr>
          <w:rStyle w:val="fontstyle01"/>
        </w:rPr>
        <w:t xml:space="preserve"> </w:t>
      </w:r>
      <w:r w:rsidR="00B33D69" w:rsidRPr="00B33D69">
        <w:rPr>
          <w:rStyle w:val="fontstyle01"/>
        </w:rPr>
        <w:t>15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B33D6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B33D69" w:rsidRPr="00B33D69">
        <w:rPr>
          <w:rStyle w:val="fontstyle01"/>
        </w:rPr>
        <w:t>«Дом Г.Н.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Пискунова</w:t>
      </w:r>
      <w:r w:rsidR="00DC3D3C">
        <w:rPr>
          <w:rStyle w:val="fontstyle01"/>
        </w:rPr>
        <w:t>»,</w:t>
      </w:r>
      <w:r w:rsidR="00B33D69" w:rsidRPr="00B33D69">
        <w:rPr>
          <w:rStyle w:val="fontstyle01"/>
        </w:rPr>
        <w:t xml:space="preserve"> 1858 г., арх.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Б.А.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Иванов, расположенного по адресу:</w:t>
      </w:r>
      <w:r w:rsidR="00DC3D3C" w:rsidRPr="00DC3D3C">
        <w:t xml:space="preserve"> </w:t>
      </w:r>
      <w:r w:rsidR="00DC3D3C" w:rsidRPr="00DC3D3C">
        <w:rPr>
          <w:rStyle w:val="fontstyle01"/>
        </w:rPr>
        <w:t>Республика Татарстан</w:t>
      </w:r>
      <w:r w:rsidR="00DC3D3C">
        <w:rPr>
          <w:rStyle w:val="fontstyle01"/>
        </w:rPr>
        <w:t>,</w:t>
      </w:r>
      <w:r w:rsidR="00B33D69" w:rsidRPr="00B33D69">
        <w:rPr>
          <w:rStyle w:val="fontstyle01"/>
        </w:rPr>
        <w:t xml:space="preserve"> г. Казань, ул. Г.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Исхаки, д.</w:t>
      </w:r>
      <w:r w:rsidR="0067593F" w:rsidRPr="00300667">
        <w:rPr>
          <w:rStyle w:val="fontstyle01"/>
        </w:rPr>
        <w:t xml:space="preserve"> </w:t>
      </w:r>
      <w:r w:rsidR="00B33D69" w:rsidRPr="00B33D69">
        <w:rPr>
          <w:rStyle w:val="fontstyle01"/>
        </w:rPr>
        <w:t>15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B33D6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B33D69" w:rsidRPr="00B33D69">
        <w:rPr>
          <w:rStyle w:val="fontstyle01"/>
        </w:rPr>
        <w:t>«Дом Г.Н.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Пискунова</w:t>
      </w:r>
      <w:r w:rsidR="00DC3D3C">
        <w:rPr>
          <w:rStyle w:val="fontstyle01"/>
        </w:rPr>
        <w:t>»,</w:t>
      </w:r>
      <w:r w:rsidR="00B33D69" w:rsidRPr="00B33D69">
        <w:rPr>
          <w:rStyle w:val="fontstyle01"/>
        </w:rPr>
        <w:t>1858 г., арх.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Б.А.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 xml:space="preserve">Иванов, расположенного по адресу: </w:t>
      </w:r>
      <w:r w:rsidR="00DC3D3C" w:rsidRPr="00DC3D3C">
        <w:rPr>
          <w:rStyle w:val="fontstyle01"/>
        </w:rPr>
        <w:t>Республика Татарстан</w:t>
      </w:r>
      <w:r w:rsidR="00DC3D3C">
        <w:rPr>
          <w:rStyle w:val="fontstyle01"/>
        </w:rPr>
        <w:t xml:space="preserve">, </w:t>
      </w:r>
      <w:r w:rsidR="00B33D69" w:rsidRPr="00B33D69">
        <w:rPr>
          <w:rStyle w:val="fontstyle01"/>
        </w:rPr>
        <w:t>г. Казань, ул. Г.</w:t>
      </w:r>
      <w:r w:rsidR="0067593F" w:rsidRPr="00300667">
        <w:rPr>
          <w:rStyle w:val="fontstyle01"/>
        </w:rPr>
        <w:t xml:space="preserve"> </w:t>
      </w:r>
      <w:r w:rsidR="00B33D69" w:rsidRPr="00B33D69">
        <w:rPr>
          <w:rStyle w:val="fontstyle01"/>
        </w:rPr>
        <w:t>Исхаки, д.</w:t>
      </w:r>
      <w:r w:rsidR="0067593F" w:rsidRPr="00300667">
        <w:rPr>
          <w:rStyle w:val="fontstyle01"/>
        </w:rPr>
        <w:t xml:space="preserve"> </w:t>
      </w:r>
      <w:r w:rsidR="00B33D69" w:rsidRPr="00B33D69">
        <w:rPr>
          <w:rStyle w:val="fontstyle01"/>
        </w:rPr>
        <w:t>15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B33D69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B33D69">
        <w:rPr>
          <w:color w:val="000000"/>
          <w:sz w:val="28"/>
          <w:szCs w:val="28"/>
        </w:rPr>
        <w:t>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>года №</w:t>
      </w:r>
      <w:r w:rsidR="00B33D69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33D69" w:rsidRPr="00B33D69">
        <w:rPr>
          <w:rStyle w:val="fontstyle01"/>
        </w:rPr>
        <w:t>«Дом Г.Н.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Пискунова</w:t>
      </w:r>
      <w:r w:rsidR="00DC3D3C">
        <w:rPr>
          <w:rStyle w:val="fontstyle01"/>
        </w:rPr>
        <w:t>»</w:t>
      </w:r>
      <w:r w:rsidR="00B33D69" w:rsidRPr="00B33D69">
        <w:rPr>
          <w:rStyle w:val="fontstyle01"/>
        </w:rPr>
        <w:t>, 1858 г., арх.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Б.А.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 xml:space="preserve">Иванов, расположенного по </w:t>
      </w:r>
      <w:proofErr w:type="gramStart"/>
      <w:r w:rsidR="00B33D69" w:rsidRPr="00B33D69">
        <w:rPr>
          <w:rStyle w:val="fontstyle01"/>
        </w:rPr>
        <w:t xml:space="preserve">адресу: </w:t>
      </w:r>
      <w:r w:rsidR="0067593F" w:rsidRPr="00300667">
        <w:rPr>
          <w:rStyle w:val="fontstyle01"/>
        </w:rPr>
        <w:t xml:space="preserve">  </w:t>
      </w:r>
      <w:proofErr w:type="gramEnd"/>
      <w:r w:rsidR="0067593F" w:rsidRPr="00300667">
        <w:rPr>
          <w:rStyle w:val="fontstyle01"/>
        </w:rPr>
        <w:t xml:space="preserve">                   </w:t>
      </w:r>
      <w:r w:rsidR="00DC3D3C" w:rsidRPr="00DC3D3C">
        <w:rPr>
          <w:rStyle w:val="fontstyle01"/>
        </w:rPr>
        <w:t>Республика Татарстан</w:t>
      </w:r>
      <w:r w:rsidR="00DC3D3C">
        <w:rPr>
          <w:rStyle w:val="fontstyle01"/>
        </w:rPr>
        <w:t xml:space="preserve">, </w:t>
      </w:r>
      <w:r w:rsidR="00B33D69" w:rsidRPr="00B33D69">
        <w:rPr>
          <w:rStyle w:val="fontstyle01"/>
        </w:rPr>
        <w:t>г. Казань, ул. Г.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Исхаки, д.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15</w:t>
      </w: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(схема)</w:t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33D69" w:rsidRPr="00B33D69">
        <w:rPr>
          <w:rStyle w:val="fontstyle01"/>
        </w:rPr>
        <w:t>«Дом Г.Н.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Пискунова</w:t>
      </w:r>
      <w:r w:rsidR="00DC3D3C">
        <w:rPr>
          <w:rStyle w:val="fontstyle01"/>
        </w:rPr>
        <w:t>»</w:t>
      </w:r>
      <w:r w:rsidR="00B33D69" w:rsidRPr="00B33D69">
        <w:rPr>
          <w:rStyle w:val="fontstyle01"/>
        </w:rPr>
        <w:t>, 1858 г., арх.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Б.А.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 xml:space="preserve">Иванов, расположенного по адресу: </w:t>
      </w:r>
      <w:r w:rsidR="00DC3D3C" w:rsidRPr="00DC3D3C">
        <w:rPr>
          <w:rStyle w:val="fontstyle01"/>
        </w:rPr>
        <w:t>Республика Татарстан</w:t>
      </w:r>
      <w:r w:rsidR="00DC3D3C">
        <w:rPr>
          <w:rStyle w:val="fontstyle01"/>
        </w:rPr>
        <w:t xml:space="preserve">, </w:t>
      </w:r>
      <w:r w:rsidR="00B33D69" w:rsidRPr="00B33D69">
        <w:rPr>
          <w:rStyle w:val="fontstyle01"/>
        </w:rPr>
        <w:t>г. Казань, ул. Г.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Исхаки, д.</w:t>
      </w:r>
      <w:r w:rsidR="0067593F" w:rsidRPr="00300667">
        <w:rPr>
          <w:rStyle w:val="fontstyle01"/>
        </w:rPr>
        <w:t xml:space="preserve"> </w:t>
      </w:r>
      <w:r w:rsidR="00B33D69" w:rsidRPr="00B33D69">
        <w:rPr>
          <w:rStyle w:val="fontstyle01"/>
        </w:rPr>
        <w:t>15</w:t>
      </w:r>
    </w:p>
    <w:p w:rsidR="006C1FCE" w:rsidRDefault="00B33D69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1537B">
        <w:rPr>
          <w:noProof/>
          <w:sz w:val="28"/>
          <w:szCs w:val="28"/>
          <w:lang w:eastAsia="ru-RU"/>
        </w:rPr>
        <w:drawing>
          <wp:inline distT="0" distB="0" distL="0" distR="0" wp14:anchorId="77E5EBB4" wp14:editId="4A9061E2">
            <wp:extent cx="4543425" cy="4567809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656" cy="45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B55" w:rsidRDefault="00721B55" w:rsidP="00721B55">
      <w:pPr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3D69" w:rsidRPr="00B33D69" w:rsidRDefault="00B33D69" w:rsidP="00721B55">
      <w:pPr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33D69">
        <w:rPr>
          <w:rFonts w:ascii="Times New Roman" w:hAnsi="Times New Roman" w:cs="Times New Roman"/>
          <w:b/>
          <w:sz w:val="20"/>
          <w:szCs w:val="20"/>
        </w:rPr>
        <w:t>Условные обозначения</w:t>
      </w:r>
    </w:p>
    <w:tbl>
      <w:tblPr>
        <w:tblW w:w="9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7876"/>
      </w:tblGrid>
      <w:tr w:rsidR="00B33D69" w:rsidRPr="00B33D69" w:rsidTr="00735DBD">
        <w:trPr>
          <w:trHeight w:val="123"/>
          <w:jc w:val="center"/>
        </w:trPr>
        <w:tc>
          <w:tcPr>
            <w:tcW w:w="1957" w:type="dxa"/>
            <w:vAlign w:val="center"/>
          </w:tcPr>
          <w:p w:rsidR="00B33D69" w:rsidRPr="00B33D69" w:rsidRDefault="00B33D69" w:rsidP="00B33D6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B33D6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5680" behindDoc="0" locked="0" layoutInCell="1" allowOverlap="1" wp14:anchorId="29B972A6" wp14:editId="4A702664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121920</wp:posOffset>
                      </wp:positionV>
                      <wp:extent cx="521970" cy="0"/>
                      <wp:effectExtent l="0" t="0" r="30480" b="19050"/>
                      <wp:wrapNone/>
                      <wp:docPr id="185" name="Прямая соединительная линия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4B907021" id="Прямая соединительная линия 185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" strokecolor="red" strokeweight="2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:rsidR="00B33D69" w:rsidRPr="00B33D69" w:rsidRDefault="00B33D69" w:rsidP="00B33D6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B33D69">
              <w:rPr>
                <w:rFonts w:ascii="Times New Roman" w:hAnsi="Times New Roman" w:cs="Times New Roman"/>
              </w:rPr>
              <w:t>- граница территории объекта культурного наследия</w:t>
            </w:r>
          </w:p>
        </w:tc>
      </w:tr>
      <w:tr w:rsidR="00B33D69" w:rsidRPr="00B33D69" w:rsidTr="00735DBD">
        <w:trPr>
          <w:trHeight w:val="123"/>
          <w:jc w:val="center"/>
        </w:trPr>
        <w:tc>
          <w:tcPr>
            <w:tcW w:w="1957" w:type="dxa"/>
            <w:vAlign w:val="center"/>
          </w:tcPr>
          <w:p w:rsidR="00B33D69" w:rsidRPr="00B33D69" w:rsidRDefault="00B33D69" w:rsidP="00B33D69">
            <w:pPr>
              <w:spacing w:after="0"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B33D6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B7DAD3C" wp14:editId="2F6BA7A5">
                  <wp:extent cx="551689" cy="249937"/>
                  <wp:effectExtent l="0" t="0" r="127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9" cy="24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6" w:type="dxa"/>
            <w:vAlign w:val="center"/>
          </w:tcPr>
          <w:p w:rsidR="00B33D69" w:rsidRPr="00B33D69" w:rsidRDefault="00B33D69" w:rsidP="00B33D6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B33D69">
              <w:rPr>
                <w:rFonts w:ascii="Times New Roman" w:hAnsi="Times New Roman" w:cs="Times New Roman"/>
              </w:rPr>
              <w:t>- объект культурного наследия</w:t>
            </w:r>
          </w:p>
        </w:tc>
      </w:tr>
      <w:tr w:rsidR="00B33D69" w:rsidRPr="00B33D69" w:rsidTr="00735DBD">
        <w:trPr>
          <w:trHeight w:val="123"/>
          <w:jc w:val="center"/>
        </w:trPr>
        <w:tc>
          <w:tcPr>
            <w:tcW w:w="1957" w:type="dxa"/>
            <w:vAlign w:val="center"/>
          </w:tcPr>
          <w:p w:rsidR="00B33D69" w:rsidRPr="00B33D69" w:rsidRDefault="00B33D69" w:rsidP="00B33D69">
            <w:pPr>
              <w:spacing w:after="0"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B33D6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752" behindDoc="0" locked="0" layoutInCell="1" allowOverlap="1" wp14:anchorId="500B3E68" wp14:editId="5A65F0F9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150495</wp:posOffset>
                      </wp:positionV>
                      <wp:extent cx="521970" cy="0"/>
                      <wp:effectExtent l="0" t="0" r="30480" b="19050"/>
                      <wp:wrapNone/>
                      <wp:docPr id="186" name="Прямая соединительная линия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1A1B4D2C" id="Прямая соединительная линия 186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95pt,11.85pt" to="63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" strokecolor="black [3213]" strokeweight=".5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:rsidR="00B33D69" w:rsidRPr="00B33D69" w:rsidRDefault="00B33D69" w:rsidP="00B33D69">
            <w:pPr>
              <w:spacing w:after="0" w:line="276" w:lineRule="auto"/>
              <w:rPr>
                <w:rFonts w:ascii="Times New Roman" w:hAnsi="Times New Roman" w:cs="Times New Roman"/>
                <w:lang w:val="en-US"/>
              </w:rPr>
            </w:pPr>
            <w:r w:rsidRPr="00B33D69">
              <w:rPr>
                <w:rFonts w:ascii="Times New Roman" w:hAnsi="Times New Roman" w:cs="Times New Roman"/>
              </w:rPr>
              <w:t>- объект капитального строительства</w:t>
            </w:r>
          </w:p>
        </w:tc>
      </w:tr>
      <w:tr w:rsidR="00B33D69" w:rsidRPr="00B33D69" w:rsidTr="00735DBD">
        <w:trPr>
          <w:trHeight w:val="123"/>
          <w:jc w:val="center"/>
        </w:trPr>
        <w:tc>
          <w:tcPr>
            <w:tcW w:w="1957" w:type="dxa"/>
            <w:vAlign w:val="center"/>
          </w:tcPr>
          <w:p w:rsidR="00B33D69" w:rsidRPr="00B33D69" w:rsidRDefault="00B33D69" w:rsidP="00B33D69">
            <w:pPr>
              <w:spacing w:after="0" w:line="276" w:lineRule="auto"/>
              <w:rPr>
                <w:rFonts w:ascii="Times New Roman" w:hAnsi="Times New Roman" w:cs="Times New Roman"/>
                <w:noProof/>
              </w:rPr>
            </w:pPr>
            <w:r w:rsidRPr="00B33D6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824" behindDoc="0" locked="0" layoutInCell="1" allowOverlap="1" wp14:anchorId="13DA6E74" wp14:editId="3DCC247E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134620</wp:posOffset>
                      </wp:positionV>
                      <wp:extent cx="521970" cy="0"/>
                      <wp:effectExtent l="0" t="0" r="30480" b="19050"/>
                      <wp:wrapNone/>
                      <wp:docPr id="187" name="Прямая соединительная линия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3FE00BDB" id="Прямая соединительная линия 187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pt,10.6pt" to="62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" strokecolor="#ed7d31 [3205]" strokeweight=".25pt"/>
                  </w:pict>
                </mc:Fallback>
              </mc:AlternateContent>
            </w:r>
          </w:p>
        </w:tc>
        <w:tc>
          <w:tcPr>
            <w:tcW w:w="7876" w:type="dxa"/>
            <w:vAlign w:val="center"/>
          </w:tcPr>
          <w:p w:rsidR="00B33D69" w:rsidRPr="00B33D69" w:rsidRDefault="00B33D69" w:rsidP="00B33D6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B33D69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B33D69">
              <w:rPr>
                <w:rFonts w:ascii="Times New Roman" w:hAnsi="Times New Roman" w:cs="Times New Roman"/>
              </w:rPr>
              <w:t>граница земельного участка</w:t>
            </w:r>
          </w:p>
        </w:tc>
      </w:tr>
      <w:tr w:rsidR="00B33D69" w:rsidRPr="00B33D69" w:rsidTr="00735DBD">
        <w:trPr>
          <w:trHeight w:val="123"/>
          <w:jc w:val="center"/>
        </w:trPr>
        <w:tc>
          <w:tcPr>
            <w:tcW w:w="1957" w:type="dxa"/>
            <w:vAlign w:val="center"/>
          </w:tcPr>
          <w:p w:rsidR="00B33D69" w:rsidRPr="00B33D69" w:rsidRDefault="00B33D69" w:rsidP="00B33D6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6"/>
                <w:szCs w:val="16"/>
              </w:rPr>
            </w:pPr>
            <w:r w:rsidRPr="00B33D69">
              <w:rPr>
                <w:rFonts w:ascii="Times New Roman" w:hAnsi="Times New Roman" w:cs="Times New Roman"/>
                <w:b/>
                <w:noProof/>
                <w:color w:val="4CB63E"/>
                <w:sz w:val="16"/>
                <w:szCs w:val="16"/>
              </w:rPr>
              <w:t>16:50:011811</w:t>
            </w:r>
          </w:p>
        </w:tc>
        <w:tc>
          <w:tcPr>
            <w:tcW w:w="7876" w:type="dxa"/>
            <w:vAlign w:val="center"/>
          </w:tcPr>
          <w:p w:rsidR="00B33D69" w:rsidRPr="00B33D69" w:rsidRDefault="00B33D69" w:rsidP="00B33D6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B33D69">
              <w:rPr>
                <w:rFonts w:ascii="Times New Roman" w:hAnsi="Times New Roman" w:cs="Times New Roman"/>
              </w:rPr>
              <w:t>- подпись кадастрового квартала</w:t>
            </w:r>
          </w:p>
        </w:tc>
      </w:tr>
      <w:tr w:rsidR="00B33D69" w:rsidRPr="00B33D69" w:rsidTr="00735DBD">
        <w:trPr>
          <w:trHeight w:val="123"/>
          <w:jc w:val="center"/>
        </w:trPr>
        <w:tc>
          <w:tcPr>
            <w:tcW w:w="1957" w:type="dxa"/>
            <w:vAlign w:val="center"/>
          </w:tcPr>
          <w:p w:rsidR="00B33D69" w:rsidRPr="00B33D69" w:rsidRDefault="00B33D69" w:rsidP="00B33D6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</w:pPr>
            <w:r w:rsidRPr="00B33D69"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  <w:t>: 298</w:t>
            </w:r>
          </w:p>
        </w:tc>
        <w:tc>
          <w:tcPr>
            <w:tcW w:w="7876" w:type="dxa"/>
            <w:vAlign w:val="center"/>
          </w:tcPr>
          <w:p w:rsidR="00B33D69" w:rsidRPr="00B33D69" w:rsidRDefault="00B33D69" w:rsidP="00B33D6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B33D69">
              <w:rPr>
                <w:rFonts w:ascii="Times New Roman" w:hAnsi="Times New Roman" w:cs="Times New Roman"/>
              </w:rPr>
              <w:t>- кадастровый номер земельного участка</w:t>
            </w:r>
          </w:p>
        </w:tc>
      </w:tr>
      <w:tr w:rsidR="00B33D69" w:rsidRPr="00B33D69" w:rsidTr="00735DBD">
        <w:trPr>
          <w:trHeight w:val="233"/>
          <w:jc w:val="center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69" w:rsidRPr="00B33D69" w:rsidRDefault="00B33D69" w:rsidP="00B33D69">
            <w:pPr>
              <w:spacing w:after="0" w:line="276" w:lineRule="auto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B33D69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   </w:t>
            </w:r>
            <w:r w:rsidRPr="00B33D69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1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69" w:rsidRPr="00B33D69" w:rsidRDefault="00B33D69" w:rsidP="00B33D6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B33D69">
              <w:rPr>
                <w:rFonts w:ascii="Times New Roman" w:hAnsi="Times New Roman" w:cs="Times New Roman"/>
              </w:rPr>
              <w:t>- характерная точка границы территории</w:t>
            </w:r>
          </w:p>
        </w:tc>
      </w:tr>
    </w:tbl>
    <w:p w:rsidR="00B33D69" w:rsidRDefault="00B33D69" w:rsidP="00B33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322908" w:rsidP="00B33D69">
      <w:pPr>
        <w:spacing w:after="0" w:line="240" w:lineRule="auto"/>
        <w:ind w:firstLine="709"/>
        <w:jc w:val="center"/>
        <w:rPr>
          <w:rStyle w:val="fontstyle01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33D69" w:rsidRPr="00B33D69">
        <w:rPr>
          <w:rStyle w:val="fontstyle01"/>
        </w:rPr>
        <w:t>«Дом Г.Н.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Пискунова</w:t>
      </w:r>
      <w:r w:rsidR="00DC3D3C">
        <w:rPr>
          <w:rStyle w:val="fontstyle01"/>
        </w:rPr>
        <w:t>»</w:t>
      </w:r>
      <w:r w:rsidR="00B33D69" w:rsidRPr="00B33D69">
        <w:rPr>
          <w:rStyle w:val="fontstyle01"/>
        </w:rPr>
        <w:t>, 1858 г., арх.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Б.А.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 xml:space="preserve">Иванов, расположенного по адресу: </w:t>
      </w:r>
      <w:r w:rsidR="00DC3D3C" w:rsidRPr="00DC3D3C">
        <w:rPr>
          <w:rStyle w:val="fontstyle01"/>
        </w:rPr>
        <w:t>Республика Татарстан</w:t>
      </w:r>
      <w:r w:rsidR="00DC3D3C">
        <w:rPr>
          <w:rStyle w:val="fontstyle01"/>
        </w:rPr>
        <w:t xml:space="preserve">, </w:t>
      </w:r>
      <w:r w:rsidR="00B33D69" w:rsidRPr="00B33D69">
        <w:rPr>
          <w:rStyle w:val="fontstyle01"/>
        </w:rPr>
        <w:t>г. Казань, ул. Г.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Исхаки, д.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15</w:t>
      </w:r>
    </w:p>
    <w:p w:rsidR="00B33D69" w:rsidRDefault="00B33D69" w:rsidP="00B33D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3D69" w:rsidRPr="0067593F" w:rsidRDefault="00C92FF0" w:rsidP="006759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33D69" w:rsidRPr="00B33D69">
        <w:rPr>
          <w:rStyle w:val="fontstyle01"/>
        </w:rPr>
        <w:t>«Дом Г.Н.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Пискунова</w:t>
      </w:r>
      <w:r w:rsidR="00DC3D3C">
        <w:rPr>
          <w:rStyle w:val="fontstyle01"/>
        </w:rPr>
        <w:t>»,</w:t>
      </w:r>
      <w:r w:rsidR="00B33D69" w:rsidRPr="00B33D69">
        <w:rPr>
          <w:rStyle w:val="fontstyle01"/>
        </w:rPr>
        <w:t xml:space="preserve"> 1858 г., арх.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Б.А.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 xml:space="preserve">Иванов, расположенного по адресу: </w:t>
      </w:r>
      <w:r w:rsidR="00DC3D3C" w:rsidRPr="00DC3D3C">
        <w:rPr>
          <w:rStyle w:val="fontstyle01"/>
        </w:rPr>
        <w:t>Республика Татарстан</w:t>
      </w:r>
      <w:r w:rsidR="00DC3D3C">
        <w:rPr>
          <w:rStyle w:val="fontstyle01"/>
        </w:rPr>
        <w:t xml:space="preserve">, </w:t>
      </w:r>
      <w:r w:rsidR="00B33D69" w:rsidRPr="00B33D69">
        <w:rPr>
          <w:rStyle w:val="fontstyle01"/>
        </w:rPr>
        <w:t>г. Казань, ул. Г.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Исхаки, д.</w:t>
      </w:r>
      <w:r w:rsidR="0067593F" w:rsidRPr="00300667">
        <w:rPr>
          <w:rStyle w:val="fontstyle01"/>
        </w:rPr>
        <w:t xml:space="preserve"> </w:t>
      </w:r>
      <w:r w:rsidR="00B33D69" w:rsidRPr="00B33D69">
        <w:rPr>
          <w:rStyle w:val="fontstyle01"/>
        </w:rPr>
        <w:t>15</w:t>
      </w:r>
      <w:r w:rsidR="008C2022">
        <w:rPr>
          <w:rStyle w:val="fontstyle01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</w:p>
    <w:tbl>
      <w:tblPr>
        <w:tblStyle w:val="aa"/>
        <w:tblW w:w="9356" w:type="dxa"/>
        <w:jc w:val="center"/>
        <w:tblLook w:val="04A0" w:firstRow="1" w:lastRow="0" w:firstColumn="1" w:lastColumn="0" w:noHBand="0" w:noVBand="1"/>
      </w:tblPr>
      <w:tblGrid>
        <w:gridCol w:w="1843"/>
        <w:gridCol w:w="1628"/>
        <w:gridCol w:w="5885"/>
      </w:tblGrid>
      <w:tr w:rsidR="00B33D69" w:rsidRPr="00B33D69" w:rsidTr="00735DBD">
        <w:trPr>
          <w:jc w:val="center"/>
        </w:trPr>
        <w:tc>
          <w:tcPr>
            <w:tcW w:w="3471" w:type="dxa"/>
            <w:gridSpan w:val="2"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5885" w:type="dxa"/>
            <w:vMerge w:val="restart"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B33D69" w:rsidRPr="00B33D69" w:rsidTr="00735DBD">
        <w:trPr>
          <w:jc w:val="center"/>
        </w:trPr>
        <w:tc>
          <w:tcPr>
            <w:tcW w:w="1843" w:type="dxa"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628" w:type="dxa"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5885" w:type="dxa"/>
            <w:vMerge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D69" w:rsidRPr="00B33D69" w:rsidTr="00735DBD">
        <w:trPr>
          <w:jc w:val="center"/>
        </w:trPr>
        <w:tc>
          <w:tcPr>
            <w:tcW w:w="1843" w:type="dxa"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8" w:type="dxa"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85" w:type="dxa"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33D69" w:rsidRPr="00B33D69" w:rsidTr="00735DBD">
        <w:trPr>
          <w:jc w:val="center"/>
        </w:trPr>
        <w:tc>
          <w:tcPr>
            <w:tcW w:w="1843" w:type="dxa"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8" w:type="dxa"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85" w:type="dxa"/>
          </w:tcPr>
          <w:p w:rsidR="00B33D69" w:rsidRPr="00B33D69" w:rsidRDefault="00721B55" w:rsidP="00B33D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B33D69" w:rsidRPr="00B33D69">
              <w:rPr>
                <w:rFonts w:ascii="Times New Roman" w:hAnsi="Times New Roman" w:cs="Times New Roman"/>
                <w:sz w:val="28"/>
                <w:szCs w:val="28"/>
              </w:rPr>
              <w:t xml:space="preserve"> 1, расположенной на границе земельного участка по ул.</w:t>
            </w:r>
            <w:r w:rsidR="00DC3D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33D69" w:rsidRPr="00B33D69">
              <w:rPr>
                <w:rFonts w:ascii="Times New Roman" w:hAnsi="Times New Roman" w:cs="Times New Roman"/>
                <w:sz w:val="28"/>
                <w:szCs w:val="28"/>
              </w:rPr>
              <w:t>Г.Исхаки</w:t>
            </w:r>
            <w:proofErr w:type="spellEnd"/>
            <w:r w:rsidR="00B33D69" w:rsidRPr="00B33D69">
              <w:rPr>
                <w:rFonts w:ascii="Times New Roman" w:hAnsi="Times New Roman" w:cs="Times New Roman"/>
                <w:sz w:val="28"/>
                <w:szCs w:val="28"/>
              </w:rPr>
              <w:t xml:space="preserve"> в северо-</w:t>
            </w: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западном направлении</w:t>
            </w:r>
            <w:r w:rsidR="00B33D69" w:rsidRPr="00B33D69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2;</w:t>
            </w:r>
          </w:p>
        </w:tc>
      </w:tr>
      <w:tr w:rsidR="00B33D69" w:rsidRPr="00B33D69" w:rsidTr="00735DBD">
        <w:trPr>
          <w:jc w:val="center"/>
        </w:trPr>
        <w:tc>
          <w:tcPr>
            <w:tcW w:w="1843" w:type="dxa"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8" w:type="dxa"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85" w:type="dxa"/>
          </w:tcPr>
          <w:p w:rsidR="00B33D69" w:rsidRPr="00B33D69" w:rsidRDefault="00721B55" w:rsidP="00B33D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B33D69" w:rsidRPr="00B33D69">
              <w:rPr>
                <w:rFonts w:ascii="Times New Roman" w:hAnsi="Times New Roman" w:cs="Times New Roman"/>
                <w:sz w:val="28"/>
                <w:szCs w:val="28"/>
              </w:rPr>
              <w:t xml:space="preserve"> 2, расположенной на границе земельного участка по ул.</w:t>
            </w:r>
            <w:r w:rsidR="00DC3D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33D69" w:rsidRPr="00B33D69">
              <w:rPr>
                <w:rFonts w:ascii="Times New Roman" w:hAnsi="Times New Roman" w:cs="Times New Roman"/>
                <w:sz w:val="28"/>
                <w:szCs w:val="28"/>
              </w:rPr>
              <w:t>Г.Исхаки</w:t>
            </w:r>
            <w:proofErr w:type="spellEnd"/>
            <w:r w:rsidR="00B33D69" w:rsidRPr="00B33D69">
              <w:rPr>
                <w:rFonts w:ascii="Times New Roman" w:hAnsi="Times New Roman" w:cs="Times New Roman"/>
                <w:sz w:val="28"/>
                <w:szCs w:val="28"/>
              </w:rPr>
              <w:t xml:space="preserve"> в северо-восточном направлении до точки 3;</w:t>
            </w:r>
          </w:p>
        </w:tc>
      </w:tr>
      <w:tr w:rsidR="00B33D69" w:rsidRPr="00B33D69" w:rsidTr="00735DBD">
        <w:trPr>
          <w:jc w:val="center"/>
        </w:trPr>
        <w:tc>
          <w:tcPr>
            <w:tcW w:w="1843" w:type="dxa"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8" w:type="dxa"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85" w:type="dxa"/>
          </w:tcPr>
          <w:p w:rsidR="00B33D69" w:rsidRPr="00B33D69" w:rsidRDefault="00B33D69" w:rsidP="00B33D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 xml:space="preserve">от точки 3, расположенной на северной границе земельного участка в южном </w:t>
            </w:r>
            <w:r w:rsidR="00721B55" w:rsidRPr="00B33D69">
              <w:rPr>
                <w:rFonts w:ascii="Times New Roman" w:hAnsi="Times New Roman" w:cs="Times New Roman"/>
                <w:sz w:val="28"/>
                <w:szCs w:val="28"/>
              </w:rPr>
              <w:t>направлении до</w:t>
            </w: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 xml:space="preserve"> точки 4;</w:t>
            </w:r>
          </w:p>
        </w:tc>
      </w:tr>
      <w:tr w:rsidR="00B33D69" w:rsidRPr="00B33D69" w:rsidTr="00735DBD">
        <w:trPr>
          <w:jc w:val="center"/>
        </w:trPr>
        <w:tc>
          <w:tcPr>
            <w:tcW w:w="1843" w:type="dxa"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8" w:type="dxa"/>
          </w:tcPr>
          <w:p w:rsidR="00B33D69" w:rsidRPr="00B33D69" w:rsidRDefault="00B33D69" w:rsidP="00B33D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85" w:type="dxa"/>
          </w:tcPr>
          <w:p w:rsidR="00B33D69" w:rsidRPr="00B33D69" w:rsidRDefault="00B33D69" w:rsidP="00B33D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>от точки 4, расположенной по внутриквартальной границе земельного участка в юго-</w:t>
            </w:r>
            <w:r w:rsidR="00721B55" w:rsidRPr="00B33D69">
              <w:rPr>
                <w:rFonts w:ascii="Times New Roman" w:hAnsi="Times New Roman" w:cs="Times New Roman"/>
                <w:sz w:val="28"/>
                <w:szCs w:val="28"/>
              </w:rPr>
              <w:t>западном направлении</w:t>
            </w:r>
            <w:r w:rsidRPr="00B33D69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1.</w:t>
            </w:r>
          </w:p>
        </w:tc>
      </w:tr>
    </w:tbl>
    <w:p w:rsidR="00322908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B33D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6C1FCE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01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33D69" w:rsidRPr="00B33D69">
        <w:rPr>
          <w:rStyle w:val="fontstyle01"/>
        </w:rPr>
        <w:t>«Дом Г.Н.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Пискунова</w:t>
      </w:r>
      <w:r w:rsidR="00DC3D3C">
        <w:rPr>
          <w:rStyle w:val="fontstyle01"/>
        </w:rPr>
        <w:t>»</w:t>
      </w:r>
      <w:r w:rsidR="00B33D69" w:rsidRPr="00B33D69">
        <w:rPr>
          <w:rStyle w:val="fontstyle01"/>
        </w:rPr>
        <w:t>, 1858 г., арх.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Б.А.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 xml:space="preserve">Иванов, расположенного по адресу: </w:t>
      </w:r>
      <w:r w:rsidR="00DC3D3C" w:rsidRPr="00DC3D3C">
        <w:rPr>
          <w:rStyle w:val="fontstyle01"/>
        </w:rPr>
        <w:t>Республика Татарстан</w:t>
      </w:r>
      <w:r w:rsidR="00DC3D3C">
        <w:rPr>
          <w:rStyle w:val="fontstyle01"/>
        </w:rPr>
        <w:t xml:space="preserve">, </w:t>
      </w:r>
      <w:r w:rsidR="00B33D69" w:rsidRPr="00B33D69">
        <w:rPr>
          <w:rStyle w:val="fontstyle01"/>
        </w:rPr>
        <w:t>г. Казань, ул. Г.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Исхаки, д.</w:t>
      </w:r>
      <w:r w:rsidR="0067593F" w:rsidRPr="00300667">
        <w:rPr>
          <w:rStyle w:val="fontstyle01"/>
        </w:rPr>
        <w:t xml:space="preserve"> </w:t>
      </w:r>
      <w:r w:rsidR="00B33D69" w:rsidRPr="00B33D69">
        <w:rPr>
          <w:rStyle w:val="fontstyle01"/>
        </w:rPr>
        <w:t>15</w:t>
      </w:r>
    </w:p>
    <w:p w:rsidR="00D84B9D" w:rsidRDefault="00D84B9D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7"/>
        <w:gridCol w:w="3969"/>
        <w:gridCol w:w="4678"/>
      </w:tblGrid>
      <w:tr w:rsidR="006C1FCE" w:rsidRPr="00240B4A" w:rsidTr="00DC3D3C">
        <w:trPr>
          <w:trHeight w:val="322"/>
          <w:jc w:val="center"/>
        </w:trPr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DC3D3C">
        <w:trPr>
          <w:trHeight w:val="322"/>
          <w:jc w:val="center"/>
        </w:trPr>
        <w:tc>
          <w:tcPr>
            <w:tcW w:w="997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B33D69" w:rsidRPr="00240B4A" w:rsidTr="00DC3D3C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33D69" w:rsidRPr="00240B4A" w:rsidRDefault="00B33D69" w:rsidP="00B3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33D69" w:rsidRPr="00B33D69" w:rsidRDefault="00B33D69" w:rsidP="00B3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3D6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475617.58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3D69" w:rsidRPr="00B33D69" w:rsidRDefault="00B33D69" w:rsidP="00B3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3D6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1304652.63</w:t>
            </w:r>
          </w:p>
        </w:tc>
      </w:tr>
      <w:tr w:rsidR="00B33D69" w:rsidRPr="00240B4A" w:rsidTr="00DC3D3C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33D69" w:rsidRPr="00240B4A" w:rsidRDefault="00B33D69" w:rsidP="00B3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33D69" w:rsidRPr="00B33D69" w:rsidRDefault="00B33D69" w:rsidP="00B3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3D6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475647.73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3D69" w:rsidRPr="00B33D69" w:rsidRDefault="00B33D69" w:rsidP="00B3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3D6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1304621.34</w:t>
            </w:r>
          </w:p>
        </w:tc>
      </w:tr>
      <w:tr w:rsidR="00B33D69" w:rsidRPr="00240B4A" w:rsidTr="00DC3D3C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3D69" w:rsidRPr="00240B4A" w:rsidRDefault="00B33D69" w:rsidP="00B3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33D69" w:rsidRPr="00B33D69" w:rsidRDefault="00B33D69" w:rsidP="00B3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3D6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475661.65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3D69" w:rsidRPr="00B33D69" w:rsidRDefault="00B33D69" w:rsidP="00B3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3D6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1304635.93</w:t>
            </w:r>
          </w:p>
        </w:tc>
      </w:tr>
      <w:tr w:rsidR="00B33D69" w:rsidRPr="00240B4A" w:rsidTr="00DC3D3C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3D69" w:rsidRPr="00240B4A" w:rsidRDefault="00B33D69" w:rsidP="00B3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33D69" w:rsidRPr="00B33D69" w:rsidRDefault="00B33D69" w:rsidP="00B3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3D6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475631.06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3D69" w:rsidRPr="00B33D69" w:rsidRDefault="00B33D69" w:rsidP="00B3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3D6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1304666.75</w:t>
            </w:r>
          </w:p>
        </w:tc>
      </w:tr>
      <w:tr w:rsidR="00B33D69" w:rsidRPr="00240B4A" w:rsidTr="00DC3D3C">
        <w:trPr>
          <w:trHeight w:val="254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33D69" w:rsidRDefault="00B33D69" w:rsidP="00B3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33D69" w:rsidRPr="00B33D69" w:rsidRDefault="00B33D69" w:rsidP="00B3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3D6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475617.58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3D69" w:rsidRPr="00B33D69" w:rsidRDefault="00B33D69" w:rsidP="00B3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B33D6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1304652.63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3D69" w:rsidRDefault="00B33D69" w:rsidP="00B33D6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593F" w:rsidRDefault="0067593F" w:rsidP="00B33D69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Default="00E35469" w:rsidP="00B33D69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B33D69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8C2022" w:rsidRDefault="00B33D69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B33D69">
        <w:rPr>
          <w:rStyle w:val="fontstyle01"/>
        </w:rPr>
        <w:t>«Дом Г.Н.</w:t>
      </w:r>
      <w:r w:rsidR="0067593F" w:rsidRPr="0067593F">
        <w:rPr>
          <w:rStyle w:val="fontstyle01"/>
        </w:rPr>
        <w:t xml:space="preserve"> </w:t>
      </w:r>
      <w:r w:rsidRPr="00B33D69">
        <w:rPr>
          <w:rStyle w:val="fontstyle01"/>
        </w:rPr>
        <w:t>Пискунова</w:t>
      </w:r>
      <w:r w:rsidR="00DC3D3C">
        <w:rPr>
          <w:rStyle w:val="fontstyle01"/>
        </w:rPr>
        <w:t>»</w:t>
      </w:r>
      <w:r w:rsidRPr="00B33D69">
        <w:rPr>
          <w:rStyle w:val="fontstyle01"/>
        </w:rPr>
        <w:t>, 1858 г., арх.</w:t>
      </w:r>
      <w:r w:rsidR="0067593F" w:rsidRPr="0067593F">
        <w:rPr>
          <w:rStyle w:val="fontstyle01"/>
        </w:rPr>
        <w:t xml:space="preserve"> </w:t>
      </w:r>
      <w:r w:rsidRPr="00B33D69">
        <w:rPr>
          <w:rStyle w:val="fontstyle01"/>
        </w:rPr>
        <w:t>Б.А.</w:t>
      </w:r>
      <w:r w:rsidR="0067593F" w:rsidRPr="0067593F">
        <w:rPr>
          <w:rStyle w:val="fontstyle01"/>
        </w:rPr>
        <w:t xml:space="preserve"> </w:t>
      </w:r>
      <w:r w:rsidRPr="00B33D69">
        <w:rPr>
          <w:rStyle w:val="fontstyle01"/>
        </w:rPr>
        <w:t xml:space="preserve">Иванов, расположенного по </w:t>
      </w:r>
      <w:r w:rsidR="00DC3D3C" w:rsidRPr="00B33D69">
        <w:rPr>
          <w:rStyle w:val="fontstyle01"/>
        </w:rPr>
        <w:t xml:space="preserve">адресу: </w:t>
      </w:r>
      <w:r w:rsidR="00DC3D3C" w:rsidRPr="0067593F">
        <w:rPr>
          <w:rStyle w:val="fontstyle01"/>
        </w:rPr>
        <w:t>Республика</w:t>
      </w:r>
      <w:r w:rsidR="00DC3D3C" w:rsidRPr="00DC3D3C">
        <w:rPr>
          <w:rStyle w:val="fontstyle01"/>
        </w:rPr>
        <w:t xml:space="preserve"> Татарстан</w:t>
      </w:r>
      <w:r w:rsidR="00DC3D3C">
        <w:rPr>
          <w:rStyle w:val="fontstyle01"/>
        </w:rPr>
        <w:t xml:space="preserve">, </w:t>
      </w:r>
      <w:r w:rsidRPr="00B33D69">
        <w:rPr>
          <w:rStyle w:val="fontstyle01"/>
        </w:rPr>
        <w:t>г. Казань, ул. Г.</w:t>
      </w:r>
      <w:r w:rsidR="0067593F" w:rsidRPr="0067593F">
        <w:rPr>
          <w:rStyle w:val="fontstyle01"/>
        </w:rPr>
        <w:t xml:space="preserve"> </w:t>
      </w:r>
      <w:r w:rsidRPr="00B33D69">
        <w:rPr>
          <w:rStyle w:val="fontstyle01"/>
        </w:rPr>
        <w:t>Исхаки, д.</w:t>
      </w:r>
      <w:r w:rsidR="0067593F" w:rsidRPr="0067593F">
        <w:rPr>
          <w:rStyle w:val="fontstyle01"/>
        </w:rPr>
        <w:t xml:space="preserve"> </w:t>
      </w:r>
      <w:r w:rsidRPr="00B33D69">
        <w:rPr>
          <w:rStyle w:val="fontstyle01"/>
        </w:rPr>
        <w:t>15</w:t>
      </w:r>
    </w:p>
    <w:p w:rsidR="00B33D69" w:rsidRDefault="00B33D69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33D69" w:rsidRPr="00B33D69">
        <w:rPr>
          <w:rStyle w:val="fontstyle01"/>
        </w:rPr>
        <w:t>«Дом Г.Н.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Пискунова</w:t>
      </w:r>
      <w:r w:rsidR="00DC3D3C">
        <w:rPr>
          <w:rStyle w:val="fontstyle01"/>
        </w:rPr>
        <w:t>»</w:t>
      </w:r>
      <w:r w:rsidR="00B33D69" w:rsidRPr="00B33D69">
        <w:rPr>
          <w:rStyle w:val="fontstyle01"/>
        </w:rPr>
        <w:t>, 1858 г., арх.</w:t>
      </w:r>
      <w:r w:rsidR="00DC3D3C">
        <w:rPr>
          <w:rStyle w:val="fontstyle01"/>
        </w:rPr>
        <w:t xml:space="preserve"> </w:t>
      </w:r>
      <w:r w:rsidR="00B33D69" w:rsidRPr="00B33D69">
        <w:rPr>
          <w:rStyle w:val="fontstyle01"/>
        </w:rPr>
        <w:t>Б.А.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 xml:space="preserve">Иванов, расположенного по адресу: </w:t>
      </w:r>
      <w:r w:rsidR="00DC3D3C" w:rsidRPr="00DC3D3C">
        <w:rPr>
          <w:rStyle w:val="fontstyle01"/>
        </w:rPr>
        <w:t>Республика Татарстан</w:t>
      </w:r>
      <w:r w:rsidR="00DC3D3C">
        <w:rPr>
          <w:rStyle w:val="fontstyle01"/>
        </w:rPr>
        <w:t>,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г. Казань, ул. Г.</w:t>
      </w:r>
      <w:r w:rsidR="0067593F" w:rsidRPr="00300667">
        <w:rPr>
          <w:rStyle w:val="fontstyle01"/>
        </w:rPr>
        <w:t xml:space="preserve"> </w:t>
      </w:r>
      <w:r w:rsidR="00B33D69" w:rsidRPr="00B33D69">
        <w:rPr>
          <w:rStyle w:val="fontstyle01"/>
        </w:rPr>
        <w:t>Исхаки, д.</w:t>
      </w:r>
      <w:r w:rsidR="0067593F" w:rsidRPr="00300667">
        <w:rPr>
          <w:rStyle w:val="fontstyle01"/>
        </w:rPr>
        <w:t xml:space="preserve"> </w:t>
      </w:r>
      <w:r w:rsidR="00B33D69" w:rsidRPr="00B33D69">
        <w:rPr>
          <w:rStyle w:val="fontstyle01"/>
        </w:rPr>
        <w:t>15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300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</w:t>
      </w:r>
      <w:r w:rsidR="00DC3D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февраля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1992 </w:t>
      </w:r>
      <w:r w:rsidR="00DC3D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года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DC3D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33D69" w:rsidRPr="00B33D69">
        <w:rPr>
          <w:rStyle w:val="fontstyle01"/>
        </w:rPr>
        <w:t>«Дом Г.Н.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Пискунова</w:t>
      </w:r>
      <w:r w:rsidR="00DC3D3C">
        <w:rPr>
          <w:rStyle w:val="fontstyle01"/>
        </w:rPr>
        <w:t>»</w:t>
      </w:r>
      <w:r w:rsidR="00B33D69" w:rsidRPr="00B33D69">
        <w:rPr>
          <w:rStyle w:val="fontstyle01"/>
        </w:rPr>
        <w:t xml:space="preserve">, 1858 г., </w:t>
      </w:r>
      <w:r w:rsidR="00DC3D3C" w:rsidRPr="00B33D69">
        <w:rPr>
          <w:rStyle w:val="fontstyle01"/>
        </w:rPr>
        <w:t>ар</w:t>
      </w:r>
      <w:r w:rsidR="00DC3D3C">
        <w:rPr>
          <w:rStyle w:val="fontstyle01"/>
        </w:rPr>
        <w:t>х</w:t>
      </w:r>
      <w:r w:rsidR="00B33D69" w:rsidRPr="00B33D69">
        <w:rPr>
          <w:rStyle w:val="fontstyle01"/>
        </w:rPr>
        <w:t>.</w:t>
      </w:r>
      <w:r w:rsidR="00DC3D3C">
        <w:rPr>
          <w:rStyle w:val="fontstyle01"/>
        </w:rPr>
        <w:t xml:space="preserve"> </w:t>
      </w:r>
      <w:r w:rsidR="00B33D69" w:rsidRPr="00B33D69">
        <w:rPr>
          <w:rStyle w:val="fontstyle01"/>
        </w:rPr>
        <w:t>Б.А.</w:t>
      </w:r>
      <w:r w:rsidR="00DC3D3C">
        <w:rPr>
          <w:rStyle w:val="fontstyle01"/>
        </w:rPr>
        <w:t xml:space="preserve"> </w:t>
      </w:r>
      <w:r w:rsidR="00B33D69" w:rsidRPr="00B33D69">
        <w:rPr>
          <w:rStyle w:val="fontstyle01"/>
        </w:rPr>
        <w:t xml:space="preserve">Иванов, расположенного по </w:t>
      </w:r>
      <w:proofErr w:type="gramStart"/>
      <w:r w:rsidR="00B33D69" w:rsidRPr="00B33D69">
        <w:rPr>
          <w:rStyle w:val="fontstyle01"/>
        </w:rPr>
        <w:t xml:space="preserve">адресу: </w:t>
      </w:r>
      <w:r w:rsidR="0067593F" w:rsidRPr="0067593F">
        <w:rPr>
          <w:rStyle w:val="fontstyle01"/>
        </w:rPr>
        <w:t xml:space="preserve"> </w:t>
      </w:r>
      <w:r w:rsidR="00DC3D3C" w:rsidRPr="00DC3D3C">
        <w:rPr>
          <w:rStyle w:val="fontstyle01"/>
        </w:rPr>
        <w:t>Республика</w:t>
      </w:r>
      <w:proofErr w:type="gramEnd"/>
      <w:r w:rsidR="00DC3D3C" w:rsidRPr="00DC3D3C">
        <w:rPr>
          <w:rStyle w:val="fontstyle01"/>
        </w:rPr>
        <w:t xml:space="preserve"> Татарстан</w:t>
      </w:r>
      <w:r w:rsidR="00DC3D3C">
        <w:rPr>
          <w:rStyle w:val="fontstyle01"/>
        </w:rPr>
        <w:t>,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г. Казань, ул. Г.</w:t>
      </w:r>
      <w:r w:rsidR="0067593F" w:rsidRPr="00DC3D3C">
        <w:rPr>
          <w:rStyle w:val="fontstyle01"/>
        </w:rPr>
        <w:t xml:space="preserve"> </w:t>
      </w:r>
      <w:r w:rsidR="00B33D69" w:rsidRPr="00B33D69">
        <w:rPr>
          <w:rStyle w:val="fontstyle01"/>
        </w:rPr>
        <w:t>Исхаки, д.</w:t>
      </w:r>
      <w:r w:rsidR="0067593F" w:rsidRPr="00DC3D3C">
        <w:rPr>
          <w:rStyle w:val="fontstyle01"/>
        </w:rPr>
        <w:t xml:space="preserve"> </w:t>
      </w:r>
      <w:r w:rsidR="00B33D69" w:rsidRPr="00B33D69">
        <w:rPr>
          <w:rStyle w:val="fontstyle01"/>
        </w:rPr>
        <w:t>15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№ </w:t>
      </w:r>
      <w:r w:rsid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B33D69" w:rsidRDefault="00B33D69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B33D69">
        <w:rPr>
          <w:rStyle w:val="fontstyle01"/>
        </w:rPr>
        <w:t>«Дом Г.Н.</w:t>
      </w:r>
      <w:r w:rsidR="0067593F" w:rsidRPr="0067593F">
        <w:rPr>
          <w:rStyle w:val="fontstyle01"/>
        </w:rPr>
        <w:t xml:space="preserve"> </w:t>
      </w:r>
      <w:r w:rsidRPr="00B33D69">
        <w:rPr>
          <w:rStyle w:val="fontstyle01"/>
        </w:rPr>
        <w:t>Пискунова</w:t>
      </w:r>
      <w:r w:rsidR="00DC3D3C">
        <w:rPr>
          <w:rStyle w:val="fontstyle01"/>
        </w:rPr>
        <w:t>»</w:t>
      </w:r>
      <w:r w:rsidRPr="00B33D69">
        <w:rPr>
          <w:rStyle w:val="fontstyle01"/>
        </w:rPr>
        <w:t>, 1858 г., арх.</w:t>
      </w:r>
      <w:r w:rsidR="00DC3D3C">
        <w:rPr>
          <w:rStyle w:val="fontstyle01"/>
        </w:rPr>
        <w:t xml:space="preserve"> </w:t>
      </w:r>
      <w:r w:rsidRPr="00B33D69">
        <w:rPr>
          <w:rStyle w:val="fontstyle01"/>
        </w:rPr>
        <w:t>Б.А.</w:t>
      </w:r>
      <w:r w:rsidR="0067593F" w:rsidRPr="0067593F">
        <w:rPr>
          <w:rStyle w:val="fontstyle01"/>
        </w:rPr>
        <w:t xml:space="preserve"> </w:t>
      </w:r>
      <w:r w:rsidRPr="00B33D69">
        <w:rPr>
          <w:rStyle w:val="fontstyle01"/>
        </w:rPr>
        <w:t xml:space="preserve">Иванов, расположенного по адресу: </w:t>
      </w:r>
      <w:r w:rsidR="00DC3D3C" w:rsidRPr="00DC3D3C">
        <w:rPr>
          <w:rStyle w:val="fontstyle01"/>
        </w:rPr>
        <w:t>Республика Татарстан</w:t>
      </w:r>
      <w:r w:rsidR="00DC3D3C">
        <w:rPr>
          <w:rStyle w:val="fontstyle01"/>
        </w:rPr>
        <w:t xml:space="preserve">, </w:t>
      </w:r>
      <w:r w:rsidRPr="00B33D69">
        <w:rPr>
          <w:rStyle w:val="fontstyle01"/>
        </w:rPr>
        <w:t>г. Казань, ул. Г.</w:t>
      </w:r>
      <w:r w:rsidR="0067593F" w:rsidRPr="00DC3D3C">
        <w:rPr>
          <w:rStyle w:val="fontstyle01"/>
        </w:rPr>
        <w:t xml:space="preserve"> </w:t>
      </w:r>
      <w:r w:rsidRPr="00B33D69">
        <w:rPr>
          <w:rStyle w:val="fontstyle01"/>
        </w:rPr>
        <w:t>Исхаки, д.</w:t>
      </w:r>
      <w:r w:rsidR="0067593F" w:rsidRPr="00DC3D3C">
        <w:rPr>
          <w:rStyle w:val="fontstyle01"/>
        </w:rPr>
        <w:t xml:space="preserve"> </w:t>
      </w:r>
      <w:r w:rsidRPr="00B33D69">
        <w:rPr>
          <w:rStyle w:val="fontstyle01"/>
        </w:rPr>
        <w:t>15</w:t>
      </w:r>
    </w:p>
    <w:p w:rsidR="00BB7DF1" w:rsidRPr="00BB7DF1" w:rsidRDefault="00BB7DF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B33D69" w:rsidRPr="00B33D69" w:rsidRDefault="00532AC2" w:rsidP="00721B55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М</w:t>
      </w:r>
      <w:r w:rsidR="00B33D69" w:rsidRPr="00B33D69">
        <w:rPr>
          <w:rFonts w:ascii="TimesNewRomanPSMT" w:hAnsi="TimesNewRomanPSMT"/>
          <w:color w:val="000000"/>
          <w:sz w:val="28"/>
          <w:szCs w:val="28"/>
        </w:rPr>
        <w:t>естоположение здания, градостроительные и композиционные характеристики в структуре застройки, по красной линии ул. Г.</w:t>
      </w:r>
      <w:r w:rsidR="0067593F" w:rsidRPr="0067593F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B33D69" w:rsidRPr="00B33D69">
        <w:rPr>
          <w:rFonts w:ascii="TimesNewRomanPSMT" w:hAnsi="TimesNewRomanPSMT"/>
          <w:color w:val="000000"/>
          <w:sz w:val="28"/>
          <w:szCs w:val="28"/>
        </w:rPr>
        <w:t xml:space="preserve">Исхаки вместе с проездной аркой формирует фронт застройки: территория домовладения в исторически сложившихся границах; </w:t>
      </w:r>
    </w:p>
    <w:p w:rsidR="00B33D69" w:rsidRDefault="00532AC2" w:rsidP="00721B55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</w:t>
      </w:r>
      <w:r w:rsidR="00B33D69" w:rsidRPr="00B33D69">
        <w:rPr>
          <w:rFonts w:ascii="TimesNewRomanPSMT" w:hAnsi="TimesNewRomanPSMT"/>
          <w:color w:val="000000"/>
          <w:sz w:val="28"/>
          <w:szCs w:val="28"/>
        </w:rPr>
        <w:t xml:space="preserve">бъемно-пространственная структура прямоугольного в плане 2-х этажного здания с выступающим ризалитом со стороны двора;    </w:t>
      </w:r>
    </w:p>
    <w:p w:rsidR="00B33D69" w:rsidRDefault="00532AC2" w:rsidP="00721B55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</w:t>
      </w:r>
      <w:r w:rsidR="00B33D69" w:rsidRPr="00B33D69">
        <w:rPr>
          <w:rFonts w:ascii="TimesNewRomanPSMT" w:hAnsi="TimesNewRomanPSMT"/>
          <w:color w:val="000000"/>
          <w:sz w:val="28"/>
          <w:szCs w:val="28"/>
        </w:rPr>
        <w:t xml:space="preserve">бъемно-планировочное решение здания в пределах капитальных стен;  </w:t>
      </w:r>
    </w:p>
    <w:p w:rsidR="00B33D69" w:rsidRDefault="00532AC2" w:rsidP="00721B55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К</w:t>
      </w:r>
      <w:r w:rsidR="00B33D69" w:rsidRPr="00B33D69">
        <w:rPr>
          <w:rFonts w:ascii="TimesNewRomanPSMT" w:hAnsi="TimesNewRomanPSMT"/>
          <w:color w:val="000000"/>
          <w:sz w:val="28"/>
          <w:szCs w:val="28"/>
        </w:rPr>
        <w:t xml:space="preserve">онструктивная схема: подлинные кирпичные стены; подлинные кирпичные перемычки проемов; местоположение и </w:t>
      </w:r>
      <w:r w:rsidR="0067593F" w:rsidRPr="00B33D69">
        <w:rPr>
          <w:rFonts w:ascii="TimesNewRomanPSMT" w:hAnsi="TimesNewRomanPSMT"/>
          <w:color w:val="000000"/>
          <w:sz w:val="28"/>
          <w:szCs w:val="28"/>
        </w:rPr>
        <w:t>конструкции исторических</w:t>
      </w:r>
      <w:r w:rsidR="00B33D69" w:rsidRPr="00B33D69">
        <w:rPr>
          <w:rFonts w:ascii="TimesNewRomanPSMT" w:hAnsi="TimesNewRomanPSMT"/>
          <w:color w:val="000000"/>
          <w:sz w:val="28"/>
          <w:szCs w:val="28"/>
        </w:rPr>
        <w:t xml:space="preserve"> лестниц;       </w:t>
      </w:r>
    </w:p>
    <w:p w:rsidR="00B33D69" w:rsidRDefault="00532AC2" w:rsidP="00721B55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И</w:t>
      </w:r>
      <w:r w:rsidR="00B33D69" w:rsidRPr="00B33D69">
        <w:rPr>
          <w:rFonts w:ascii="TimesNewRomanPSMT" w:hAnsi="TimesNewRomanPSMT"/>
          <w:color w:val="000000"/>
          <w:sz w:val="28"/>
          <w:szCs w:val="28"/>
        </w:rPr>
        <w:t xml:space="preserve">сторическая конфигурация, высотные отметки, габариты и конструктивное решение крыши здания; материал скатной крыши - кровельное фальцованное железо;  </w:t>
      </w:r>
    </w:p>
    <w:p w:rsidR="00B33D69" w:rsidRDefault="00532AC2" w:rsidP="00721B55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К</w:t>
      </w:r>
      <w:r w:rsidR="00B33D69" w:rsidRPr="00B33D69">
        <w:rPr>
          <w:rFonts w:ascii="TimesNewRomanPSMT" w:hAnsi="TimesNewRomanPSMT"/>
          <w:color w:val="000000"/>
          <w:sz w:val="28"/>
          <w:szCs w:val="28"/>
        </w:rPr>
        <w:t xml:space="preserve">омпозиция и архитектурное решение фасадов здания: </w:t>
      </w:r>
    </w:p>
    <w:p w:rsidR="00B33D69" w:rsidRDefault="00B33D69" w:rsidP="00721B55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B33D69">
        <w:rPr>
          <w:rFonts w:ascii="TimesNewRomanPSMT" w:hAnsi="TimesNewRomanPSMT"/>
          <w:color w:val="000000"/>
          <w:sz w:val="28"/>
          <w:szCs w:val="28"/>
        </w:rPr>
        <w:t>-</w:t>
      </w:r>
      <w:r w:rsidR="0067593F" w:rsidRPr="00B33D69">
        <w:rPr>
          <w:rFonts w:ascii="TimesNewRomanPSMT" w:hAnsi="TimesNewRomanPSMT"/>
          <w:color w:val="000000"/>
          <w:sz w:val="28"/>
          <w:szCs w:val="28"/>
        </w:rPr>
        <w:t>симметричная композиция главного фасада,</w:t>
      </w:r>
      <w:r w:rsidRPr="00B33D69">
        <w:rPr>
          <w:rFonts w:ascii="TimesNewRomanPSMT" w:hAnsi="TimesNewRomanPSMT"/>
          <w:color w:val="000000"/>
          <w:sz w:val="28"/>
          <w:szCs w:val="28"/>
        </w:rPr>
        <w:t xml:space="preserve"> образованная тремя ризалитами; </w:t>
      </w:r>
    </w:p>
    <w:p w:rsidR="00B33D69" w:rsidRDefault="00B33D69" w:rsidP="00721B55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B33D69">
        <w:rPr>
          <w:rFonts w:ascii="TimesNewRomanPSMT" w:hAnsi="TimesNewRomanPSMT"/>
          <w:color w:val="000000"/>
          <w:sz w:val="28"/>
          <w:szCs w:val="28"/>
        </w:rPr>
        <w:t xml:space="preserve">выступающий из плоскости стен массивный </w:t>
      </w:r>
      <w:r w:rsidR="0067593F" w:rsidRPr="00B33D69">
        <w:rPr>
          <w:rFonts w:ascii="TimesNewRomanPSMT" w:hAnsi="TimesNewRomanPSMT"/>
          <w:color w:val="000000"/>
          <w:sz w:val="28"/>
          <w:szCs w:val="28"/>
        </w:rPr>
        <w:t>цоколь с</w:t>
      </w:r>
      <w:r w:rsidRPr="00B33D69">
        <w:rPr>
          <w:rFonts w:ascii="TimesNewRomanPSMT" w:hAnsi="TimesNewRomanPSMT"/>
          <w:color w:val="000000"/>
          <w:sz w:val="28"/>
          <w:szCs w:val="28"/>
        </w:rPr>
        <w:t xml:space="preserve"> прямоугольными </w:t>
      </w:r>
      <w:proofErr w:type="spellStart"/>
      <w:r w:rsidRPr="00B33D69">
        <w:rPr>
          <w:rFonts w:ascii="TimesNewRomanPSMT" w:hAnsi="TimesNewRomanPSMT"/>
          <w:color w:val="000000"/>
          <w:sz w:val="28"/>
          <w:szCs w:val="28"/>
        </w:rPr>
        <w:t>нишками</w:t>
      </w:r>
      <w:proofErr w:type="spellEnd"/>
      <w:r w:rsidRPr="00B33D69">
        <w:rPr>
          <w:rFonts w:ascii="TimesNewRomanPSMT" w:hAnsi="TimesNewRomanPSMT"/>
          <w:color w:val="000000"/>
          <w:sz w:val="28"/>
          <w:szCs w:val="28"/>
        </w:rPr>
        <w:t xml:space="preserve">; </w:t>
      </w:r>
    </w:p>
    <w:p w:rsidR="00B33D69" w:rsidRDefault="00B33D69" w:rsidP="00721B55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B33D69">
        <w:rPr>
          <w:rFonts w:ascii="TimesNewRomanPSMT" w:hAnsi="TimesNewRomanPSMT"/>
          <w:color w:val="000000"/>
          <w:sz w:val="28"/>
          <w:szCs w:val="28"/>
        </w:rPr>
        <w:t xml:space="preserve">рустованная поверхность стен первого этажа; </w:t>
      </w:r>
    </w:p>
    <w:p w:rsidR="00B33D69" w:rsidRDefault="00B33D69" w:rsidP="00721B55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B33D69">
        <w:rPr>
          <w:rFonts w:ascii="TimesNewRomanPSMT" w:hAnsi="TimesNewRomanPSMT"/>
          <w:color w:val="000000"/>
          <w:sz w:val="28"/>
          <w:szCs w:val="28"/>
        </w:rPr>
        <w:t xml:space="preserve">пилястры в оформлении углов ризалитов; </w:t>
      </w:r>
    </w:p>
    <w:p w:rsidR="00B33D69" w:rsidRDefault="00B33D69" w:rsidP="00721B55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B33D69">
        <w:rPr>
          <w:rFonts w:ascii="TimesNewRomanPSMT" w:hAnsi="TimesNewRomanPSMT"/>
          <w:color w:val="000000"/>
          <w:sz w:val="28"/>
          <w:szCs w:val="28"/>
        </w:rPr>
        <w:t xml:space="preserve">прямоугольные оконные проемы первого этажа, спаренные в ризалитах, в обрамлении пилястр с двух сторон; </w:t>
      </w:r>
    </w:p>
    <w:p w:rsidR="00B33D69" w:rsidRDefault="00B33D69" w:rsidP="00721B55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B33D69">
        <w:rPr>
          <w:rFonts w:ascii="TimesNewRomanPSMT" w:hAnsi="TimesNewRomanPSMT"/>
          <w:color w:val="000000"/>
          <w:sz w:val="28"/>
          <w:szCs w:val="28"/>
        </w:rPr>
        <w:t xml:space="preserve">прямоугольные оконные проемы второго этажа в обрамлении профилированных наличников с замковым камнем по центру и </w:t>
      </w:r>
      <w:r w:rsidR="00DC3D3C" w:rsidRPr="00B33D69">
        <w:rPr>
          <w:rFonts w:ascii="TimesNewRomanPSMT" w:hAnsi="TimesNewRomanPSMT"/>
          <w:color w:val="000000"/>
          <w:sz w:val="28"/>
          <w:szCs w:val="28"/>
        </w:rPr>
        <w:t xml:space="preserve">кессонированной </w:t>
      </w:r>
      <w:proofErr w:type="spellStart"/>
      <w:r w:rsidR="00DC3D3C" w:rsidRPr="00B33D69">
        <w:rPr>
          <w:rFonts w:ascii="TimesNewRomanPSMT" w:hAnsi="TimesNewRomanPSMT"/>
          <w:color w:val="000000"/>
          <w:sz w:val="28"/>
          <w:szCs w:val="28"/>
        </w:rPr>
        <w:t>нишкой</w:t>
      </w:r>
      <w:proofErr w:type="spellEnd"/>
      <w:r w:rsidRPr="00B33D69">
        <w:rPr>
          <w:rFonts w:ascii="TimesNewRomanPSMT" w:hAnsi="TimesNewRomanPSMT"/>
          <w:color w:val="000000"/>
          <w:sz w:val="28"/>
          <w:szCs w:val="28"/>
        </w:rPr>
        <w:t xml:space="preserve"> в подоконной части; </w:t>
      </w:r>
    </w:p>
    <w:p w:rsidR="00B33D69" w:rsidRDefault="00B33D69" w:rsidP="00721B55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B33D69">
        <w:rPr>
          <w:rFonts w:ascii="TimesNewRomanPSMT" w:hAnsi="TimesNewRomanPSMT"/>
          <w:color w:val="000000"/>
          <w:sz w:val="28"/>
          <w:szCs w:val="28"/>
        </w:rPr>
        <w:t xml:space="preserve">прямоугольные оконные проемы второго этажа ризалита, в обрамлении профилированных наличников с </w:t>
      </w:r>
      <w:proofErr w:type="spellStart"/>
      <w:r w:rsidRPr="00B33D69">
        <w:rPr>
          <w:rFonts w:ascii="TimesNewRomanPSMT" w:hAnsi="TimesNewRomanPSMT"/>
          <w:color w:val="000000"/>
          <w:sz w:val="28"/>
          <w:szCs w:val="28"/>
        </w:rPr>
        <w:t>сандриком</w:t>
      </w:r>
      <w:proofErr w:type="spellEnd"/>
      <w:r w:rsidRPr="00B33D69">
        <w:rPr>
          <w:rFonts w:ascii="TimesNewRomanPSMT" w:hAnsi="TimesNewRomanPSMT"/>
          <w:color w:val="000000"/>
          <w:sz w:val="28"/>
          <w:szCs w:val="28"/>
        </w:rPr>
        <w:t xml:space="preserve">-полочкой и </w:t>
      </w:r>
      <w:r w:rsidR="00DC3D3C" w:rsidRPr="00B33D69">
        <w:rPr>
          <w:rFonts w:ascii="TimesNewRomanPSMT" w:hAnsi="TimesNewRomanPSMT"/>
          <w:color w:val="000000"/>
          <w:sz w:val="28"/>
          <w:szCs w:val="28"/>
        </w:rPr>
        <w:t xml:space="preserve">кессонированной </w:t>
      </w:r>
      <w:proofErr w:type="spellStart"/>
      <w:r w:rsidR="00DC3D3C" w:rsidRPr="00B33D69">
        <w:rPr>
          <w:rFonts w:ascii="TimesNewRomanPSMT" w:hAnsi="TimesNewRomanPSMT"/>
          <w:color w:val="000000"/>
          <w:sz w:val="28"/>
          <w:szCs w:val="28"/>
        </w:rPr>
        <w:t>нишкой</w:t>
      </w:r>
      <w:proofErr w:type="spellEnd"/>
      <w:r w:rsidRPr="00B33D69">
        <w:rPr>
          <w:rFonts w:ascii="TimesNewRomanPSMT" w:hAnsi="TimesNewRomanPSMT"/>
          <w:color w:val="000000"/>
          <w:sz w:val="28"/>
          <w:szCs w:val="28"/>
        </w:rPr>
        <w:t xml:space="preserve"> в подоконной части;  </w:t>
      </w:r>
    </w:p>
    <w:p w:rsidR="00B33D69" w:rsidRDefault="00B33D69" w:rsidP="00721B55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B33D69">
        <w:rPr>
          <w:rFonts w:ascii="TimesNewRomanPSMT" w:hAnsi="TimesNewRomanPSMT"/>
          <w:color w:val="000000"/>
          <w:sz w:val="28"/>
          <w:szCs w:val="28"/>
        </w:rPr>
        <w:t xml:space="preserve">входной проем с профилированным наличником и треугольным </w:t>
      </w:r>
      <w:proofErr w:type="spellStart"/>
      <w:r w:rsidRPr="00B33D69">
        <w:rPr>
          <w:rFonts w:ascii="TimesNewRomanPSMT" w:hAnsi="TimesNewRomanPSMT"/>
          <w:color w:val="000000"/>
          <w:sz w:val="28"/>
          <w:szCs w:val="28"/>
        </w:rPr>
        <w:t>сандриком</w:t>
      </w:r>
      <w:proofErr w:type="spellEnd"/>
      <w:r w:rsidRPr="00B33D69">
        <w:rPr>
          <w:rFonts w:ascii="TimesNewRomanPSMT" w:hAnsi="TimesNewRomanPSMT"/>
          <w:color w:val="000000"/>
          <w:sz w:val="28"/>
          <w:szCs w:val="28"/>
        </w:rPr>
        <w:t xml:space="preserve">; </w:t>
      </w:r>
    </w:p>
    <w:p w:rsidR="00B33D69" w:rsidRDefault="00B33D69" w:rsidP="00721B55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B33D69">
        <w:rPr>
          <w:rFonts w:ascii="TimesNewRomanPSMT" w:hAnsi="TimesNewRomanPSMT"/>
          <w:color w:val="000000"/>
          <w:sz w:val="28"/>
          <w:szCs w:val="28"/>
        </w:rPr>
        <w:t xml:space="preserve">широкий фриз и многоступенчатый карниз;  </w:t>
      </w:r>
    </w:p>
    <w:p w:rsidR="00DC3D3C" w:rsidRDefault="00B33D69" w:rsidP="00DC3D3C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B33D69">
        <w:rPr>
          <w:rFonts w:ascii="TimesNewRomanPSMT" w:hAnsi="TimesNewRomanPSMT"/>
          <w:color w:val="000000"/>
          <w:sz w:val="28"/>
          <w:szCs w:val="28"/>
        </w:rPr>
        <w:t>парапетное ограждение в виде кованого ограждения и парапетных стенок ризалитов;</w:t>
      </w:r>
    </w:p>
    <w:p w:rsidR="00DC3D3C" w:rsidRDefault="00DC3D3C" w:rsidP="009F19E1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 xml:space="preserve">7. </w:t>
      </w:r>
      <w:r w:rsidR="00532AC2">
        <w:rPr>
          <w:rFonts w:ascii="TimesNewRomanPSMT" w:hAnsi="TimesNewRomanPSMT"/>
          <w:color w:val="000000"/>
          <w:sz w:val="28"/>
          <w:szCs w:val="28"/>
        </w:rPr>
        <w:t>М</w:t>
      </w:r>
      <w:r w:rsidR="00B33D69" w:rsidRPr="00B33D69">
        <w:rPr>
          <w:rFonts w:ascii="TimesNewRomanPSMT" w:hAnsi="TimesNewRomanPSMT"/>
          <w:color w:val="000000"/>
          <w:sz w:val="28"/>
          <w:szCs w:val="28"/>
        </w:rPr>
        <w:t xml:space="preserve">естоположение, пропорции, геометрия профилей и </w:t>
      </w:r>
      <w:proofErr w:type="spellStart"/>
      <w:r w:rsidR="00B33D69" w:rsidRPr="00B33D69">
        <w:rPr>
          <w:rFonts w:ascii="TimesNewRomanPSMT" w:hAnsi="TimesNewRomanPSMT"/>
          <w:color w:val="000000"/>
          <w:sz w:val="28"/>
          <w:szCs w:val="28"/>
        </w:rPr>
        <w:t>расстекловка</w:t>
      </w:r>
      <w:proofErr w:type="spellEnd"/>
      <w:r w:rsidR="00B33D69" w:rsidRPr="00B33D69">
        <w:rPr>
          <w:rFonts w:ascii="TimesNewRomanPSMT" w:hAnsi="TimesNewRomanPSMT"/>
          <w:color w:val="000000"/>
          <w:sz w:val="28"/>
          <w:szCs w:val="28"/>
        </w:rPr>
        <w:t xml:space="preserve"> исторических столярных заполнений дверных и оконных проемов;</w:t>
      </w:r>
    </w:p>
    <w:p w:rsidR="009F19E1" w:rsidRDefault="00DC3D3C" w:rsidP="009F19E1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8. </w:t>
      </w:r>
      <w:r w:rsidR="00532AC2">
        <w:rPr>
          <w:rFonts w:ascii="TimesNewRomanPSMT" w:hAnsi="TimesNewRomanPSMT"/>
          <w:color w:val="000000"/>
          <w:sz w:val="28"/>
          <w:szCs w:val="28"/>
        </w:rPr>
        <w:t>Д</w:t>
      </w:r>
      <w:r w:rsidR="00B33D69" w:rsidRPr="00B33D69">
        <w:rPr>
          <w:rFonts w:ascii="TimesNewRomanPSMT" w:hAnsi="TimesNewRomanPSMT"/>
          <w:color w:val="000000"/>
          <w:sz w:val="28"/>
          <w:szCs w:val="28"/>
        </w:rPr>
        <w:t>екоративное убранство интерьеров: профилированное обрамление оконных проемов лестничной клетки</w:t>
      </w:r>
      <w:r w:rsidR="00532AC2">
        <w:rPr>
          <w:rFonts w:ascii="TimesNewRomanPSMT" w:hAnsi="TimesNewRomanPSMT"/>
          <w:color w:val="000000"/>
          <w:sz w:val="28"/>
          <w:szCs w:val="28"/>
        </w:rPr>
        <w:t>;</w:t>
      </w:r>
    </w:p>
    <w:p w:rsidR="009775EB" w:rsidRDefault="009F19E1" w:rsidP="009F19E1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9. </w:t>
      </w:r>
      <w:r w:rsidR="00532AC2">
        <w:rPr>
          <w:rFonts w:ascii="TimesNewRomanPSMT" w:hAnsi="TimesNewRomanPSMT"/>
          <w:color w:val="000000"/>
          <w:sz w:val="28"/>
          <w:szCs w:val="28"/>
        </w:rPr>
        <w:t>В</w:t>
      </w:r>
      <w:r w:rsidR="00B33D69" w:rsidRPr="00B33D69">
        <w:rPr>
          <w:rFonts w:ascii="TimesNewRomanPSMT" w:hAnsi="TimesNewRomanPSMT"/>
          <w:color w:val="000000"/>
          <w:sz w:val="28"/>
          <w:szCs w:val="28"/>
        </w:rPr>
        <w:t xml:space="preserve">орота с проездной аркой </w:t>
      </w:r>
      <w:r w:rsidRPr="00B33D69">
        <w:rPr>
          <w:rFonts w:ascii="TimesNewRomanPSMT" w:hAnsi="TimesNewRomanPSMT"/>
          <w:color w:val="000000"/>
          <w:sz w:val="28"/>
          <w:szCs w:val="28"/>
        </w:rPr>
        <w:t>в профилированном обрамлении,</w:t>
      </w:r>
      <w:r w:rsidR="00B33D69" w:rsidRPr="00B33D69">
        <w:rPr>
          <w:rFonts w:ascii="TimesNewRomanPSMT" w:hAnsi="TimesNewRomanPSMT"/>
          <w:color w:val="000000"/>
          <w:sz w:val="28"/>
          <w:szCs w:val="28"/>
        </w:rPr>
        <w:t xml:space="preserve"> опирающегося на импост угловых пилястр; нижняя часть ворот в обработке руста, выступающие пилястры, многоступенчатый карниз с рядом кронштейнов во фризе</w:t>
      </w:r>
      <w:r w:rsidR="00532AC2">
        <w:rPr>
          <w:rFonts w:ascii="TimesNewRomanPSMT" w:hAnsi="TimesNewRomanPSMT"/>
          <w:color w:val="000000"/>
          <w:sz w:val="28"/>
          <w:szCs w:val="28"/>
        </w:rPr>
        <w:t>.</w:t>
      </w:r>
      <w:r w:rsidR="00B33D69" w:rsidRPr="00B33D69">
        <w:rPr>
          <w:rFonts w:ascii="TimesNewRomanPSMT" w:hAnsi="TimesNewRomanPSMT"/>
          <w:color w:val="000000"/>
          <w:sz w:val="28"/>
          <w:szCs w:val="28"/>
        </w:rPr>
        <w:t xml:space="preserve">   </w:t>
      </w:r>
    </w:p>
    <w:p w:rsidR="009F19E1" w:rsidRDefault="009F19E1" w:rsidP="009F19E1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9F19E1" w:rsidRPr="009F19E1" w:rsidRDefault="009F19E1" w:rsidP="009F19E1">
      <w:pPr>
        <w:spacing w:after="0"/>
        <w:ind w:firstLine="567"/>
        <w:jc w:val="both"/>
        <w:rPr>
          <w:rFonts w:ascii="TimesNewRomanPSMT" w:hAnsi="TimesNewRomanPSMT"/>
          <w:color w:val="000000"/>
          <w:sz w:val="24"/>
        </w:rPr>
      </w:pPr>
      <w:r w:rsidRPr="009F19E1">
        <w:rPr>
          <w:rFonts w:ascii="TimesNewRomanPSMT" w:hAnsi="TimesNewRomanPSMT"/>
          <w:color w:val="000000"/>
          <w:sz w:val="24"/>
        </w:rPr>
        <w:t>* 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работ. При производстве работ по демонтажу подвесных потолков необходимо уточнить наличие и техническое состояние исторического оформления плафона потолков.</w:t>
      </w:r>
    </w:p>
    <w:p w:rsidR="000F6A58" w:rsidRDefault="000F6A58" w:rsidP="009F19E1">
      <w:pPr>
        <w:ind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9F19E1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9F19E1">
        <w:rPr>
          <w:rFonts w:ascii="TimesNewRomanPSMT" w:hAnsi="TimesNewRomanPSMT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9F19E1" w:rsidRPr="009F19E1" w:rsidRDefault="009F19E1" w:rsidP="009F19E1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F19E1">
        <w:rPr>
          <w:rFonts w:ascii="TimesNewRomanPSMT" w:hAnsi="TimesNewRomanPSMT"/>
          <w:color w:val="000000"/>
          <w:sz w:val="28"/>
          <w:szCs w:val="28"/>
        </w:rPr>
        <w:t>объекта культурного наследия регионального значения</w:t>
      </w:r>
    </w:p>
    <w:p w:rsidR="007C32CA" w:rsidRPr="009775EB" w:rsidRDefault="009F19E1" w:rsidP="009F19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19E1">
        <w:rPr>
          <w:rFonts w:ascii="TimesNewRomanPSMT" w:hAnsi="TimesNewRomanPSMT"/>
          <w:color w:val="000000"/>
          <w:sz w:val="28"/>
          <w:szCs w:val="28"/>
        </w:rPr>
        <w:t>«Дом Г.Н. Пискунова», 1858 г., арх. Б.А. Иванов, расположенного по адресу: Республика Татарстан, г. Казань, ул. Г. Исхаки, д. 15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617"/>
        <w:gridCol w:w="2752"/>
        <w:gridCol w:w="6804"/>
      </w:tblGrid>
      <w:tr w:rsidR="00322908" w:rsidRPr="009E500B" w:rsidTr="00FB57F7">
        <w:tc>
          <w:tcPr>
            <w:tcW w:w="617" w:type="dxa"/>
          </w:tcPr>
          <w:p w:rsidR="00322908" w:rsidRPr="009F19E1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752" w:type="dxa"/>
          </w:tcPr>
          <w:p w:rsidR="00322908" w:rsidRPr="009F19E1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предмета охраны:</w:t>
            </w:r>
          </w:p>
        </w:tc>
        <w:tc>
          <w:tcPr>
            <w:tcW w:w="6804" w:type="dxa"/>
          </w:tcPr>
          <w:p w:rsidR="00322908" w:rsidRPr="009F19E1" w:rsidRDefault="00532AC2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Фотофиксация основных элементов/графические материалы</w:t>
            </w:r>
          </w:p>
        </w:tc>
      </w:tr>
      <w:tr w:rsidR="00B33D69" w:rsidRPr="009E500B" w:rsidTr="00FB57F7">
        <w:tc>
          <w:tcPr>
            <w:tcW w:w="617" w:type="dxa"/>
          </w:tcPr>
          <w:p w:rsidR="00B33D69" w:rsidRPr="009F19E1" w:rsidRDefault="00B33D69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2" w:type="dxa"/>
          </w:tcPr>
          <w:p w:rsidR="00B33D69" w:rsidRPr="009F19E1" w:rsidRDefault="00B33D69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4" w:type="dxa"/>
          </w:tcPr>
          <w:p w:rsidR="00B33D69" w:rsidRPr="009F19E1" w:rsidRDefault="00B33D69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22908" w:rsidRPr="009E500B" w:rsidTr="00FB57F7">
        <w:tc>
          <w:tcPr>
            <w:tcW w:w="617" w:type="dxa"/>
          </w:tcPr>
          <w:p w:rsidR="00322908" w:rsidRPr="009F19E1" w:rsidRDefault="006A688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52" w:type="dxa"/>
          </w:tcPr>
          <w:p w:rsidR="00322908" w:rsidRPr="009F19E1" w:rsidRDefault="00532AC2" w:rsidP="007C32C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 здания, градостроительные и композиционные характеристики в структуре застройки, по красной линии ул. Г.</w:t>
            </w:r>
            <w:r w:rsid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Исхаки вместе с проездной аркой формирует фронт застройки: территория домовладения в определенных проектом границах;</w:t>
            </w:r>
          </w:p>
        </w:tc>
        <w:tc>
          <w:tcPr>
            <w:tcW w:w="6804" w:type="dxa"/>
          </w:tcPr>
          <w:p w:rsidR="00322908" w:rsidRPr="009E500B" w:rsidRDefault="00532AC2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19E1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1270</wp:posOffset>
                  </wp:positionV>
                  <wp:extent cx="3958744" cy="3638550"/>
                  <wp:effectExtent l="0" t="0" r="381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6" t="25581" r="42548" b="20222"/>
                          <a:stretch/>
                        </pic:blipFill>
                        <pic:spPr bwMode="auto">
                          <a:xfrm>
                            <a:off x="0" y="0"/>
                            <a:ext cx="3958744" cy="363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F19E1" w:rsidRPr="009F19E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Местоположение объекта </w:t>
            </w:r>
          </w:p>
        </w:tc>
      </w:tr>
      <w:tr w:rsidR="00322908" w:rsidRPr="009E500B" w:rsidTr="00FB57F7">
        <w:tc>
          <w:tcPr>
            <w:tcW w:w="617" w:type="dxa"/>
          </w:tcPr>
          <w:p w:rsidR="00322908" w:rsidRPr="009F19E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52" w:type="dxa"/>
          </w:tcPr>
          <w:p w:rsidR="00322908" w:rsidRPr="009F19E1" w:rsidRDefault="00532AC2" w:rsidP="005853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Объемно-пространственная структура прямоугольного в плане 2-х этажного здания с выступающим ризалитом со стороны двора;</w:t>
            </w:r>
          </w:p>
        </w:tc>
        <w:tc>
          <w:tcPr>
            <w:tcW w:w="6804" w:type="dxa"/>
          </w:tcPr>
          <w:p w:rsidR="00532AC2" w:rsidRDefault="00532AC2" w:rsidP="00532A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30B96C" wp14:editId="73461F33">
                  <wp:extent cx="4125045" cy="3095625"/>
                  <wp:effectExtent l="0" t="0" r="8890" b="0"/>
                  <wp:docPr id="172" name="Рисунок 172" descr="D:\Work\включение Казань\Г.Исхаки 15\фото\IMG_5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ork\включение Казань\Г.Исхаки 15\фото\IMG_5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552" cy="310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E1" w:rsidRPr="00532AC2" w:rsidRDefault="009F19E1" w:rsidP="00532A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Общий вид</w:t>
            </w:r>
          </w:p>
        </w:tc>
      </w:tr>
      <w:tr w:rsidR="00322908" w:rsidRPr="009E500B" w:rsidTr="00FB57F7">
        <w:tc>
          <w:tcPr>
            <w:tcW w:w="617" w:type="dxa"/>
          </w:tcPr>
          <w:p w:rsidR="00322908" w:rsidRPr="009F19E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52" w:type="dxa"/>
          </w:tcPr>
          <w:p w:rsidR="00322908" w:rsidRPr="009F19E1" w:rsidRDefault="00532AC2" w:rsidP="005051B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Объемно-планировочное решение здания в пределах капитальных стен;</w:t>
            </w:r>
          </w:p>
        </w:tc>
        <w:tc>
          <w:tcPr>
            <w:tcW w:w="6804" w:type="dxa"/>
          </w:tcPr>
          <w:p w:rsidR="006A7458" w:rsidRPr="009E500B" w:rsidRDefault="00532AC2" w:rsidP="00532AC2">
            <w:pPr>
              <w:ind w:firstLine="4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6A7458" w:rsidRPr="009E500B" w:rsidRDefault="006A7458" w:rsidP="006A6880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A7458" w:rsidRPr="009E500B" w:rsidTr="00FB57F7">
        <w:tc>
          <w:tcPr>
            <w:tcW w:w="617" w:type="dxa"/>
          </w:tcPr>
          <w:p w:rsidR="006A7458" w:rsidRPr="009F19E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752" w:type="dxa"/>
          </w:tcPr>
          <w:p w:rsidR="009F19E1" w:rsidRDefault="000C2FBE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Конструктивная схема: подлинные кирпичные стены; </w:t>
            </w:r>
          </w:p>
          <w:p w:rsidR="009F19E1" w:rsidRDefault="000C2FBE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подлинные кирпичные перемычки проемов; </w:t>
            </w: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A7458" w:rsidRPr="009F19E1" w:rsidRDefault="000C2FBE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 и </w:t>
            </w:r>
            <w:r w:rsidR="009F19E1"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 исторических</w:t>
            </w: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9F19E1"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лестниц;  </w:t>
            </w: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</w:tcPr>
          <w:p w:rsidR="006A7458" w:rsidRDefault="000C2FBE" w:rsidP="000C2FBE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5DE1B8F">
                  <wp:extent cx="3639820" cy="27311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820" cy="273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19E1" w:rsidRPr="009F19E1" w:rsidRDefault="009F19E1" w:rsidP="000C2FBE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Общий вид</w:t>
            </w:r>
          </w:p>
          <w:p w:rsidR="000C2FBE" w:rsidRPr="009F19E1" w:rsidRDefault="000C2FBE" w:rsidP="000C2FBE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9E1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7DF6DF" wp14:editId="1E74C372">
                  <wp:extent cx="3040814" cy="2281969"/>
                  <wp:effectExtent l="0" t="1588" r="6033" b="6032"/>
                  <wp:docPr id="174" name="Рисунок 174" descr="D:\Work\включение Казань\Г.Исхаки 15\фото\IMG_5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Work\включение Казань\Г.Исхаки 15\фото\IMG_5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9149" cy="22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E1" w:rsidRPr="000C2FBE" w:rsidRDefault="009F19E1" w:rsidP="000C2FBE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Лестница</w:t>
            </w:r>
          </w:p>
        </w:tc>
      </w:tr>
      <w:tr w:rsidR="00322908" w:rsidRPr="009E500B" w:rsidTr="00FB57F7">
        <w:tc>
          <w:tcPr>
            <w:tcW w:w="617" w:type="dxa"/>
          </w:tcPr>
          <w:p w:rsidR="00322908" w:rsidRPr="009F19E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52" w:type="dxa"/>
          </w:tcPr>
          <w:p w:rsidR="00322908" w:rsidRPr="009F19E1" w:rsidRDefault="000C2FBE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Историческая конфигурация, высотные отметки, габариты и конструктивное решение крыши здания; материал скатной крыши - кровельное фальцованное железо</w:t>
            </w:r>
            <w:r w:rsidR="00FB57F7" w:rsidRPr="009F1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6804" w:type="dxa"/>
          </w:tcPr>
          <w:p w:rsidR="00322908" w:rsidRDefault="000C2FBE" w:rsidP="000C2FBE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C11558E">
                  <wp:extent cx="3097530" cy="2925031"/>
                  <wp:effectExtent l="0" t="0" r="762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466" cy="292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2908" w:rsidRPr="009F19E1" w:rsidRDefault="009F19E1" w:rsidP="009F19E1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Крыша</w:t>
            </w:r>
          </w:p>
        </w:tc>
      </w:tr>
      <w:tr w:rsidR="00322908" w:rsidRPr="009E500B" w:rsidTr="00FB57F7">
        <w:tc>
          <w:tcPr>
            <w:tcW w:w="617" w:type="dxa"/>
          </w:tcPr>
          <w:p w:rsidR="00322908" w:rsidRPr="009F19E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752" w:type="dxa"/>
          </w:tcPr>
          <w:p w:rsidR="00FB57F7" w:rsidRPr="009F19E1" w:rsidRDefault="00FB57F7" w:rsidP="00FB57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Композиция и архитектурное решение фасадов здания: </w:t>
            </w:r>
          </w:p>
          <w:p w:rsidR="00FB57F7" w:rsidRPr="009F19E1" w:rsidRDefault="00FB57F7" w:rsidP="00FB57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-симметричная композиция главного фасада образованная тремя ризалитами; -выступающий из плоскости стен массивный </w:t>
            </w:r>
            <w:r w:rsidR="009F19E1"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цоколь с</w:t>
            </w: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прямоугольными </w:t>
            </w:r>
            <w:proofErr w:type="spellStart"/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нишками</w:t>
            </w:r>
            <w:proofErr w:type="spellEnd"/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FB57F7" w:rsidRPr="009F19E1" w:rsidRDefault="00FB57F7" w:rsidP="00FB57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-рустованная поверхность стен первого этажа; </w:t>
            </w:r>
          </w:p>
          <w:p w:rsidR="00FB57F7" w:rsidRPr="009F19E1" w:rsidRDefault="00FB57F7" w:rsidP="00FB57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-пилястры в оформлении углов ризалитов;</w:t>
            </w:r>
          </w:p>
          <w:p w:rsidR="00FB57F7" w:rsidRPr="009F19E1" w:rsidRDefault="00FB57F7" w:rsidP="00FB57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-прямоугольные оконные проемы первого этажа, спаренные в ризалитах, в обрамлении пилястр с двух сторон; </w:t>
            </w:r>
          </w:p>
          <w:p w:rsidR="00FB57F7" w:rsidRPr="009F19E1" w:rsidRDefault="00FB57F7" w:rsidP="00FB57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-прямоугольные оконные проемы второго этажа в обрамлении профилированных наличников с замковым камнем по центру и </w:t>
            </w:r>
            <w:proofErr w:type="gramStart"/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кессонированной  </w:t>
            </w:r>
            <w:proofErr w:type="spellStart"/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нишкой</w:t>
            </w:r>
            <w:proofErr w:type="spellEnd"/>
            <w:proofErr w:type="gramEnd"/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подоконной части; </w:t>
            </w:r>
          </w:p>
          <w:p w:rsidR="00FB57F7" w:rsidRPr="009F19E1" w:rsidRDefault="00FB57F7" w:rsidP="00FB57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-прямоугольные оконные проемы второго этажа ризалита, в обрамлении профилированных наличников с </w:t>
            </w:r>
            <w:proofErr w:type="spellStart"/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сандриком</w:t>
            </w:r>
            <w:proofErr w:type="spellEnd"/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-полочкой и </w:t>
            </w:r>
            <w:proofErr w:type="gramStart"/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кессонированной  </w:t>
            </w:r>
            <w:proofErr w:type="spellStart"/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нишкой</w:t>
            </w:r>
            <w:proofErr w:type="spellEnd"/>
            <w:proofErr w:type="gramEnd"/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подоконной части;  -входной проем с профилированным наличником и треугольным </w:t>
            </w:r>
            <w:proofErr w:type="spellStart"/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сандриком</w:t>
            </w:r>
            <w:proofErr w:type="spellEnd"/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 </w:t>
            </w:r>
          </w:p>
          <w:p w:rsidR="00FB57F7" w:rsidRPr="009F19E1" w:rsidRDefault="00FB57F7" w:rsidP="00FB57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-широкий фриз и многоступенчатый карниз;  </w:t>
            </w:r>
          </w:p>
          <w:p w:rsidR="00322908" w:rsidRPr="009F19E1" w:rsidRDefault="00FB57F7" w:rsidP="00FB57F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-парапетное ограждение в виде кованого ограждения и парапетных стенок ризалитов;</w:t>
            </w:r>
          </w:p>
        </w:tc>
        <w:tc>
          <w:tcPr>
            <w:tcW w:w="6804" w:type="dxa"/>
          </w:tcPr>
          <w:p w:rsidR="00322908" w:rsidRPr="009F19E1" w:rsidRDefault="00FB57F7" w:rsidP="009F19E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1E753B9">
                  <wp:extent cx="3599376" cy="1971675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97" cy="1977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19E1" w:rsidRPr="009F19E1" w:rsidRDefault="009F19E1" w:rsidP="009F19E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Главный (юго-западный) фасад</w:t>
            </w:r>
          </w:p>
          <w:p w:rsidR="00FB57F7" w:rsidRPr="009F19E1" w:rsidRDefault="00FB57F7" w:rsidP="009F19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B57F7" w:rsidRPr="009F19E1" w:rsidRDefault="00FB57F7" w:rsidP="009F19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F19E1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E891EB" wp14:editId="6232B777">
                  <wp:extent cx="2944513" cy="2209698"/>
                  <wp:effectExtent l="5715" t="0" r="0" b="0"/>
                  <wp:docPr id="177" name="Рисунок 177" descr="D:\Work\включение Казань\Г.Исхаки 15\фото\IMG_5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Work\включение Казань\Г.Исхаки 15\фото\IMG_5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71923" cy="223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E1" w:rsidRPr="009F19E1" w:rsidRDefault="009F19E1" w:rsidP="009F19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F19E1">
              <w:rPr>
                <w:rFonts w:ascii="Times New Roman" w:hAnsi="Times New Roman" w:cs="Times New Roman"/>
                <w:bCs/>
                <w:sz w:val="20"/>
                <w:szCs w:val="20"/>
              </w:rPr>
              <w:t>Фрагмент главного фасада</w:t>
            </w:r>
          </w:p>
          <w:p w:rsidR="00721B55" w:rsidRPr="009F19E1" w:rsidRDefault="00721B55" w:rsidP="009F19E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21B55" w:rsidRPr="009F19E1" w:rsidRDefault="00721B55" w:rsidP="009F19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21B55" w:rsidRPr="009F19E1" w:rsidRDefault="00FB57F7" w:rsidP="009F19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F19E1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B53AEE" wp14:editId="19A2891E">
                  <wp:extent cx="3066507" cy="2301252"/>
                  <wp:effectExtent l="1588" t="0" r="2222" b="2223"/>
                  <wp:docPr id="178" name="Рисунок 178" descr="D:\Work\включение Казань\Г.Исхаки 15\фото\IMG_5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Work\включение Казань\Г.Исхаки 15\фото\IMG_5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87753" cy="2317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E1" w:rsidRPr="009F19E1" w:rsidRDefault="009F19E1" w:rsidP="009F19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F19E1">
              <w:rPr>
                <w:rFonts w:ascii="Times New Roman" w:hAnsi="Times New Roman" w:cs="Times New Roman"/>
                <w:bCs/>
                <w:sz w:val="20"/>
                <w:szCs w:val="20"/>
              </w:rPr>
              <w:t>Фрагмент главного фасада</w:t>
            </w:r>
          </w:p>
          <w:p w:rsidR="00FB57F7" w:rsidRPr="009F19E1" w:rsidRDefault="00FB57F7" w:rsidP="009F19E1">
            <w:pPr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</w:pPr>
            <w:r w:rsidRPr="009F19E1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B72F069" wp14:editId="537D9B93">
                  <wp:extent cx="2638941" cy="1980383"/>
                  <wp:effectExtent l="5398" t="0" r="0" b="0"/>
                  <wp:docPr id="56" name="Рисунок 56" descr="D:\Work\включение Казань\Г.Исхаки 15\фото\IMG_5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Work\включение Казань\Г.Исхаки 15\фото\IMG_5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7934" cy="199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E1" w:rsidRPr="009F19E1" w:rsidRDefault="009F19E1" w:rsidP="009F19E1">
            <w:pPr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</w:pPr>
            <w:r w:rsidRPr="009F19E1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  <w:t>Входной портал</w:t>
            </w:r>
          </w:p>
          <w:p w:rsidR="00FB57F7" w:rsidRPr="009F19E1" w:rsidRDefault="00FB57F7" w:rsidP="009F19E1">
            <w:pPr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</w:pPr>
            <w:r w:rsidRPr="009F19E1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C62F6C" wp14:editId="1215ED9F">
                  <wp:extent cx="2740910" cy="2056905"/>
                  <wp:effectExtent l="0" t="953" r="1588" b="1587"/>
                  <wp:docPr id="179" name="Рисунок 179" descr="D:\Work\включение Казань\Г.Исхаки 15\фото\IMG_5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Work\включение Казань\Г.Исхаки 15\фото\IMG_5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6784" cy="206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E1" w:rsidRPr="009F19E1" w:rsidRDefault="009F19E1" w:rsidP="009F19E1">
            <w:pPr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</w:pPr>
            <w:r w:rsidRPr="009F19E1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  <w:t>Оконные проемы 1 этажа</w:t>
            </w:r>
          </w:p>
          <w:p w:rsidR="00FB57F7" w:rsidRPr="009F19E1" w:rsidRDefault="00FB57F7" w:rsidP="009F19E1">
            <w:pPr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</w:pPr>
            <w:r w:rsidRPr="009F19E1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49A6C1" wp14:editId="1A8F2A95">
                  <wp:extent cx="2559729" cy="1920943"/>
                  <wp:effectExtent l="0" t="4445" r="7620" b="7620"/>
                  <wp:docPr id="180" name="Рисунок 180" descr="D:\Work\включение Казань\Г.Исхаки 15\фото\IMG_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Work\включение Казань\Г.Исхаки 15\фото\IMG_5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5509" cy="193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E1" w:rsidRPr="009F19E1" w:rsidRDefault="009F19E1" w:rsidP="009F19E1">
            <w:pPr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</w:pPr>
            <w:r w:rsidRPr="009F19E1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  <w:t>Оконный проем 2 этажа</w:t>
            </w:r>
          </w:p>
          <w:p w:rsidR="00FB57F7" w:rsidRPr="009F19E1" w:rsidRDefault="00FB57F7" w:rsidP="009F19E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A6880" w:rsidRPr="009E500B" w:rsidTr="00FB57F7">
        <w:tc>
          <w:tcPr>
            <w:tcW w:w="617" w:type="dxa"/>
          </w:tcPr>
          <w:p w:rsidR="006A6880" w:rsidRPr="009F19E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752" w:type="dxa"/>
          </w:tcPr>
          <w:p w:rsidR="006A6880" w:rsidRPr="009F19E1" w:rsidRDefault="00FB57F7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Местоположение, пропорции, геометрия профилей и </w:t>
            </w:r>
            <w:proofErr w:type="spellStart"/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расстекловка</w:t>
            </w:r>
            <w:proofErr w:type="spellEnd"/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исторических столярных заполнений дверных и оконных проемов;</w:t>
            </w:r>
          </w:p>
        </w:tc>
        <w:tc>
          <w:tcPr>
            <w:tcW w:w="6804" w:type="dxa"/>
          </w:tcPr>
          <w:p w:rsidR="006A6880" w:rsidRDefault="00FB57F7" w:rsidP="00FB57F7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210A531">
                  <wp:extent cx="2280134" cy="2524125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416" cy="253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19E1" w:rsidRPr="009E500B" w:rsidRDefault="009F19E1" w:rsidP="00FB57F7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9F19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асстекловка</w:t>
            </w:r>
            <w:proofErr w:type="spellEnd"/>
            <w:r w:rsidRPr="009F19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исторических столярных заполнений и оконных проемов</w:t>
            </w:r>
          </w:p>
        </w:tc>
      </w:tr>
      <w:tr w:rsidR="00322908" w:rsidRPr="009E500B" w:rsidTr="00FB57F7">
        <w:tc>
          <w:tcPr>
            <w:tcW w:w="617" w:type="dxa"/>
          </w:tcPr>
          <w:p w:rsidR="00322908" w:rsidRPr="009F19E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FB57F7"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52" w:type="dxa"/>
          </w:tcPr>
          <w:p w:rsidR="00322908" w:rsidRPr="009F19E1" w:rsidRDefault="00FB57F7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Декоративное убранство интерьеров: профилированное обрамление оконных проемов лестничной клетки;</w:t>
            </w:r>
          </w:p>
        </w:tc>
        <w:tc>
          <w:tcPr>
            <w:tcW w:w="6804" w:type="dxa"/>
          </w:tcPr>
          <w:p w:rsidR="00322908" w:rsidRDefault="00FB57F7" w:rsidP="00FB57F7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1424FCD" wp14:editId="17FC7139">
                  <wp:extent cx="2591947" cy="1945119"/>
                  <wp:effectExtent l="0" t="635" r="0" b="0"/>
                  <wp:docPr id="182" name="Рисунок 182" descr="D:\Work\включение Казань\Г.Исхаки 15\фото\IMG_5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Work\включение Казань\Г.Исхаки 15\фото\IMG_5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3824" cy="196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9E1" w:rsidRPr="009E500B" w:rsidRDefault="009F19E1" w:rsidP="00FB57F7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Лестничный проем</w:t>
            </w:r>
          </w:p>
        </w:tc>
      </w:tr>
      <w:tr w:rsidR="00FB57F7" w:rsidRPr="009E500B" w:rsidTr="00FB57F7">
        <w:tc>
          <w:tcPr>
            <w:tcW w:w="617" w:type="dxa"/>
          </w:tcPr>
          <w:p w:rsidR="00FB57F7" w:rsidRPr="009F19E1" w:rsidRDefault="00FB57F7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752" w:type="dxa"/>
          </w:tcPr>
          <w:p w:rsidR="00FB57F7" w:rsidRPr="009F19E1" w:rsidRDefault="00FB57F7" w:rsidP="001D69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Ворота с проездной аркой </w:t>
            </w:r>
            <w:r w:rsidR="009F19E1" w:rsidRPr="009F1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профилированном обрамлении,</w:t>
            </w:r>
            <w:r w:rsidRPr="009F1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опирающегося на импост угловых пилястр; нижняя часть ворот в обработке руста, выступающие пилястры, многоступенчатый карниз с рядом кронштейнов во фризе.   </w:t>
            </w:r>
          </w:p>
        </w:tc>
        <w:tc>
          <w:tcPr>
            <w:tcW w:w="6804" w:type="dxa"/>
          </w:tcPr>
          <w:p w:rsidR="00FB57F7" w:rsidRDefault="00FB57F7" w:rsidP="00FB57F7">
            <w:pPr>
              <w:ind w:firstLine="459"/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86E88DD">
                  <wp:extent cx="2214225" cy="2952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45" cy="2957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19E1" w:rsidRPr="009F19E1" w:rsidRDefault="009F19E1" w:rsidP="00FB57F7">
            <w:pPr>
              <w:ind w:firstLine="459"/>
              <w:jc w:val="center"/>
              <w:rPr>
                <w:rFonts w:ascii="Times New Roman" w:hAnsi="Times New Roman" w:cs="Times New Roman"/>
                <w:bCs/>
                <w:noProof/>
                <w:color w:val="000000"/>
                <w:sz w:val="20"/>
                <w:szCs w:val="20"/>
              </w:rPr>
            </w:pPr>
            <w:r w:rsidRPr="009F19E1">
              <w:rPr>
                <w:rFonts w:ascii="Times New Roman" w:hAnsi="Times New Roman" w:cs="Times New Roman"/>
                <w:bCs/>
                <w:noProof/>
                <w:color w:val="000000"/>
                <w:sz w:val="20"/>
                <w:szCs w:val="20"/>
              </w:rPr>
              <w:t>Ворота</w:t>
            </w:r>
          </w:p>
        </w:tc>
      </w:tr>
    </w:tbl>
    <w:p w:rsidR="007C32CA" w:rsidRPr="00FB57F7" w:rsidRDefault="007C32CA" w:rsidP="00FB57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sectPr w:rsidR="007C32CA" w:rsidRPr="00FB57F7" w:rsidSect="003771EB">
      <w:headerReference w:type="default" r:id="rId26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6CC6" w:rsidRDefault="00B46CC6" w:rsidP="00A50A1E">
      <w:pPr>
        <w:spacing w:after="0" w:line="240" w:lineRule="auto"/>
      </w:pPr>
      <w:r>
        <w:separator/>
      </w:r>
    </w:p>
  </w:endnote>
  <w:endnote w:type="continuationSeparator" w:id="0">
    <w:p w:rsidR="00B46CC6" w:rsidRDefault="00B46CC6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6CC6" w:rsidRDefault="00B46CC6" w:rsidP="00A50A1E">
      <w:pPr>
        <w:spacing w:after="0" w:line="240" w:lineRule="auto"/>
      </w:pPr>
      <w:r>
        <w:separator/>
      </w:r>
    </w:p>
  </w:footnote>
  <w:footnote w:type="continuationSeparator" w:id="0">
    <w:p w:rsidR="00B46CC6" w:rsidRDefault="00B46CC6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593F">
          <w:rPr>
            <w:noProof/>
          </w:rPr>
          <w:t>15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67593E"/>
    <w:multiLevelType w:val="hybridMultilevel"/>
    <w:tmpl w:val="BDB2E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5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A76E4"/>
    <w:rsid w:val="000C2FBE"/>
    <w:rsid w:val="000D073E"/>
    <w:rsid w:val="000F6A58"/>
    <w:rsid w:val="001149B2"/>
    <w:rsid w:val="00126DEB"/>
    <w:rsid w:val="00137AFF"/>
    <w:rsid w:val="001A06C1"/>
    <w:rsid w:val="001D3E0C"/>
    <w:rsid w:val="001D697D"/>
    <w:rsid w:val="001E290E"/>
    <w:rsid w:val="001F361B"/>
    <w:rsid w:val="00205B33"/>
    <w:rsid w:val="00221590"/>
    <w:rsid w:val="0022516B"/>
    <w:rsid w:val="00240B4A"/>
    <w:rsid w:val="002615D4"/>
    <w:rsid w:val="00271B22"/>
    <w:rsid w:val="00282B3B"/>
    <w:rsid w:val="002B2CA9"/>
    <w:rsid w:val="00300667"/>
    <w:rsid w:val="0031296E"/>
    <w:rsid w:val="00322908"/>
    <w:rsid w:val="00327EF1"/>
    <w:rsid w:val="00331E95"/>
    <w:rsid w:val="00334A1A"/>
    <w:rsid w:val="00341610"/>
    <w:rsid w:val="003771EB"/>
    <w:rsid w:val="00383117"/>
    <w:rsid w:val="003B746D"/>
    <w:rsid w:val="00410FC8"/>
    <w:rsid w:val="00432BA3"/>
    <w:rsid w:val="00454D3C"/>
    <w:rsid w:val="00483E24"/>
    <w:rsid w:val="0049304B"/>
    <w:rsid w:val="004B59B0"/>
    <w:rsid w:val="004C2DC9"/>
    <w:rsid w:val="004D5871"/>
    <w:rsid w:val="004F252E"/>
    <w:rsid w:val="005051B8"/>
    <w:rsid w:val="005313C6"/>
    <w:rsid w:val="00532AC2"/>
    <w:rsid w:val="00537927"/>
    <w:rsid w:val="00545366"/>
    <w:rsid w:val="00585303"/>
    <w:rsid w:val="00597573"/>
    <w:rsid w:val="00605297"/>
    <w:rsid w:val="00606EB9"/>
    <w:rsid w:val="00673086"/>
    <w:rsid w:val="0067593F"/>
    <w:rsid w:val="00694BC7"/>
    <w:rsid w:val="006A6880"/>
    <w:rsid w:val="006A7458"/>
    <w:rsid w:val="006C1FCE"/>
    <w:rsid w:val="006D5F82"/>
    <w:rsid w:val="0070203B"/>
    <w:rsid w:val="00721B55"/>
    <w:rsid w:val="00741F64"/>
    <w:rsid w:val="0074716D"/>
    <w:rsid w:val="007620DF"/>
    <w:rsid w:val="00774291"/>
    <w:rsid w:val="007753FA"/>
    <w:rsid w:val="007A0CFC"/>
    <w:rsid w:val="007B1B89"/>
    <w:rsid w:val="007C32CA"/>
    <w:rsid w:val="007D22E9"/>
    <w:rsid w:val="00811AB1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D3E30"/>
    <w:rsid w:val="00924535"/>
    <w:rsid w:val="00947CDC"/>
    <w:rsid w:val="009775EB"/>
    <w:rsid w:val="009E500B"/>
    <w:rsid w:val="009E5F79"/>
    <w:rsid w:val="009F19E1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6D40"/>
    <w:rsid w:val="00AC4BC3"/>
    <w:rsid w:val="00B05746"/>
    <w:rsid w:val="00B07683"/>
    <w:rsid w:val="00B12C4E"/>
    <w:rsid w:val="00B160D4"/>
    <w:rsid w:val="00B33D69"/>
    <w:rsid w:val="00B35F24"/>
    <w:rsid w:val="00B364A2"/>
    <w:rsid w:val="00B36E7D"/>
    <w:rsid w:val="00B46CC6"/>
    <w:rsid w:val="00B52E03"/>
    <w:rsid w:val="00B6383F"/>
    <w:rsid w:val="00B84EA1"/>
    <w:rsid w:val="00B97DB5"/>
    <w:rsid w:val="00BB7DF1"/>
    <w:rsid w:val="00BC504F"/>
    <w:rsid w:val="00BD47E5"/>
    <w:rsid w:val="00C04522"/>
    <w:rsid w:val="00C404B9"/>
    <w:rsid w:val="00C928DF"/>
    <w:rsid w:val="00C92FF0"/>
    <w:rsid w:val="00CB7E04"/>
    <w:rsid w:val="00CC2346"/>
    <w:rsid w:val="00CF7C75"/>
    <w:rsid w:val="00D16E82"/>
    <w:rsid w:val="00D71315"/>
    <w:rsid w:val="00D84B9D"/>
    <w:rsid w:val="00DC0BB8"/>
    <w:rsid w:val="00DC3D3C"/>
    <w:rsid w:val="00DE77F8"/>
    <w:rsid w:val="00E10012"/>
    <w:rsid w:val="00E23604"/>
    <w:rsid w:val="00E35469"/>
    <w:rsid w:val="00E757AF"/>
    <w:rsid w:val="00E86775"/>
    <w:rsid w:val="00EE710B"/>
    <w:rsid w:val="00F004F7"/>
    <w:rsid w:val="00F03E2D"/>
    <w:rsid w:val="00F53EF1"/>
    <w:rsid w:val="00FA3CE3"/>
    <w:rsid w:val="00FB3134"/>
    <w:rsid w:val="00FB57F7"/>
    <w:rsid w:val="00FD13E7"/>
    <w:rsid w:val="00FE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781F0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DA3EE-46F6-4D0D-AA4C-5EAACE521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2460</Words>
  <Characters>14022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2021-12-01T11:02:00Z</cp:lastPrinted>
  <dcterms:created xsi:type="dcterms:W3CDTF">2021-11-29T14:56:00Z</dcterms:created>
  <dcterms:modified xsi:type="dcterms:W3CDTF">2021-12-01T11:02:00Z</dcterms:modified>
</cp:coreProperties>
</file>