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145552BE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B33D69" w:rsidRDefault="00221590" w:rsidP="00DC3D3C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89446312"/>
      <w:bookmarkStart w:id="1" w:name="_GoBack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89443239"/>
      <w:r w:rsidR="00364D12" w:rsidRP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«Дом </w:t>
      </w:r>
      <w:proofErr w:type="spellStart"/>
      <w:r w:rsidR="00364D12" w:rsidRP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П.М.Сушенцова</w:t>
      </w:r>
      <w:proofErr w:type="spellEnd"/>
      <w:r w:rsidR="00364D12" w:rsidRP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1904 г.</w:t>
      </w:r>
      <w:r w:rsid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364D12" w:rsidRP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</w:t>
      </w:r>
      <w:r w:rsid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r w:rsidR="00364D12" w:rsidRP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Казань, ул. Горького, д.24</w:t>
      </w:r>
      <w:bookmarkEnd w:id="2"/>
      <w:r w:rsidR="00364D12" w:rsidRPr="00364D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bookmarkEnd w:id="0"/>
    <w:bookmarkEnd w:id="1"/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72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экспертизы, </w:t>
      </w:r>
      <w:r w:rsidRPr="00DC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</w:t>
      </w:r>
      <w:r w:rsidR="00364D12" w:rsidRP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</w:t>
      </w:r>
      <w:proofErr w:type="spellStart"/>
      <w:r w:rsidR="00364D12" w:rsidRP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П.М.Сушенцова</w:t>
      </w:r>
      <w:proofErr w:type="spellEnd"/>
      <w:r w:rsidR="00364D12" w:rsidRP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1904 г., расположенн</w:t>
      </w:r>
      <w:r w:rsid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364D12" w:rsidRP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 Казань, ул. Горького, д.24</w:t>
      </w:r>
      <w:r w:rsidR="0067593F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6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67593F" w:rsidRPr="00675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</w:t>
      </w:r>
    </w:p>
    <w:p w:rsidR="00221590" w:rsidRPr="00C04522" w:rsidRDefault="00221590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 xml:space="preserve">», 1904 г., расположенного по адресу: </w:t>
      </w:r>
      <w:r w:rsidR="00364D12" w:rsidRPr="00364D12">
        <w:rPr>
          <w:rStyle w:val="fontstyle01"/>
        </w:rPr>
        <w:lastRenderedPageBreak/>
        <w:t>Республика Татарстан, г. Казань, ул. Горького, д.24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B33D6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B33D69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B33D69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>года №</w:t>
      </w:r>
      <w:r w:rsidR="00B33D69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364D1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5CBB85BB" wp14:editId="21064B00">
            <wp:simplePos x="0" y="0"/>
            <wp:positionH relativeFrom="margin">
              <wp:posOffset>1298575</wp:posOffset>
            </wp:positionH>
            <wp:positionV relativeFrom="paragraph">
              <wp:posOffset>741680</wp:posOffset>
            </wp:positionV>
            <wp:extent cx="4213860" cy="4305300"/>
            <wp:effectExtent l="0" t="0" r="0" b="0"/>
            <wp:wrapTopAndBottom/>
            <wp:docPr id="15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5D4" w:rsidRPr="00DC3D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="002615D4"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="002615D4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33D69" w:rsidRPr="00B33D69">
        <w:rPr>
          <w:rStyle w:val="fontstyle01"/>
        </w:rPr>
        <w:t>«Дом Г.Н.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Пискунова</w:t>
      </w:r>
      <w:r w:rsidR="00DC3D3C">
        <w:rPr>
          <w:rStyle w:val="fontstyle01"/>
        </w:rPr>
        <w:t>»</w:t>
      </w:r>
      <w:r w:rsidR="00B33D69" w:rsidRPr="00B33D69">
        <w:rPr>
          <w:rStyle w:val="fontstyle01"/>
        </w:rPr>
        <w:t>, 1858 г., арх.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Б.А.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 xml:space="preserve">Иванов, расположенного по адресу: </w:t>
      </w:r>
      <w:r w:rsidR="00DC3D3C" w:rsidRPr="00DC3D3C">
        <w:rPr>
          <w:rStyle w:val="fontstyle01"/>
        </w:rPr>
        <w:t>Республика Татарстан</w:t>
      </w:r>
      <w:r w:rsidR="00DC3D3C">
        <w:rPr>
          <w:rStyle w:val="fontstyle01"/>
        </w:rPr>
        <w:t xml:space="preserve">, </w:t>
      </w:r>
      <w:r w:rsidR="00B33D69" w:rsidRPr="00B33D69">
        <w:rPr>
          <w:rStyle w:val="fontstyle01"/>
        </w:rPr>
        <w:t>г. Казань, ул. Г.</w:t>
      </w:r>
      <w:r w:rsidR="0067593F" w:rsidRPr="0067593F">
        <w:rPr>
          <w:rStyle w:val="fontstyle01"/>
        </w:rPr>
        <w:t xml:space="preserve"> </w:t>
      </w:r>
      <w:r w:rsidR="00B33D69" w:rsidRPr="00B33D69">
        <w:rPr>
          <w:rStyle w:val="fontstyle01"/>
        </w:rPr>
        <w:t>Исхаки, д.</w:t>
      </w:r>
      <w:r w:rsidR="0067593F" w:rsidRPr="00300667">
        <w:rPr>
          <w:rStyle w:val="fontstyle01"/>
        </w:rPr>
        <w:t xml:space="preserve"> </w:t>
      </w:r>
      <w:r w:rsidR="00B33D69" w:rsidRPr="00B33D69">
        <w:rPr>
          <w:rStyle w:val="fontstyle01"/>
        </w:rPr>
        <w:t>15</w:t>
      </w:r>
    </w:p>
    <w:p w:rsidR="006C1FCE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21B55" w:rsidRDefault="00721B55" w:rsidP="00721B55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3D69" w:rsidRPr="00B33D69" w:rsidRDefault="00B33D69" w:rsidP="00721B55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3D69">
        <w:rPr>
          <w:rFonts w:ascii="Times New Roman" w:hAnsi="Times New Roman" w:cs="Times New Roman"/>
          <w:b/>
          <w:sz w:val="20"/>
          <w:szCs w:val="20"/>
        </w:rPr>
        <w:t>Условные обозначения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7876"/>
      </w:tblGrid>
      <w:tr w:rsidR="00364D12" w:rsidRPr="00B33D69" w:rsidTr="00F8582F">
        <w:trPr>
          <w:trHeight w:val="123"/>
          <w:jc w:val="center"/>
        </w:trPr>
        <w:tc>
          <w:tcPr>
            <w:tcW w:w="1957" w:type="dxa"/>
          </w:tcPr>
          <w:p w:rsidR="00364D12" w:rsidRDefault="00364D12" w:rsidP="00364D12">
            <w:pPr>
              <w:pStyle w:val="TableParagraph"/>
              <w:spacing w:before="9"/>
              <w:rPr>
                <w:b/>
                <w:sz w:val="14"/>
              </w:rPr>
            </w:pPr>
          </w:p>
          <w:p w:rsidR="00364D12" w:rsidRDefault="00364D12" w:rsidP="00364D12">
            <w:pPr>
              <w:pStyle w:val="TableParagraph"/>
              <w:spacing w:line="40" w:lineRule="exact"/>
              <w:ind w:left="514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 w14:anchorId="28A54929">
                <v:group id="_x0000_s1028" style="width:41.1pt;height:2pt;mso-position-horizontal-relative:char;mso-position-vertical-relative:line" coordsize="822,40">
                  <v:line id="_x0000_s1029" style="position:absolute" from="0,20" to="822,20" strokecolor="red" strokeweight="2pt"/>
                  <w10:wrap type="none"/>
                  <w10:anchorlock/>
                </v:group>
              </w:pict>
            </w:r>
          </w:p>
        </w:tc>
        <w:tc>
          <w:tcPr>
            <w:tcW w:w="7876" w:type="dxa"/>
          </w:tcPr>
          <w:p w:rsidR="00364D12" w:rsidRDefault="00364D12" w:rsidP="00364D1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</w:tr>
      <w:tr w:rsidR="00364D12" w:rsidRPr="00B33D69" w:rsidTr="00F8582F">
        <w:trPr>
          <w:trHeight w:val="123"/>
          <w:jc w:val="center"/>
        </w:trPr>
        <w:tc>
          <w:tcPr>
            <w:tcW w:w="1957" w:type="dxa"/>
          </w:tcPr>
          <w:p w:rsidR="00364D12" w:rsidRDefault="00364D12" w:rsidP="00364D12">
            <w:pPr>
              <w:pStyle w:val="TableParagraph"/>
              <w:spacing w:before="4"/>
              <w:rPr>
                <w:b/>
                <w:sz w:val="5"/>
              </w:rPr>
            </w:pPr>
          </w:p>
          <w:p w:rsidR="00364D12" w:rsidRDefault="00364D12" w:rsidP="00364D12">
            <w:pPr>
              <w:pStyle w:val="TableParagraph"/>
              <w:ind w:left="624"/>
              <w:rPr>
                <w:sz w:val="20"/>
              </w:rPr>
            </w:pPr>
            <w:r w:rsidRPr="00364D12">
              <w:rPr>
                <w:noProof/>
                <w:sz w:val="20"/>
              </w:rPr>
              <w:drawing>
                <wp:inline distT="0" distB="0" distL="0" distR="0" wp14:anchorId="5B470C95" wp14:editId="4FBA9249">
                  <wp:extent cx="463241" cy="171831"/>
                  <wp:effectExtent l="0" t="0" r="0" b="0"/>
                  <wp:docPr id="16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2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41" cy="17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6" w:type="dxa"/>
          </w:tcPr>
          <w:p w:rsidR="00364D12" w:rsidRDefault="00364D12" w:rsidP="00364D12">
            <w:pPr>
              <w:pStyle w:val="TableParagraph"/>
              <w:spacing w:before="49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</w:tc>
      </w:tr>
      <w:tr w:rsidR="00364D12" w:rsidRPr="00B33D69" w:rsidTr="00F8582F">
        <w:trPr>
          <w:trHeight w:val="123"/>
          <w:jc w:val="center"/>
        </w:trPr>
        <w:tc>
          <w:tcPr>
            <w:tcW w:w="1957" w:type="dxa"/>
          </w:tcPr>
          <w:p w:rsidR="00364D12" w:rsidRDefault="00364D12" w:rsidP="00364D12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64D12" w:rsidRDefault="00364D12" w:rsidP="00364D12">
            <w:pPr>
              <w:pStyle w:val="TableParagraph"/>
              <w:spacing w:line="20" w:lineRule="exact"/>
              <w:ind w:left="53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FB6E275">
                <v:group id="_x0000_s1026" style="width:41.1pt;height:.5pt;mso-position-horizontal-relative:char;mso-position-vertical-relative:line" coordsize="822,10">
                  <v:line id="_x0000_s1027" style="position:absolute" from="0,5" to="822,5" strokeweight=".5pt"/>
                  <w10:wrap type="none"/>
                  <w10:anchorlock/>
                </v:group>
              </w:pict>
            </w:r>
          </w:p>
        </w:tc>
        <w:tc>
          <w:tcPr>
            <w:tcW w:w="7876" w:type="dxa"/>
          </w:tcPr>
          <w:p w:rsidR="00364D12" w:rsidRDefault="00364D12" w:rsidP="00364D1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</w:tr>
      <w:tr w:rsidR="00364D12" w:rsidRPr="00B33D69" w:rsidTr="00F8582F">
        <w:trPr>
          <w:trHeight w:val="123"/>
          <w:jc w:val="center"/>
        </w:trPr>
        <w:tc>
          <w:tcPr>
            <w:tcW w:w="1957" w:type="dxa"/>
          </w:tcPr>
          <w:p w:rsidR="00364D12" w:rsidRDefault="00364D12" w:rsidP="00364D12">
            <w:pPr>
              <w:pStyle w:val="TableParagraph"/>
              <w:tabs>
                <w:tab w:val="left" w:pos="876"/>
              </w:tabs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  <w:u w:val="single" w:color="C0504D"/>
              </w:rPr>
              <w:t xml:space="preserve"> </w:t>
            </w:r>
            <w:r>
              <w:rPr>
                <w:sz w:val="24"/>
                <w:u w:val="single" w:color="C0504D"/>
              </w:rPr>
              <w:tab/>
            </w:r>
          </w:p>
        </w:tc>
        <w:tc>
          <w:tcPr>
            <w:tcW w:w="7876" w:type="dxa"/>
          </w:tcPr>
          <w:p w:rsidR="00364D12" w:rsidRDefault="00364D12" w:rsidP="00364D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</w:tr>
      <w:tr w:rsidR="00364D12" w:rsidRPr="00B33D69" w:rsidTr="00F8582F">
        <w:trPr>
          <w:trHeight w:val="123"/>
          <w:jc w:val="center"/>
        </w:trPr>
        <w:tc>
          <w:tcPr>
            <w:tcW w:w="1957" w:type="dxa"/>
          </w:tcPr>
          <w:p w:rsidR="00364D12" w:rsidRDefault="00364D12" w:rsidP="00364D12">
            <w:pPr>
              <w:pStyle w:val="TableParagraph"/>
              <w:spacing w:before="47"/>
              <w:ind w:left="28" w:right="18"/>
              <w:jc w:val="center"/>
              <w:rPr>
                <w:b/>
                <w:sz w:val="16"/>
              </w:rPr>
            </w:pPr>
            <w:r>
              <w:rPr>
                <w:b/>
                <w:color w:val="4BB63D"/>
                <w:sz w:val="16"/>
              </w:rPr>
              <w:t>16:50:010618</w:t>
            </w:r>
          </w:p>
        </w:tc>
        <w:tc>
          <w:tcPr>
            <w:tcW w:w="7876" w:type="dxa"/>
          </w:tcPr>
          <w:p w:rsidR="00364D12" w:rsidRDefault="00364D12" w:rsidP="00364D1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кадастрового квартала</w:t>
            </w:r>
          </w:p>
        </w:tc>
      </w:tr>
      <w:tr w:rsidR="00364D12" w:rsidRPr="00B33D69" w:rsidTr="00F8582F">
        <w:trPr>
          <w:trHeight w:val="123"/>
          <w:jc w:val="center"/>
        </w:trPr>
        <w:tc>
          <w:tcPr>
            <w:tcW w:w="1957" w:type="dxa"/>
          </w:tcPr>
          <w:p w:rsidR="00364D12" w:rsidRDefault="00364D12" w:rsidP="00364D12">
            <w:pPr>
              <w:pStyle w:val="TableParagraph"/>
              <w:spacing w:before="56"/>
              <w:ind w:left="29" w:right="18"/>
              <w:jc w:val="center"/>
              <w:rPr>
                <w:b/>
                <w:sz w:val="14"/>
              </w:rPr>
            </w:pPr>
            <w:r>
              <w:rPr>
                <w:b/>
                <w:color w:val="4BB63D"/>
                <w:sz w:val="14"/>
              </w:rPr>
              <w:t>:153</w:t>
            </w:r>
          </w:p>
        </w:tc>
        <w:tc>
          <w:tcPr>
            <w:tcW w:w="7876" w:type="dxa"/>
          </w:tcPr>
          <w:p w:rsidR="00364D12" w:rsidRDefault="00364D12" w:rsidP="00364D1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</w:tr>
      <w:tr w:rsidR="00364D12" w:rsidRPr="00B33D69" w:rsidTr="00F8582F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12" w:rsidRDefault="00364D12" w:rsidP="00364D12">
            <w:pPr>
              <w:pStyle w:val="TableParagraph"/>
              <w:spacing w:before="14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7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D12" w:rsidRDefault="00364D12" w:rsidP="00364D1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- характерная 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</w:tr>
    </w:tbl>
    <w:p w:rsidR="00B33D69" w:rsidRDefault="00B33D69" w:rsidP="00B33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322908" w:rsidP="00B33D69">
      <w:pPr>
        <w:spacing w:after="0" w:line="240" w:lineRule="auto"/>
        <w:ind w:firstLine="709"/>
        <w:jc w:val="center"/>
        <w:rPr>
          <w:rStyle w:val="fontstyle01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</w:p>
    <w:p w:rsidR="00B33D69" w:rsidRDefault="00B33D69" w:rsidP="00B33D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Pr="00364D12" w:rsidRDefault="00C92FF0" w:rsidP="00364D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 xml:space="preserve">», 1904 г., расположенного по адресу: Республика </w:t>
      </w:r>
      <w:proofErr w:type="gramStart"/>
      <w:r w:rsidR="00364D12" w:rsidRPr="00364D12">
        <w:rPr>
          <w:rStyle w:val="fontstyle01"/>
        </w:rPr>
        <w:t xml:space="preserve">Татарстан, </w:t>
      </w:r>
      <w:r w:rsidR="00364D12">
        <w:rPr>
          <w:rStyle w:val="fontstyle01"/>
        </w:rPr>
        <w:t xml:space="preserve">  </w:t>
      </w:r>
      <w:proofErr w:type="gramEnd"/>
      <w:r w:rsidR="00364D12" w:rsidRPr="00364D12">
        <w:rPr>
          <w:rStyle w:val="fontstyle01"/>
        </w:rPr>
        <w:t>г. Казань, ул. Горького, д.24</w:t>
      </w:r>
      <w:r w:rsidR="008C2022">
        <w:rPr>
          <w:rStyle w:val="fontstyle01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проходит: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64"/>
        <w:gridCol w:w="6074"/>
      </w:tblGrid>
      <w:tr w:rsidR="00364D12" w:rsidTr="00364D12">
        <w:trPr>
          <w:trHeight w:val="326"/>
        </w:trPr>
        <w:tc>
          <w:tcPr>
            <w:tcW w:w="3849" w:type="dxa"/>
            <w:gridSpan w:val="2"/>
          </w:tcPr>
          <w:p w:rsidR="00364D12" w:rsidRDefault="00364D12" w:rsidP="002E410A">
            <w:pPr>
              <w:pStyle w:val="TableParagraph"/>
              <w:spacing w:line="306" w:lineRule="exact"/>
              <w:ind w:left="441"/>
              <w:rPr>
                <w:sz w:val="28"/>
              </w:rPr>
            </w:pPr>
            <w:proofErr w:type="spellStart"/>
            <w:r>
              <w:rPr>
                <w:sz w:val="28"/>
              </w:rPr>
              <w:t>Прохождение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границы</w:t>
            </w:r>
            <w:proofErr w:type="spellEnd"/>
          </w:p>
        </w:tc>
        <w:tc>
          <w:tcPr>
            <w:tcW w:w="6074" w:type="dxa"/>
            <w:vMerge w:val="restart"/>
          </w:tcPr>
          <w:p w:rsidR="00364D12" w:rsidRDefault="00364D12" w:rsidP="002E410A">
            <w:pPr>
              <w:pStyle w:val="TableParagraph"/>
              <w:spacing w:line="315" w:lineRule="exact"/>
              <w:ind w:left="902"/>
              <w:rPr>
                <w:sz w:val="28"/>
              </w:rPr>
            </w:pPr>
            <w:proofErr w:type="spellStart"/>
            <w:r>
              <w:rPr>
                <w:sz w:val="28"/>
              </w:rPr>
              <w:t>Описание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прохождения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границы</w:t>
            </w:r>
            <w:proofErr w:type="spellEnd"/>
          </w:p>
        </w:tc>
      </w:tr>
      <w:tr w:rsidR="00364D12" w:rsidTr="00364D12">
        <w:trPr>
          <w:trHeight w:val="321"/>
        </w:trPr>
        <w:tc>
          <w:tcPr>
            <w:tcW w:w="1985" w:type="dxa"/>
          </w:tcPr>
          <w:p w:rsidR="00364D12" w:rsidRDefault="00364D12" w:rsidP="002E410A">
            <w:pPr>
              <w:pStyle w:val="TableParagraph"/>
              <w:spacing w:line="301" w:lineRule="exact"/>
              <w:ind w:left="464" w:right="4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</w:p>
        </w:tc>
        <w:tc>
          <w:tcPr>
            <w:tcW w:w="1864" w:type="dxa"/>
          </w:tcPr>
          <w:p w:rsidR="00364D12" w:rsidRDefault="00364D12" w:rsidP="002E410A">
            <w:pPr>
              <w:pStyle w:val="TableParagraph"/>
              <w:spacing w:line="301" w:lineRule="exact"/>
              <w:ind w:left="268" w:right="27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точки</w:t>
            </w:r>
            <w:proofErr w:type="spellEnd"/>
          </w:p>
        </w:tc>
        <w:tc>
          <w:tcPr>
            <w:tcW w:w="6074" w:type="dxa"/>
            <w:vMerge/>
            <w:tcBorders>
              <w:top w:val="nil"/>
            </w:tcBorders>
          </w:tcPr>
          <w:p w:rsidR="00364D12" w:rsidRDefault="00364D12" w:rsidP="002E410A">
            <w:pPr>
              <w:rPr>
                <w:sz w:val="2"/>
                <w:szCs w:val="2"/>
              </w:rPr>
            </w:pPr>
          </w:p>
        </w:tc>
      </w:tr>
      <w:tr w:rsidR="00364D12" w:rsidTr="00364D12">
        <w:trPr>
          <w:trHeight w:val="321"/>
        </w:trPr>
        <w:tc>
          <w:tcPr>
            <w:tcW w:w="1985" w:type="dxa"/>
          </w:tcPr>
          <w:p w:rsidR="00364D12" w:rsidRDefault="00364D12" w:rsidP="002E410A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64" w:type="dxa"/>
          </w:tcPr>
          <w:p w:rsidR="00364D12" w:rsidRDefault="00364D12" w:rsidP="002E410A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74" w:type="dxa"/>
          </w:tcPr>
          <w:p w:rsidR="00364D12" w:rsidRDefault="00364D12" w:rsidP="002E410A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364D12" w:rsidTr="00364D12">
        <w:trPr>
          <w:trHeight w:val="1286"/>
        </w:trPr>
        <w:tc>
          <w:tcPr>
            <w:tcW w:w="1985" w:type="dxa"/>
          </w:tcPr>
          <w:p w:rsidR="00364D12" w:rsidRDefault="00364D12" w:rsidP="002E410A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864" w:type="dxa"/>
          </w:tcPr>
          <w:p w:rsidR="00364D12" w:rsidRDefault="00364D12" w:rsidP="002E410A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74" w:type="dxa"/>
          </w:tcPr>
          <w:p w:rsidR="00364D12" w:rsidRPr="00364D12" w:rsidRDefault="00364D12" w:rsidP="002E410A">
            <w:pPr>
              <w:pStyle w:val="TableParagraph"/>
              <w:ind w:left="105" w:right="110"/>
              <w:jc w:val="both"/>
              <w:rPr>
                <w:sz w:val="28"/>
                <w:lang w:val="ru-RU"/>
              </w:rPr>
            </w:pPr>
            <w:r w:rsidRPr="00364D12">
              <w:rPr>
                <w:sz w:val="28"/>
                <w:lang w:val="ru-RU"/>
              </w:rPr>
              <w:t>от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точки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1,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расположенной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на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границе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земельного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участка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по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ул.</w:t>
            </w:r>
            <w:r w:rsidR="00D003A7">
              <w:rPr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Горького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вдоль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улицы</w:t>
            </w:r>
            <w:r w:rsidRPr="00364D12">
              <w:rPr>
                <w:spacing w:val="10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Горького</w:t>
            </w:r>
            <w:r w:rsidRPr="00364D12">
              <w:rPr>
                <w:spacing w:val="1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</w:t>
            </w:r>
            <w:r w:rsidRPr="00364D12">
              <w:rPr>
                <w:spacing w:val="14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восточном</w:t>
            </w:r>
            <w:r w:rsidRPr="00364D12">
              <w:rPr>
                <w:spacing w:val="1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направлении</w:t>
            </w:r>
            <w:r w:rsidRPr="00364D12">
              <w:rPr>
                <w:spacing w:val="1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до</w:t>
            </w:r>
          </w:p>
          <w:p w:rsidR="00364D12" w:rsidRDefault="00364D12" w:rsidP="002E410A"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</w:p>
        </w:tc>
      </w:tr>
      <w:tr w:rsidR="00364D12" w:rsidTr="00364D12">
        <w:trPr>
          <w:trHeight w:val="1290"/>
        </w:trPr>
        <w:tc>
          <w:tcPr>
            <w:tcW w:w="1985" w:type="dxa"/>
          </w:tcPr>
          <w:p w:rsidR="00364D12" w:rsidRDefault="00364D12" w:rsidP="002E410A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864" w:type="dxa"/>
          </w:tcPr>
          <w:p w:rsidR="00364D12" w:rsidRDefault="00364D12" w:rsidP="002E410A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074" w:type="dxa"/>
          </w:tcPr>
          <w:p w:rsidR="00364D12" w:rsidRPr="00364D12" w:rsidRDefault="00364D12" w:rsidP="00364D12">
            <w:pPr>
              <w:pStyle w:val="TableParagraph"/>
              <w:spacing w:line="242" w:lineRule="auto"/>
              <w:ind w:left="105" w:right="108"/>
              <w:jc w:val="both"/>
              <w:rPr>
                <w:sz w:val="28"/>
                <w:lang w:val="ru-RU"/>
              </w:rPr>
            </w:pPr>
            <w:r w:rsidRPr="00364D12">
              <w:rPr>
                <w:sz w:val="28"/>
                <w:lang w:val="ru-RU"/>
              </w:rPr>
              <w:t>от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точки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2,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расположенной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на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границе</w:t>
            </w:r>
            <w:r w:rsidRPr="00364D12">
              <w:rPr>
                <w:spacing w:val="-6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земельного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участка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по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ул.</w:t>
            </w:r>
            <w:r w:rsidR="00D003A7">
              <w:rPr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Горького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северном</w:t>
            </w:r>
            <w:r w:rsidRPr="00364D12">
              <w:rPr>
                <w:spacing w:val="1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направлении</w:t>
            </w:r>
            <w:r w:rsidRPr="00364D12">
              <w:rPr>
                <w:spacing w:val="10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по</w:t>
            </w:r>
            <w:r w:rsidRPr="00364D12">
              <w:rPr>
                <w:spacing w:val="10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внутриквартальной</w:t>
            </w:r>
            <w:r>
              <w:rPr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границе</w:t>
            </w:r>
            <w:r w:rsidRPr="00364D12">
              <w:rPr>
                <w:spacing w:val="-4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земельного участка</w:t>
            </w:r>
            <w:r w:rsidRPr="00364D12">
              <w:rPr>
                <w:spacing w:val="-4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до</w:t>
            </w:r>
            <w:r w:rsidRPr="00364D12">
              <w:rPr>
                <w:spacing w:val="-4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точки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3;</w:t>
            </w:r>
          </w:p>
        </w:tc>
      </w:tr>
      <w:tr w:rsidR="00364D12" w:rsidTr="00364D12">
        <w:trPr>
          <w:trHeight w:val="1607"/>
        </w:trPr>
        <w:tc>
          <w:tcPr>
            <w:tcW w:w="1985" w:type="dxa"/>
          </w:tcPr>
          <w:p w:rsidR="00364D12" w:rsidRDefault="00364D12" w:rsidP="002E410A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64" w:type="dxa"/>
          </w:tcPr>
          <w:p w:rsidR="00364D12" w:rsidRDefault="00364D12" w:rsidP="002E410A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074" w:type="dxa"/>
          </w:tcPr>
          <w:p w:rsidR="00364D12" w:rsidRPr="00364D12" w:rsidRDefault="00364D12" w:rsidP="00364D12">
            <w:pPr>
              <w:pStyle w:val="TableParagraph"/>
              <w:ind w:left="105" w:right="109"/>
              <w:jc w:val="both"/>
              <w:rPr>
                <w:sz w:val="28"/>
                <w:lang w:val="ru-RU"/>
              </w:rPr>
            </w:pPr>
            <w:r w:rsidRPr="00364D12">
              <w:rPr>
                <w:sz w:val="28"/>
                <w:lang w:val="ru-RU"/>
              </w:rPr>
              <w:t>от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точки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4,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расположенной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на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внутриквартальной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границе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земельного</w:t>
            </w:r>
            <w:r w:rsidRPr="00364D12">
              <w:rPr>
                <w:spacing w:val="-6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участка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западном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направлении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вдоль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внутриквартальной</w:t>
            </w:r>
            <w:r w:rsidRPr="00364D12">
              <w:rPr>
                <w:spacing w:val="5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границы</w:t>
            </w:r>
            <w:r w:rsidRPr="00364D12">
              <w:rPr>
                <w:spacing w:val="5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земельного</w:t>
            </w:r>
            <w:r>
              <w:rPr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участка</w:t>
            </w:r>
            <w:r w:rsidRPr="00364D12">
              <w:rPr>
                <w:spacing w:val="-2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до</w:t>
            </w:r>
            <w:r w:rsidRPr="00364D12">
              <w:rPr>
                <w:spacing w:val="-2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точки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6;</w:t>
            </w:r>
          </w:p>
        </w:tc>
      </w:tr>
      <w:tr w:rsidR="00364D12" w:rsidTr="00364D12">
        <w:trPr>
          <w:trHeight w:val="969"/>
        </w:trPr>
        <w:tc>
          <w:tcPr>
            <w:tcW w:w="1985" w:type="dxa"/>
          </w:tcPr>
          <w:p w:rsidR="00364D12" w:rsidRDefault="00364D12" w:rsidP="002E410A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64" w:type="dxa"/>
          </w:tcPr>
          <w:p w:rsidR="00364D12" w:rsidRDefault="00364D12" w:rsidP="002E410A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074" w:type="dxa"/>
          </w:tcPr>
          <w:p w:rsidR="00364D12" w:rsidRPr="00364D12" w:rsidRDefault="00364D12" w:rsidP="002E410A">
            <w:pPr>
              <w:pStyle w:val="TableParagraph"/>
              <w:tabs>
                <w:tab w:val="left" w:pos="920"/>
                <w:tab w:val="left" w:pos="2165"/>
                <w:tab w:val="left" w:pos="2932"/>
                <w:tab w:val="left" w:pos="5355"/>
              </w:tabs>
              <w:spacing w:line="315" w:lineRule="exact"/>
              <w:ind w:left="105"/>
              <w:rPr>
                <w:sz w:val="28"/>
                <w:lang w:val="ru-RU"/>
              </w:rPr>
            </w:pPr>
            <w:r w:rsidRPr="00364D12">
              <w:rPr>
                <w:sz w:val="28"/>
                <w:lang w:val="ru-RU"/>
              </w:rPr>
              <w:t>от</w:t>
            </w:r>
            <w:r w:rsidRPr="00364D12">
              <w:rPr>
                <w:sz w:val="28"/>
                <w:lang w:val="ru-RU"/>
              </w:rPr>
              <w:tab/>
              <w:t>точки</w:t>
            </w:r>
            <w:r w:rsidRPr="00364D12">
              <w:rPr>
                <w:sz w:val="28"/>
                <w:lang w:val="ru-RU"/>
              </w:rPr>
              <w:tab/>
              <w:t>6,</w:t>
            </w:r>
            <w:r w:rsidRPr="00364D12">
              <w:rPr>
                <w:sz w:val="28"/>
                <w:lang w:val="ru-RU"/>
              </w:rPr>
              <w:tab/>
              <w:t>расположенной</w:t>
            </w:r>
            <w:r w:rsidRPr="00364D12">
              <w:rPr>
                <w:sz w:val="28"/>
                <w:lang w:val="ru-RU"/>
              </w:rPr>
              <w:tab/>
              <w:t>на</w:t>
            </w:r>
          </w:p>
          <w:p w:rsidR="00364D12" w:rsidRPr="00364D12" w:rsidRDefault="00364D12" w:rsidP="002E410A">
            <w:pPr>
              <w:pStyle w:val="TableParagraph"/>
              <w:tabs>
                <w:tab w:val="left" w:pos="2872"/>
                <w:tab w:val="left" w:pos="4277"/>
              </w:tabs>
              <w:spacing w:line="322" w:lineRule="exact"/>
              <w:ind w:left="105" w:right="111"/>
              <w:rPr>
                <w:sz w:val="28"/>
                <w:lang w:val="ru-RU"/>
              </w:rPr>
            </w:pPr>
            <w:r w:rsidRPr="00364D12">
              <w:rPr>
                <w:sz w:val="28"/>
                <w:lang w:val="ru-RU"/>
              </w:rPr>
              <w:t>внутриквартальной</w:t>
            </w:r>
            <w:r w:rsidRPr="00364D12">
              <w:rPr>
                <w:sz w:val="28"/>
                <w:lang w:val="ru-RU"/>
              </w:rPr>
              <w:tab/>
              <w:t>границе</w:t>
            </w:r>
            <w:r w:rsidRPr="00364D12">
              <w:rPr>
                <w:sz w:val="28"/>
                <w:lang w:val="ru-RU"/>
              </w:rPr>
              <w:tab/>
            </w:r>
            <w:r w:rsidRPr="00364D12">
              <w:rPr>
                <w:spacing w:val="-1"/>
                <w:sz w:val="28"/>
                <w:lang w:val="ru-RU"/>
              </w:rPr>
              <w:t>земельного</w:t>
            </w:r>
            <w:r w:rsidRPr="00364D12">
              <w:rPr>
                <w:spacing w:val="-67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участка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до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точки</w:t>
            </w:r>
            <w:r w:rsidRPr="00364D12">
              <w:rPr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sz w:val="28"/>
                <w:lang w:val="ru-RU"/>
              </w:rPr>
              <w:t>1.</w:t>
            </w:r>
          </w:p>
        </w:tc>
      </w:tr>
    </w:tbl>
    <w:p w:rsidR="00364D12" w:rsidRDefault="00364D1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B33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</w:p>
    <w:p w:rsidR="00364D12" w:rsidRDefault="00364D12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827"/>
        <w:gridCol w:w="4111"/>
      </w:tblGrid>
      <w:tr w:rsidR="00364D12" w:rsidRPr="00364D12" w:rsidTr="00364D12">
        <w:trPr>
          <w:trHeight w:val="469"/>
        </w:trPr>
        <w:tc>
          <w:tcPr>
            <w:tcW w:w="1843" w:type="dxa"/>
          </w:tcPr>
          <w:p w:rsidR="00364D12" w:rsidRPr="00364D12" w:rsidRDefault="00364D12" w:rsidP="00364D12">
            <w:pPr>
              <w:ind w:left="11" w:firstLine="21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64D12">
              <w:rPr>
                <w:rFonts w:ascii="Times New Roman" w:eastAsia="Times New Roman" w:hAnsi="Times New Roman" w:cs="Times New Roman"/>
                <w:sz w:val="28"/>
              </w:rPr>
              <w:t>№</w:t>
            </w:r>
            <w:r w:rsidRPr="00364D12"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proofErr w:type="spellStart"/>
            <w:r w:rsidRPr="00364D12">
              <w:rPr>
                <w:rFonts w:ascii="Times New Roman" w:eastAsia="Times New Roman" w:hAnsi="Times New Roman" w:cs="Times New Roman"/>
                <w:w w:val="95"/>
                <w:sz w:val="28"/>
              </w:rPr>
              <w:t>точки</w:t>
            </w:r>
            <w:proofErr w:type="spellEnd"/>
          </w:p>
        </w:tc>
        <w:tc>
          <w:tcPr>
            <w:tcW w:w="7938" w:type="dxa"/>
            <w:gridSpan w:val="2"/>
          </w:tcPr>
          <w:p w:rsidR="00364D12" w:rsidRPr="00364D12" w:rsidRDefault="00364D12" w:rsidP="00364D12">
            <w:pPr>
              <w:ind w:left="513" w:right="405" w:firstLine="2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sz w:val="28"/>
                <w:lang w:val="ru-RU"/>
              </w:rPr>
              <w:t>Координаты точки в</w:t>
            </w:r>
            <w:r w:rsidRPr="00364D12">
              <w:rPr>
                <w:rFonts w:ascii="Times New Roman" w:eastAsia="Times New Roman" w:hAnsi="Times New Roman" w:cs="Times New Roman"/>
                <w:spacing w:val="-67"/>
                <w:sz w:val="28"/>
                <w:lang w:val="ru-RU"/>
              </w:rPr>
              <w:t xml:space="preserve"> </w:t>
            </w:r>
            <w:r w:rsidRPr="00364D12">
              <w:rPr>
                <w:rFonts w:ascii="Times New Roman" w:eastAsia="Times New Roman" w:hAnsi="Times New Roman" w:cs="Times New Roman"/>
                <w:sz w:val="28"/>
                <w:lang w:val="ru-RU"/>
              </w:rPr>
              <w:t>местной системе</w:t>
            </w:r>
            <w:r w:rsidRPr="00364D12">
              <w:rPr>
                <w:rFonts w:ascii="Times New Roman" w:eastAsia="Times New Roman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364D12">
              <w:rPr>
                <w:rFonts w:ascii="Times New Roman" w:eastAsia="Times New Roman" w:hAnsi="Times New Roman" w:cs="Times New Roman"/>
                <w:sz w:val="28"/>
                <w:lang w:val="ru-RU"/>
              </w:rPr>
              <w:t>координат</w:t>
            </w:r>
            <w:r w:rsidRPr="00364D12">
              <w:rPr>
                <w:rFonts w:ascii="Times New Roman" w:eastAsia="Times New Roman" w:hAnsi="Times New Roman" w:cs="Times New Roman"/>
                <w:spacing w:val="-16"/>
                <w:sz w:val="28"/>
                <w:lang w:val="ru-RU"/>
              </w:rPr>
              <w:t xml:space="preserve"> </w:t>
            </w:r>
            <w:r w:rsidRPr="00364D12">
              <w:rPr>
                <w:rFonts w:ascii="Times New Roman" w:eastAsia="Times New Roman" w:hAnsi="Times New Roman" w:cs="Times New Roman"/>
                <w:sz w:val="28"/>
                <w:lang w:val="ru-RU"/>
              </w:rPr>
              <w:t>(МСК-16)</w:t>
            </w:r>
          </w:p>
        </w:tc>
      </w:tr>
      <w:tr w:rsidR="00364D12" w:rsidRPr="00364D12" w:rsidTr="00364D12">
        <w:trPr>
          <w:trHeight w:val="176"/>
        </w:trPr>
        <w:tc>
          <w:tcPr>
            <w:tcW w:w="1843" w:type="dxa"/>
          </w:tcPr>
          <w:p w:rsidR="00364D12" w:rsidRPr="00364D12" w:rsidRDefault="00364D12" w:rsidP="00364D1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64D12" w:rsidRPr="00364D12" w:rsidRDefault="00364D12" w:rsidP="00364D12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X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spacing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Y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spacing w:line="301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476250.47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spacing w:line="301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1306522.67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2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spacing w:line="302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476245.7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spacing w:line="302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1306554.48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spacing w:line="301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476210.64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spacing w:line="301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1306549.17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tabs>
                <w:tab w:val="left" w:pos="1215"/>
              </w:tabs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  <w:t>4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ind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D12">
              <w:rPr>
                <w:rFonts w:ascii="Times New Roman" w:hAnsi="Times New Roman" w:cs="Times New Roman"/>
                <w:sz w:val="28"/>
                <w:szCs w:val="28"/>
              </w:rPr>
              <w:t>476213.47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ind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D12">
              <w:rPr>
                <w:rFonts w:ascii="Times New Roman" w:hAnsi="Times New Roman" w:cs="Times New Roman"/>
                <w:sz w:val="28"/>
                <w:szCs w:val="28"/>
              </w:rPr>
              <w:t>1306530.44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  <w:t>5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pStyle w:val="TableParagraph"/>
              <w:spacing w:line="301" w:lineRule="exact"/>
              <w:ind w:right="143"/>
              <w:jc w:val="center"/>
              <w:rPr>
                <w:sz w:val="28"/>
                <w:szCs w:val="28"/>
              </w:rPr>
            </w:pPr>
            <w:r w:rsidRPr="00364D12">
              <w:rPr>
                <w:sz w:val="28"/>
                <w:szCs w:val="28"/>
              </w:rPr>
              <w:t>476196.56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pStyle w:val="TableParagraph"/>
              <w:spacing w:line="301" w:lineRule="exact"/>
              <w:ind w:right="143"/>
              <w:jc w:val="center"/>
              <w:rPr>
                <w:sz w:val="28"/>
                <w:szCs w:val="28"/>
              </w:rPr>
            </w:pPr>
            <w:r w:rsidRPr="00364D12">
              <w:rPr>
                <w:sz w:val="28"/>
                <w:szCs w:val="28"/>
              </w:rPr>
              <w:t>1306527.18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  <w:t>6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ind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D12">
              <w:rPr>
                <w:rFonts w:ascii="Times New Roman" w:hAnsi="Times New Roman" w:cs="Times New Roman"/>
                <w:sz w:val="28"/>
                <w:szCs w:val="28"/>
              </w:rPr>
              <w:t>476198.56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ind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4D12">
              <w:rPr>
                <w:rFonts w:ascii="Times New Roman" w:hAnsi="Times New Roman" w:cs="Times New Roman"/>
                <w:sz w:val="28"/>
                <w:szCs w:val="28"/>
              </w:rPr>
              <w:t>1306514.90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  <w:t>7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pStyle w:val="TableParagraph"/>
              <w:spacing w:line="301" w:lineRule="exact"/>
              <w:ind w:right="143"/>
              <w:jc w:val="center"/>
              <w:rPr>
                <w:sz w:val="28"/>
                <w:szCs w:val="28"/>
              </w:rPr>
            </w:pPr>
            <w:r w:rsidRPr="00364D12">
              <w:rPr>
                <w:sz w:val="28"/>
                <w:szCs w:val="28"/>
              </w:rPr>
              <w:t>476232.8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pStyle w:val="TableParagraph"/>
              <w:spacing w:line="301" w:lineRule="exact"/>
              <w:ind w:right="143"/>
              <w:jc w:val="center"/>
              <w:rPr>
                <w:sz w:val="28"/>
                <w:szCs w:val="28"/>
              </w:rPr>
            </w:pPr>
            <w:r w:rsidRPr="00364D12">
              <w:rPr>
                <w:sz w:val="28"/>
                <w:szCs w:val="28"/>
              </w:rPr>
              <w:t>1306520.49</w:t>
            </w:r>
          </w:p>
        </w:tc>
      </w:tr>
      <w:tr w:rsidR="00364D12" w:rsidRPr="00364D12" w:rsidTr="00364D12">
        <w:trPr>
          <w:trHeight w:val="321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  <w:t>8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pStyle w:val="TableParagraph"/>
              <w:spacing w:line="307" w:lineRule="exact"/>
              <w:ind w:right="143"/>
              <w:jc w:val="center"/>
              <w:rPr>
                <w:sz w:val="28"/>
                <w:szCs w:val="28"/>
              </w:rPr>
            </w:pPr>
            <w:r w:rsidRPr="00364D12">
              <w:rPr>
                <w:sz w:val="28"/>
                <w:szCs w:val="28"/>
              </w:rPr>
              <w:t>476232.88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pStyle w:val="TableParagraph"/>
              <w:spacing w:line="307" w:lineRule="exact"/>
              <w:ind w:right="143"/>
              <w:jc w:val="center"/>
              <w:rPr>
                <w:sz w:val="28"/>
                <w:szCs w:val="28"/>
              </w:rPr>
            </w:pPr>
            <w:r w:rsidRPr="00364D12">
              <w:rPr>
                <w:sz w:val="28"/>
                <w:szCs w:val="28"/>
              </w:rPr>
              <w:t>1306520.09</w:t>
            </w:r>
          </w:p>
        </w:tc>
      </w:tr>
      <w:tr w:rsidR="00364D12" w:rsidRPr="00364D12" w:rsidTr="00364D12">
        <w:trPr>
          <w:trHeight w:val="70"/>
        </w:trPr>
        <w:tc>
          <w:tcPr>
            <w:tcW w:w="1843" w:type="dxa"/>
          </w:tcPr>
          <w:p w:rsidR="00364D12" w:rsidRPr="00364D12" w:rsidRDefault="00364D12" w:rsidP="00364D12">
            <w:pPr>
              <w:spacing w:line="301" w:lineRule="exact"/>
              <w:ind w:right="372"/>
              <w:jc w:val="center"/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3827" w:type="dxa"/>
          </w:tcPr>
          <w:p w:rsidR="00364D12" w:rsidRPr="00364D12" w:rsidRDefault="00364D12" w:rsidP="00364D12">
            <w:pPr>
              <w:spacing w:line="301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476250.47</w:t>
            </w:r>
          </w:p>
        </w:tc>
        <w:tc>
          <w:tcPr>
            <w:tcW w:w="4111" w:type="dxa"/>
          </w:tcPr>
          <w:p w:rsidR="00364D12" w:rsidRPr="00364D12" w:rsidRDefault="00364D12" w:rsidP="00364D12">
            <w:pPr>
              <w:spacing w:line="301" w:lineRule="exact"/>
              <w:ind w:right="14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4D1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1306522.67</w:t>
            </w:r>
          </w:p>
        </w:tc>
      </w:tr>
    </w:tbl>
    <w:p w:rsidR="0067593F" w:rsidRDefault="0067593F" w:rsidP="00364D1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B2A" w:rsidRDefault="00240B2A" w:rsidP="00B33D69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B33D69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B33D69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B33D69" w:rsidRDefault="00364D12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364D12">
        <w:rPr>
          <w:rStyle w:val="fontstyle01"/>
        </w:rPr>
        <w:t xml:space="preserve">«Дом </w:t>
      </w:r>
      <w:proofErr w:type="spellStart"/>
      <w:r w:rsidRPr="00364D12">
        <w:rPr>
          <w:rStyle w:val="fontstyle01"/>
        </w:rPr>
        <w:t>П.М.Сушенцова</w:t>
      </w:r>
      <w:proofErr w:type="spellEnd"/>
      <w:r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</w:p>
    <w:p w:rsidR="00364D12" w:rsidRDefault="00364D1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300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февраля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1992 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года </w:t>
      </w: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DC3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64D12" w:rsidRPr="00364D12">
        <w:rPr>
          <w:rStyle w:val="fontstyle01"/>
        </w:rPr>
        <w:t xml:space="preserve">«Дом </w:t>
      </w:r>
      <w:proofErr w:type="spellStart"/>
      <w:r w:rsidR="00364D12" w:rsidRPr="00364D12">
        <w:rPr>
          <w:rStyle w:val="fontstyle01"/>
        </w:rPr>
        <w:t>П.М.Сушенцова</w:t>
      </w:r>
      <w:proofErr w:type="spellEnd"/>
      <w:r w:rsidR="00364D12"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240B2A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-засорение территории объекта культурного наследия строительными, </w:t>
      </w:r>
      <w:r w:rsidRPr="00240B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№ </w:t>
      </w:r>
      <w:r w:rsidR="00B33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D003A7" w:rsidRDefault="00364D12" w:rsidP="00D003A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4D12">
        <w:rPr>
          <w:rStyle w:val="fontstyle01"/>
        </w:rPr>
        <w:t xml:space="preserve">«Дом </w:t>
      </w:r>
      <w:proofErr w:type="spellStart"/>
      <w:r w:rsidRPr="00364D12">
        <w:rPr>
          <w:rStyle w:val="fontstyle01"/>
        </w:rPr>
        <w:t>П.М.Сушенцова</w:t>
      </w:r>
      <w:proofErr w:type="spellEnd"/>
      <w:r w:rsidRPr="00364D12">
        <w:rPr>
          <w:rStyle w:val="fontstyle01"/>
        </w:rPr>
        <w:t>», 1904 г., расположенного по адресу: Республика Татарстан, г. Казань, ул. Горького, д.24</w:t>
      </w:r>
      <w:r w:rsidR="00BB7DF1"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40B2A" w:rsidRPr="00240B2A" w:rsidRDefault="00D003A7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 w:rsidRPr="00240B2A">
        <w:rPr>
          <w:rFonts w:ascii="TimesNewRomanPSMT" w:hAnsi="TimesNewRomanPSMT"/>
          <w:color w:val="000000"/>
          <w:sz w:val="28"/>
          <w:szCs w:val="28"/>
        </w:rPr>
        <w:t>М</w:t>
      </w:r>
      <w:r w:rsidRPr="00240B2A">
        <w:rPr>
          <w:rFonts w:ascii="TimesNewRomanPSMT" w:hAnsi="TimesNewRomanPSMT"/>
          <w:color w:val="000000"/>
          <w:sz w:val="28"/>
          <w:szCs w:val="28"/>
        </w:rPr>
        <w:t>естоположение здания, градостроительные и композиционные характеристики в структуре застройки, по красной линии ул. Горького: территория домовладения в исторически сложившихся границах с двухэтажным флигелем у восточной границы участка;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бъемно-пространственная структура прямоугольного в плане 3-х этажного здания с </w:t>
      </w:r>
      <w:proofErr w:type="spellStart"/>
      <w:r w:rsidR="00D003A7" w:rsidRPr="00240B2A">
        <w:rPr>
          <w:rFonts w:ascii="TimesNewRomanPSMT" w:hAnsi="TimesNewRomanPSMT"/>
          <w:color w:val="000000"/>
          <w:sz w:val="28"/>
          <w:szCs w:val="28"/>
        </w:rPr>
        <w:t>пристроем</w:t>
      </w:r>
      <w:proofErr w:type="spellEnd"/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 со стороны двора;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>бъемно-планировочное решение здания в пределах капитальных стен;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>онструктивная схема: подлинные кирпичные стены; подлинные кирпичные перемычки проемов; кирпичные печи; местоположение, конструкции и характер отделки исторических лестниц с ограждением;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>сторическая конфигурация, высотные отметки, габариты и конструктивное решение крыши здания; материал скатной крыши - кровельное фальцованное железо;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К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омпозиция и архитектурное решение фасадов здания: </w:t>
      </w:r>
      <w:proofErr w:type="spellStart"/>
      <w:r w:rsidR="00D003A7" w:rsidRPr="00240B2A">
        <w:rPr>
          <w:rFonts w:ascii="TimesNewRomanPSMT" w:hAnsi="TimesNewRomanPSMT"/>
          <w:color w:val="000000"/>
          <w:sz w:val="28"/>
          <w:szCs w:val="28"/>
        </w:rPr>
        <w:t>Пятичастная</w:t>
      </w:r>
      <w:proofErr w:type="spellEnd"/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 симметричная композиция выделенная центральным и боковыми ризалитами с аттиками; выступающий из плоскости стен цоколь с декоративным элементом; рустованные лопатки в оформлении углов ризалитов; ступенчатый карниз, декорированный сталактитами; ступенчатые междуэтажные карнизы с сухариками в уровне перекрытия 1 этажа; рустованная поверхность стен 3 этажа; оконные проемы декорированы эклектичными профилированными наличниками, завершенными на первом этаже - замковым камнем, на втором - </w:t>
      </w:r>
      <w:proofErr w:type="spellStart"/>
      <w:r w:rsidR="00D003A7" w:rsidRPr="00240B2A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-полочкой на стилизованных кронштейнах, на третьем - полукруглым </w:t>
      </w:r>
      <w:proofErr w:type="spellStart"/>
      <w:r w:rsidR="00D003A7" w:rsidRPr="00240B2A">
        <w:rPr>
          <w:rFonts w:ascii="TimesNewRomanPSMT" w:hAnsi="TimesNewRomanPSMT"/>
          <w:color w:val="000000"/>
          <w:sz w:val="28"/>
          <w:szCs w:val="28"/>
        </w:rPr>
        <w:t>сандриком</w:t>
      </w:r>
      <w:proofErr w:type="spellEnd"/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 с лепниной; трехчастные аттики с полукруглым завершением; кессонированные </w:t>
      </w:r>
      <w:proofErr w:type="spellStart"/>
      <w:r w:rsidR="00D003A7" w:rsidRPr="00240B2A">
        <w:rPr>
          <w:rFonts w:ascii="TimesNewRomanPSMT" w:hAnsi="TimesNewRomanPSMT"/>
          <w:color w:val="000000"/>
          <w:sz w:val="28"/>
          <w:szCs w:val="28"/>
        </w:rPr>
        <w:t>нишки</w:t>
      </w:r>
      <w:proofErr w:type="spellEnd"/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 в подоконной плоскости 2-3 этажей; балконы 2-3 этажей на кронштейнах с металлическим ограждением (утрачены, определить проектом);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М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естоположение, пропорции, геометрия профилей и </w:t>
      </w:r>
      <w:proofErr w:type="spellStart"/>
      <w:r w:rsidR="00D003A7" w:rsidRPr="00240B2A">
        <w:rPr>
          <w:rFonts w:ascii="TimesNewRomanPSMT" w:hAnsi="TimesNewRomanPSMT"/>
          <w:color w:val="000000"/>
          <w:sz w:val="28"/>
          <w:szCs w:val="28"/>
        </w:rPr>
        <w:t>расстекловка</w:t>
      </w:r>
      <w:proofErr w:type="spellEnd"/>
      <w:r w:rsidR="00D003A7" w:rsidRPr="00240B2A">
        <w:rPr>
          <w:rFonts w:ascii="TimesNewRomanPSMT" w:hAnsi="TimesNewRomanPSMT"/>
          <w:color w:val="000000"/>
          <w:sz w:val="28"/>
          <w:szCs w:val="28"/>
        </w:rPr>
        <w:t xml:space="preserve"> исторических столярных заполнений дверных и оконных проемов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240B2A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Д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>екоративное оформление парадной лестницы со ступенями из бетона с мраморной крошкой и деревянного ограждения с оштукатуренной по дранке поверхностью в отделке профилей; тяги в отделке нижней плоскости стены;</w:t>
      </w:r>
    </w:p>
    <w:p w:rsidR="009F19E1" w:rsidRPr="00240B2A" w:rsidRDefault="00240B2A" w:rsidP="00240B2A">
      <w:pPr>
        <w:pStyle w:val="a3"/>
        <w:numPr>
          <w:ilvl w:val="0"/>
          <w:numId w:val="14"/>
        </w:numPr>
        <w:ind w:left="0" w:firstLine="567"/>
        <w:rPr>
          <w:bCs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Д</w:t>
      </w:r>
      <w:r w:rsidR="00D003A7" w:rsidRPr="00240B2A">
        <w:rPr>
          <w:rFonts w:ascii="TimesNewRomanPSMT" w:hAnsi="TimesNewRomanPSMT"/>
          <w:color w:val="000000"/>
          <w:sz w:val="28"/>
          <w:szCs w:val="28"/>
        </w:rPr>
        <w:t>вухэтажные прямоугольные в плане хозяйственные постройки во дворе, прорезанные арочными проемами.</w:t>
      </w:r>
    </w:p>
    <w:p w:rsidR="00240B2A" w:rsidRPr="00240B2A" w:rsidRDefault="00240B2A" w:rsidP="00240B2A">
      <w:pPr>
        <w:pStyle w:val="a3"/>
        <w:ind w:left="567" w:firstLine="0"/>
        <w:rPr>
          <w:bCs/>
          <w:color w:val="000000"/>
          <w:sz w:val="28"/>
          <w:szCs w:val="28"/>
        </w:rPr>
      </w:pPr>
    </w:p>
    <w:p w:rsidR="000F6A58" w:rsidRPr="00240B2A" w:rsidRDefault="009F19E1" w:rsidP="00240B2A">
      <w:pPr>
        <w:spacing w:after="0"/>
        <w:ind w:firstLine="567"/>
        <w:jc w:val="both"/>
        <w:rPr>
          <w:rFonts w:ascii="TimesNewRomanPSMT" w:hAnsi="TimesNewRomanPSMT"/>
          <w:color w:val="000000"/>
          <w:sz w:val="20"/>
          <w:szCs w:val="18"/>
        </w:rPr>
      </w:pPr>
      <w:r w:rsidRPr="00240B2A">
        <w:rPr>
          <w:rFonts w:ascii="TimesNewRomanPSMT" w:hAnsi="TimesNewRomanPSMT"/>
          <w:color w:val="000000"/>
          <w:sz w:val="20"/>
          <w:szCs w:val="18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 При производстве работ по демонтажу подвесных потолков необходимо уточнить наличие и техническое состояние исторического оформления плафона потолков.</w:t>
      </w:r>
    </w:p>
    <w:p w:rsidR="009775EB" w:rsidRPr="009F19E1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9F19E1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9F19E1" w:rsidRPr="009F19E1" w:rsidRDefault="009F19E1" w:rsidP="009F19E1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F19E1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364D12" w:rsidP="009F19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4D12">
        <w:rPr>
          <w:rFonts w:ascii="TimesNewRomanPSMT" w:hAnsi="TimesNewRomanPSMT"/>
          <w:color w:val="000000"/>
          <w:sz w:val="28"/>
          <w:szCs w:val="28"/>
        </w:rPr>
        <w:t xml:space="preserve">«Дом </w:t>
      </w:r>
      <w:proofErr w:type="spellStart"/>
      <w:r w:rsidRPr="00364D12">
        <w:rPr>
          <w:rFonts w:ascii="TimesNewRomanPSMT" w:hAnsi="TimesNewRomanPSMT"/>
          <w:color w:val="000000"/>
          <w:sz w:val="28"/>
          <w:szCs w:val="28"/>
        </w:rPr>
        <w:t>П.М.Сушенцова</w:t>
      </w:r>
      <w:proofErr w:type="spellEnd"/>
      <w:r w:rsidRPr="00364D12">
        <w:rPr>
          <w:rFonts w:ascii="TimesNewRomanPSMT" w:hAnsi="TimesNewRomanPSMT"/>
          <w:color w:val="000000"/>
          <w:sz w:val="28"/>
          <w:szCs w:val="28"/>
        </w:rPr>
        <w:t>», 1904 г., расположенного по адресу: Республика Татарстан, г. Казань, ул. Горького, д.24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617"/>
        <w:gridCol w:w="2922"/>
        <w:gridCol w:w="6634"/>
      </w:tblGrid>
      <w:tr w:rsidR="00322908" w:rsidRPr="009E500B" w:rsidTr="00D003A7">
        <w:tc>
          <w:tcPr>
            <w:tcW w:w="617" w:type="dxa"/>
          </w:tcPr>
          <w:p w:rsidR="00322908" w:rsidRPr="009F19E1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22" w:type="dxa"/>
          </w:tcPr>
          <w:p w:rsidR="00322908" w:rsidRPr="009F19E1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634" w:type="dxa"/>
          </w:tcPr>
          <w:p w:rsidR="00322908" w:rsidRPr="009F19E1" w:rsidRDefault="00532AC2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B33D69" w:rsidRPr="009E500B" w:rsidTr="00D003A7">
        <w:tc>
          <w:tcPr>
            <w:tcW w:w="617" w:type="dxa"/>
          </w:tcPr>
          <w:p w:rsidR="00B33D69" w:rsidRPr="009F19E1" w:rsidRDefault="00B33D69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2" w:type="dxa"/>
          </w:tcPr>
          <w:p w:rsidR="00B33D69" w:rsidRPr="009F19E1" w:rsidRDefault="00B33D69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34" w:type="dxa"/>
          </w:tcPr>
          <w:p w:rsidR="00B33D69" w:rsidRPr="009F19E1" w:rsidRDefault="00B33D69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D003A7">
        <w:tc>
          <w:tcPr>
            <w:tcW w:w="617" w:type="dxa"/>
          </w:tcPr>
          <w:p w:rsidR="00322908" w:rsidRPr="009F19E1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22" w:type="dxa"/>
          </w:tcPr>
          <w:p w:rsidR="00322908" w:rsidRPr="009F19E1" w:rsidRDefault="00D003A7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естоположение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здания, градостроительные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 композиционные характеристики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 структуре застройки, по красной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Горького: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домовладения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исторически сложившихся границах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двухэтажным флигелем у восточной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границы участка;</w:t>
            </w:r>
          </w:p>
        </w:tc>
        <w:tc>
          <w:tcPr>
            <w:tcW w:w="6634" w:type="dxa"/>
          </w:tcPr>
          <w:p w:rsidR="00D003A7" w:rsidRDefault="00D003A7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7E2000C">
                  <wp:extent cx="3096895" cy="3103245"/>
                  <wp:effectExtent l="0" t="0" r="825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310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9F19E1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Местоположение объекта </w:t>
            </w:r>
          </w:p>
        </w:tc>
      </w:tr>
      <w:tr w:rsidR="00322908" w:rsidRPr="009E500B" w:rsidTr="00D003A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22" w:type="dxa"/>
          </w:tcPr>
          <w:p w:rsidR="00322908" w:rsidRPr="009F19E1" w:rsidRDefault="00D003A7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бъемно- пространственная структура прямоугольного в плане 3-х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этажного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пристроем</w:t>
            </w:r>
            <w:proofErr w:type="spellEnd"/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стороны двора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634" w:type="dxa"/>
          </w:tcPr>
          <w:p w:rsidR="00532AC2" w:rsidRDefault="00D003A7" w:rsidP="00532A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C0B350" wp14:editId="3CABCA1F">
                  <wp:extent cx="3624280" cy="2718816"/>
                  <wp:effectExtent l="0" t="0" r="0" b="0"/>
                  <wp:docPr id="131" name="image87.jpeg" descr="D:\Work\включение Казань\Горького 24\фото\IMG_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280" cy="271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9E1" w:rsidRDefault="009F19E1" w:rsidP="00532A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Общий </w:t>
            </w:r>
            <w:r w:rsidR="00D003A7" w:rsidRPr="00D003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вид с ул. Горького</w:t>
            </w:r>
          </w:p>
          <w:p w:rsidR="00D003A7" w:rsidRDefault="00D003A7" w:rsidP="00532A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D644025" wp14:editId="69FDA8CD">
                  <wp:extent cx="3436060" cy="2578607"/>
                  <wp:effectExtent l="0" t="0" r="0" b="0"/>
                  <wp:docPr id="133" name="image88.jpeg" descr="D:\Users\L.Akhtyamova\AppData\Local\Microsoft\Windows\Temporary Internet Files\Content.Word\IMG_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060" cy="257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A7" w:rsidRPr="00D003A7" w:rsidRDefault="00D003A7" w:rsidP="00532A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003A7">
              <w:rPr>
                <w:rFonts w:ascii="Times New Roman" w:hAnsi="Times New Roman" w:cs="Times New Roman"/>
                <w:sz w:val="20"/>
              </w:rPr>
              <w:t>Общий</w:t>
            </w:r>
            <w:r w:rsidRPr="00D003A7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D003A7">
              <w:rPr>
                <w:rFonts w:ascii="Times New Roman" w:hAnsi="Times New Roman" w:cs="Times New Roman"/>
                <w:sz w:val="20"/>
              </w:rPr>
              <w:t>вид</w:t>
            </w:r>
            <w:r w:rsidRPr="00D003A7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D003A7">
              <w:rPr>
                <w:rFonts w:ascii="Times New Roman" w:hAnsi="Times New Roman" w:cs="Times New Roman"/>
                <w:sz w:val="20"/>
              </w:rPr>
              <w:t>со</w:t>
            </w:r>
            <w:r w:rsidRPr="00D003A7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D003A7">
              <w:rPr>
                <w:rFonts w:ascii="Times New Roman" w:hAnsi="Times New Roman" w:cs="Times New Roman"/>
                <w:sz w:val="20"/>
              </w:rPr>
              <w:t>стороны</w:t>
            </w:r>
            <w:r w:rsidRPr="00D003A7">
              <w:rPr>
                <w:rFonts w:ascii="Times New Roman" w:hAnsi="Times New Roman" w:cs="Times New Roman"/>
                <w:spacing w:val="-2"/>
                <w:sz w:val="20"/>
              </w:rPr>
              <w:t xml:space="preserve"> </w:t>
            </w:r>
            <w:r w:rsidRPr="00D003A7">
              <w:rPr>
                <w:rFonts w:ascii="Times New Roman" w:hAnsi="Times New Roman" w:cs="Times New Roman"/>
                <w:sz w:val="20"/>
              </w:rPr>
              <w:t>двора</w:t>
            </w:r>
          </w:p>
        </w:tc>
      </w:tr>
      <w:tr w:rsidR="00322908" w:rsidRPr="009E500B" w:rsidTr="00D003A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22" w:type="dxa"/>
          </w:tcPr>
          <w:p w:rsidR="00322908" w:rsidRPr="00D003A7" w:rsidRDefault="00D003A7" w:rsidP="00D003A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бъемно-планировочное 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пределах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634" w:type="dxa"/>
          </w:tcPr>
          <w:p w:rsidR="006A7458" w:rsidRPr="009E500B" w:rsidRDefault="00532AC2" w:rsidP="00532AC2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6A7458" w:rsidRPr="009E500B" w:rsidRDefault="006A7458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7458" w:rsidRPr="009E500B" w:rsidTr="00D003A7">
        <w:tc>
          <w:tcPr>
            <w:tcW w:w="617" w:type="dxa"/>
          </w:tcPr>
          <w:p w:rsidR="006A745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22" w:type="dxa"/>
          </w:tcPr>
          <w:p w:rsidR="009F19E1" w:rsidRDefault="00D003A7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онструктивная схема: подлинные кирпичные стены;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подлинные кирпичные перемычки проемов;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кирпичные печи; местоположение, конструкции и характер отделки исторических лестниц с ограждением;</w:t>
            </w: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F19E1" w:rsidRDefault="009F19E1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7458" w:rsidRPr="009F19E1" w:rsidRDefault="000C2FBE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19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634" w:type="dxa"/>
          </w:tcPr>
          <w:p w:rsidR="006A7458" w:rsidRDefault="00D003A7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C51EFB" wp14:editId="19423444">
                  <wp:extent cx="3413078" cy="2560320"/>
                  <wp:effectExtent l="0" t="0" r="0" b="0"/>
                  <wp:docPr id="135" name="image89.jpeg" descr="D:\Work\включение Казань\Горького 24\фото\IMG_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078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9E1" w:rsidRDefault="009F19E1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  <w:r w:rsidR="00D003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с ул. Гоголя</w:t>
            </w:r>
          </w:p>
          <w:p w:rsidR="00D003A7" w:rsidRPr="009F19E1" w:rsidRDefault="00D003A7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E24E74" wp14:editId="1EE8A9CF">
                  <wp:extent cx="1951670" cy="2602992"/>
                  <wp:effectExtent l="0" t="0" r="0" b="0"/>
                  <wp:docPr id="137" name="image90.jpeg" descr="D:\Users\L.Akhtyamova\Desktop\PHOTO-2020-12-04-10-50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670" cy="260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9E1" w:rsidRPr="000C2FBE" w:rsidRDefault="00D003A7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Печь</w:t>
            </w:r>
          </w:p>
        </w:tc>
      </w:tr>
      <w:tr w:rsidR="00322908" w:rsidRPr="009E500B" w:rsidTr="00D003A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922" w:type="dxa"/>
          </w:tcPr>
          <w:p w:rsidR="00322908" w:rsidRPr="009F19E1" w:rsidRDefault="00D003A7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сторическая конфигурация,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высотные отметки,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габариты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конструктивное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крыши здания; материал скатной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кровельное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фальцованное железо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6634" w:type="dxa"/>
          </w:tcPr>
          <w:p w:rsidR="00322908" w:rsidRDefault="00D003A7" w:rsidP="000C2FBE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808AA0" wp14:editId="6652EADF">
                  <wp:extent cx="2715944" cy="2577846"/>
                  <wp:effectExtent l="0" t="0" r="0" b="0"/>
                  <wp:docPr id="13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9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44" cy="257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908" w:rsidRPr="009F19E1" w:rsidRDefault="009F19E1" w:rsidP="009F19E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D003A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22" w:type="dxa"/>
          </w:tcPr>
          <w:p w:rsidR="00322908" w:rsidRPr="00D003A7" w:rsidRDefault="00D003A7" w:rsidP="00D003A7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омпозиция и архитектурное решение фасадов здания: </w:t>
            </w:r>
            <w:proofErr w:type="spellStart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Пятичастная</w:t>
            </w:r>
            <w:proofErr w:type="spellEnd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симметричная композиция выделенная центральным и боковыми ризалитами с аттиками; выступающий из плоскости стен цоколь с декоративным элементом; рустованные лопатки в оформлении углов ризалитов; ступенчатый карниз, декорированный сталактитами; ступенчатые междуэтажные карнизы с сухариками в уровне перекрытия 1 этажа; рустованная поверхность стен 3 этажа; оконные проемы декорированы эклектичными профилированными наличниками, завершенными на первом этаже - замковым камнем, на втором - </w:t>
            </w:r>
            <w:proofErr w:type="spellStart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сандриком</w:t>
            </w:r>
            <w:proofErr w:type="spellEnd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-полочкой на стилизованных кронштейнах, на третьем -полукруглым </w:t>
            </w:r>
            <w:proofErr w:type="spellStart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сандриком</w:t>
            </w:r>
            <w:proofErr w:type="spellEnd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лепниной; трехчастные аттики с полукруглым завершением; кессонированные </w:t>
            </w:r>
            <w:proofErr w:type="spellStart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нишки</w:t>
            </w:r>
            <w:proofErr w:type="spellEnd"/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</w:t>
            </w:r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подоконной плоскости 2-3 этажей; балконы 2-3 этажей на кронштейнах с металлическим ограждением (утрачены, определить проектом);</w:t>
            </w:r>
          </w:p>
        </w:tc>
        <w:tc>
          <w:tcPr>
            <w:tcW w:w="6634" w:type="dxa"/>
          </w:tcPr>
          <w:p w:rsidR="00322908" w:rsidRPr="009F19E1" w:rsidRDefault="00D003A7" w:rsidP="009F19E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7ED954F" wp14:editId="1085BC09">
                  <wp:extent cx="2333914" cy="3108959"/>
                  <wp:effectExtent l="0" t="0" r="0" b="0"/>
                  <wp:docPr id="141" name="image92.jpeg" descr="D:\Users\L.Akhtyamova\AppData\Local\Microsoft\Windows\Temporary Internet Files\Content.Word\IMG_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14" cy="310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7F7" w:rsidRPr="009F19E1" w:rsidRDefault="00D003A7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03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Центральный ризалит</w:t>
            </w:r>
          </w:p>
          <w:p w:rsidR="00FB57F7" w:rsidRPr="009F19E1" w:rsidRDefault="00D003A7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A3B49F" wp14:editId="7E54F473">
                  <wp:extent cx="2319337" cy="3090672"/>
                  <wp:effectExtent l="0" t="0" r="0" b="0"/>
                  <wp:docPr id="143" name="image93.jpeg" descr="D:\Users\L.Akhtyamova\AppData\Local\Microsoft\Windows\Temporary Internet Files\Content.Word\IMG_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7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B55" w:rsidRPr="009F19E1" w:rsidRDefault="00D003A7" w:rsidP="00D003A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003A7">
              <w:rPr>
                <w:rFonts w:ascii="Times New Roman" w:hAnsi="Times New Roman" w:cs="Times New Roman"/>
                <w:bCs/>
                <w:sz w:val="20"/>
                <w:szCs w:val="20"/>
              </w:rPr>
              <w:t>Боковой ризалит</w:t>
            </w:r>
          </w:p>
          <w:p w:rsidR="00721B55" w:rsidRPr="009F19E1" w:rsidRDefault="00D003A7" w:rsidP="009F19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1B27CA8" wp14:editId="77650ED2">
                  <wp:extent cx="2315632" cy="3084576"/>
                  <wp:effectExtent l="0" t="0" r="0" b="0"/>
                  <wp:docPr id="145" name="image94.jpeg" descr="D:\Work\включение Казань\Горького 24\фото\IMG_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632" cy="308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7F7" w:rsidRPr="009F19E1" w:rsidRDefault="00D003A7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D003A7">
              <w:rPr>
                <w:rFonts w:ascii="Times New Roman" w:hAnsi="Times New Roman" w:cs="Times New Roman"/>
                <w:bCs/>
                <w:sz w:val="20"/>
                <w:szCs w:val="20"/>
              </w:rPr>
              <w:t>Оконные проемы 1 этажа</w:t>
            </w:r>
          </w:p>
          <w:p w:rsidR="00FB57F7" w:rsidRPr="009F19E1" w:rsidRDefault="00D003A7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3A82B0" wp14:editId="3FB473A1">
                  <wp:extent cx="2232436" cy="2974848"/>
                  <wp:effectExtent l="0" t="0" r="0" b="0"/>
                  <wp:docPr id="147" name="image95.jpeg" descr="D:\Work\включение Казань\Горького 24\фото\IMG_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36" cy="297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57F7" w:rsidRPr="009F19E1" w:rsidRDefault="00D003A7" w:rsidP="009F19E1">
            <w:pPr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</w:pPr>
            <w:r w:rsidRPr="00D003A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t>Оконные проемы 2 этажа</w:t>
            </w:r>
          </w:p>
          <w:p w:rsidR="00FB57F7" w:rsidRDefault="00D003A7" w:rsidP="00D003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758D3" wp14:editId="6F17506B">
                  <wp:extent cx="3249287" cy="2438400"/>
                  <wp:effectExtent l="0" t="0" r="0" b="0"/>
                  <wp:docPr id="149" name="image96.jpeg" descr="D:\Work\включение Казань\Горького 24\фото\IMG_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87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A7" w:rsidRPr="00D003A7" w:rsidRDefault="00D003A7" w:rsidP="00D003A7">
            <w:pPr>
              <w:pStyle w:val="TableParagraph"/>
              <w:spacing w:after="7" w:line="268" w:lineRule="exact"/>
              <w:ind w:right="91"/>
              <w:jc w:val="center"/>
              <w:rPr>
                <w:sz w:val="20"/>
                <w:szCs w:val="18"/>
              </w:rPr>
            </w:pPr>
            <w:r w:rsidRPr="00D003A7">
              <w:rPr>
                <w:sz w:val="20"/>
                <w:szCs w:val="18"/>
              </w:rPr>
              <w:t>Центральный</w:t>
            </w:r>
            <w:r w:rsidRPr="00D003A7">
              <w:rPr>
                <w:spacing w:val="-4"/>
                <w:sz w:val="20"/>
                <w:szCs w:val="18"/>
              </w:rPr>
              <w:t xml:space="preserve"> </w:t>
            </w:r>
            <w:r w:rsidRPr="00D003A7">
              <w:rPr>
                <w:sz w:val="20"/>
                <w:szCs w:val="18"/>
              </w:rPr>
              <w:t>аттик</w:t>
            </w:r>
          </w:p>
          <w:p w:rsidR="00D003A7" w:rsidRPr="009F19E1" w:rsidRDefault="00D003A7" w:rsidP="00D003A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A6880" w:rsidRPr="009E500B" w:rsidTr="00D003A7">
        <w:tc>
          <w:tcPr>
            <w:tcW w:w="617" w:type="dxa"/>
          </w:tcPr>
          <w:p w:rsidR="006A6880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922" w:type="dxa"/>
          </w:tcPr>
          <w:p w:rsidR="006A6880" w:rsidRPr="009F19E1" w:rsidRDefault="00D003A7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естоположение, пропорции,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геометрия профилей и </w:t>
            </w:r>
            <w:proofErr w:type="spellStart"/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столярных заполнений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дверных</w:t>
            </w:r>
            <w:r w:rsidRPr="00D003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 оконных проемов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634" w:type="dxa"/>
          </w:tcPr>
          <w:p w:rsidR="006A6880" w:rsidRDefault="00D003A7" w:rsidP="00FB57F7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39D7AB3">
                  <wp:extent cx="2682240" cy="297497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97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E1" w:rsidRPr="009E500B" w:rsidRDefault="009F19E1" w:rsidP="00FB57F7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F19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асстекловка</w:t>
            </w:r>
            <w:proofErr w:type="spellEnd"/>
            <w:r w:rsidRPr="009F19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исторических столярных заполнений и оконных проемов</w:t>
            </w:r>
          </w:p>
        </w:tc>
      </w:tr>
      <w:tr w:rsidR="00322908" w:rsidRPr="009E500B" w:rsidTr="00D003A7">
        <w:tc>
          <w:tcPr>
            <w:tcW w:w="617" w:type="dxa"/>
          </w:tcPr>
          <w:p w:rsidR="00322908" w:rsidRPr="009F19E1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FB57F7"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22" w:type="dxa"/>
          </w:tcPr>
          <w:p w:rsidR="00322908" w:rsidRPr="009F19E1" w:rsidRDefault="00D003A7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екоративное оформление парадной лестницы со ступенями из бетона с мраморной крошкой и деревянного ограждения с оштукатуренной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дранке поверхностью в отделке профилей; тяги в отделке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нижней плоскости стены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6634" w:type="dxa"/>
          </w:tcPr>
          <w:p w:rsidR="00322908" w:rsidRDefault="00D003A7" w:rsidP="00FB57F7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CEA0D1">
                  <wp:extent cx="2487295" cy="3310255"/>
                  <wp:effectExtent l="0" t="0" r="825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331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19E1" w:rsidRPr="009E500B" w:rsidRDefault="009F19E1" w:rsidP="00FB57F7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Лестничный проем</w:t>
            </w:r>
          </w:p>
        </w:tc>
      </w:tr>
      <w:tr w:rsidR="00FB57F7" w:rsidRPr="009E500B" w:rsidTr="00D003A7">
        <w:tc>
          <w:tcPr>
            <w:tcW w:w="617" w:type="dxa"/>
          </w:tcPr>
          <w:p w:rsidR="00FB57F7" w:rsidRPr="009F19E1" w:rsidRDefault="00FB57F7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19E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922" w:type="dxa"/>
          </w:tcPr>
          <w:p w:rsidR="00FB57F7" w:rsidRPr="009F19E1" w:rsidRDefault="00D003A7" w:rsidP="001D69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вухэтажные прямоугольные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 хозяйственные постройки во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дворе,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прорезанные арочными проемами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34" w:type="dxa"/>
          </w:tcPr>
          <w:p w:rsidR="00FB57F7" w:rsidRDefault="00D003A7" w:rsidP="00FB57F7">
            <w:pPr>
              <w:ind w:firstLine="459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A38937" wp14:editId="7AD3FC36">
                  <wp:extent cx="2990215" cy="2243616"/>
                  <wp:effectExtent l="0" t="0" r="635" b="4445"/>
                  <wp:docPr id="157" name="image100.jpeg" descr="D:\Users\L.Akhtyamova\AppData\Local\Microsoft\Windows\Temporary Internet Files\Content.Word\IMG_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0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977" cy="224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9E1" w:rsidRPr="009F19E1" w:rsidRDefault="00D003A7" w:rsidP="00FB57F7">
            <w:pPr>
              <w:ind w:firstLine="459"/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0"/>
                <w:szCs w:val="20"/>
              </w:rPr>
              <w:t>Хозяйсвенная постройка</w:t>
            </w:r>
          </w:p>
        </w:tc>
      </w:tr>
    </w:tbl>
    <w:p w:rsidR="007C32CA" w:rsidRPr="00FB57F7" w:rsidRDefault="007C32CA" w:rsidP="00FB57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sectPr w:rsidR="007C32CA" w:rsidRPr="00FB57F7" w:rsidSect="00240B2A">
      <w:headerReference w:type="default" r:id="rId26"/>
      <w:pgSz w:w="11909" w:h="16834"/>
      <w:pgMar w:top="1134" w:right="567" w:bottom="851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7F38" w:rsidRDefault="00DF7F38" w:rsidP="00A50A1E">
      <w:pPr>
        <w:spacing w:after="0" w:line="240" w:lineRule="auto"/>
      </w:pPr>
      <w:r>
        <w:separator/>
      </w:r>
    </w:p>
  </w:endnote>
  <w:endnote w:type="continuationSeparator" w:id="0">
    <w:p w:rsidR="00DF7F38" w:rsidRDefault="00DF7F38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7F38" w:rsidRDefault="00DF7F38" w:rsidP="00A50A1E">
      <w:pPr>
        <w:spacing w:after="0" w:line="240" w:lineRule="auto"/>
      </w:pPr>
      <w:r>
        <w:separator/>
      </w:r>
    </w:p>
  </w:footnote>
  <w:footnote w:type="continuationSeparator" w:id="0">
    <w:p w:rsidR="00DF7F38" w:rsidRDefault="00DF7F38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93F">
          <w:rPr>
            <w:noProof/>
          </w:rPr>
          <w:t>15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D3220"/>
    <w:multiLevelType w:val="hybridMultilevel"/>
    <w:tmpl w:val="495820EE"/>
    <w:lvl w:ilvl="0" w:tplc="3DAC5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67593E"/>
    <w:multiLevelType w:val="hybridMultilevel"/>
    <w:tmpl w:val="BDB2E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6"/>
  </w:num>
  <w:num w:numId="5">
    <w:abstractNumId w:val="3"/>
  </w:num>
  <w:num w:numId="6">
    <w:abstractNumId w:val="8"/>
  </w:num>
  <w:num w:numId="7">
    <w:abstractNumId w:val="4"/>
  </w:num>
  <w:num w:numId="8">
    <w:abstractNumId w:val="11"/>
  </w:num>
  <w:num w:numId="9">
    <w:abstractNumId w:val="9"/>
  </w:num>
  <w:num w:numId="10">
    <w:abstractNumId w:val="10"/>
  </w:num>
  <w:num w:numId="11">
    <w:abstractNumId w:val="1"/>
  </w:num>
  <w:num w:numId="12">
    <w:abstractNumId w:val="7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A76E4"/>
    <w:rsid w:val="000C2FBE"/>
    <w:rsid w:val="000D073E"/>
    <w:rsid w:val="000F6A58"/>
    <w:rsid w:val="001149B2"/>
    <w:rsid w:val="00122E38"/>
    <w:rsid w:val="00126DEB"/>
    <w:rsid w:val="00137AFF"/>
    <w:rsid w:val="001A06C1"/>
    <w:rsid w:val="001D3E0C"/>
    <w:rsid w:val="001D697D"/>
    <w:rsid w:val="001E290E"/>
    <w:rsid w:val="001F361B"/>
    <w:rsid w:val="00205B33"/>
    <w:rsid w:val="00221590"/>
    <w:rsid w:val="0022516B"/>
    <w:rsid w:val="00240B2A"/>
    <w:rsid w:val="00240B4A"/>
    <w:rsid w:val="002615D4"/>
    <w:rsid w:val="00271B22"/>
    <w:rsid w:val="00282B3B"/>
    <w:rsid w:val="002B2CA9"/>
    <w:rsid w:val="00300667"/>
    <w:rsid w:val="0031296E"/>
    <w:rsid w:val="00322908"/>
    <w:rsid w:val="00327EF1"/>
    <w:rsid w:val="00331E95"/>
    <w:rsid w:val="00334A1A"/>
    <w:rsid w:val="00341610"/>
    <w:rsid w:val="00364D12"/>
    <w:rsid w:val="003771EB"/>
    <w:rsid w:val="00383117"/>
    <w:rsid w:val="003B746D"/>
    <w:rsid w:val="00410FC8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2AC2"/>
    <w:rsid w:val="00537927"/>
    <w:rsid w:val="00545366"/>
    <w:rsid w:val="00585303"/>
    <w:rsid w:val="00597573"/>
    <w:rsid w:val="00605297"/>
    <w:rsid w:val="00606EB9"/>
    <w:rsid w:val="00673086"/>
    <w:rsid w:val="0067593F"/>
    <w:rsid w:val="00694BC7"/>
    <w:rsid w:val="006A6880"/>
    <w:rsid w:val="006A7458"/>
    <w:rsid w:val="006C1FCE"/>
    <w:rsid w:val="006D5F82"/>
    <w:rsid w:val="0070203B"/>
    <w:rsid w:val="00721B55"/>
    <w:rsid w:val="00741F64"/>
    <w:rsid w:val="0074716D"/>
    <w:rsid w:val="007620DF"/>
    <w:rsid w:val="00774291"/>
    <w:rsid w:val="007753FA"/>
    <w:rsid w:val="007A0CFC"/>
    <w:rsid w:val="007B1B89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775EB"/>
    <w:rsid w:val="009E500B"/>
    <w:rsid w:val="009E5F79"/>
    <w:rsid w:val="009F19E1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33D69"/>
    <w:rsid w:val="00B35F24"/>
    <w:rsid w:val="00B364A2"/>
    <w:rsid w:val="00B36E7D"/>
    <w:rsid w:val="00B46CC6"/>
    <w:rsid w:val="00B52E03"/>
    <w:rsid w:val="00B6383F"/>
    <w:rsid w:val="00B84EA1"/>
    <w:rsid w:val="00B97DB5"/>
    <w:rsid w:val="00BB7DF1"/>
    <w:rsid w:val="00BC504F"/>
    <w:rsid w:val="00BD47E5"/>
    <w:rsid w:val="00C04522"/>
    <w:rsid w:val="00C404B9"/>
    <w:rsid w:val="00C928DF"/>
    <w:rsid w:val="00C92FF0"/>
    <w:rsid w:val="00CB7E04"/>
    <w:rsid w:val="00CC2346"/>
    <w:rsid w:val="00CF7C75"/>
    <w:rsid w:val="00D003A7"/>
    <w:rsid w:val="00D16E82"/>
    <w:rsid w:val="00D71315"/>
    <w:rsid w:val="00D84B9D"/>
    <w:rsid w:val="00DC0BB8"/>
    <w:rsid w:val="00DC3D3C"/>
    <w:rsid w:val="00DE77F8"/>
    <w:rsid w:val="00DF7F38"/>
    <w:rsid w:val="00E10012"/>
    <w:rsid w:val="00E23604"/>
    <w:rsid w:val="00E35469"/>
    <w:rsid w:val="00E757AF"/>
    <w:rsid w:val="00E86775"/>
    <w:rsid w:val="00EE710B"/>
    <w:rsid w:val="00F004F7"/>
    <w:rsid w:val="00F03E2D"/>
    <w:rsid w:val="00F53EF1"/>
    <w:rsid w:val="00FA3CE3"/>
    <w:rsid w:val="00FB3134"/>
    <w:rsid w:val="00FB57F7"/>
    <w:rsid w:val="00FD13E7"/>
    <w:rsid w:val="00FE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9AEBC10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64D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364D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7ED44-E0D0-4552-BCEB-669C5E238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2421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2021-12-03T14:42:00Z</cp:lastPrinted>
  <dcterms:created xsi:type="dcterms:W3CDTF">2021-12-03T14:55:00Z</dcterms:created>
  <dcterms:modified xsi:type="dcterms:W3CDTF">2021-12-03T14:55:00Z</dcterms:modified>
</cp:coreProperties>
</file>