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A573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</w:tr>
    </w:tbl>
    <w:p w:rsidR="009A7138" w:rsidRPr="00D248B7" w:rsidRDefault="00C0555F" w:rsidP="00E90329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947AF0" w:rsidRPr="00F263CB" w:rsidRDefault="00947AF0" w:rsidP="00FE2873"/>
    <w:p w:rsidR="00F65B75" w:rsidRDefault="00F65B75" w:rsidP="007345E4">
      <w:pPr>
        <w:pStyle w:val="ConsPlusNonformat"/>
        <w:widowControl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7345E4" w:rsidRPr="00061BD3" w:rsidRDefault="00061BD3" w:rsidP="007345E4">
      <w:pPr>
        <w:pStyle w:val="ConsPlusNonformat"/>
        <w:widowControl/>
        <w:ind w:right="5102"/>
        <w:jc w:val="both"/>
        <w:rPr>
          <w:rFonts w:ascii="Times New Roman" w:hAnsi="Times New Roman" w:cs="Times New Roman"/>
          <w:sz w:val="28"/>
          <w:szCs w:val="22"/>
        </w:rPr>
      </w:pPr>
      <w:r w:rsidRPr="00061BD3">
        <w:rPr>
          <w:rFonts w:ascii="Times New Roman" w:hAnsi="Times New Roman" w:cs="Times New Roman"/>
          <w:sz w:val="28"/>
          <w:szCs w:val="28"/>
        </w:rPr>
        <w:t>Об утверждении границ и режима использования территории объекта культурного наследия регионального значения</w:t>
      </w:r>
      <w:r w:rsidRPr="00061BD3">
        <w:rPr>
          <w:rFonts w:ascii="Times New Roman" w:hAnsi="Times New Roman" w:cs="Times New Roman"/>
          <w:sz w:val="28"/>
          <w:szCs w:val="22"/>
        </w:rPr>
        <w:t xml:space="preserve"> </w:t>
      </w:r>
      <w:r w:rsidR="0077067F" w:rsidRPr="00061BD3">
        <w:rPr>
          <w:rFonts w:ascii="Times New Roman" w:hAnsi="Times New Roman" w:cs="Times New Roman"/>
          <w:sz w:val="28"/>
          <w:szCs w:val="22"/>
        </w:rPr>
        <w:t xml:space="preserve">«Дом А.Н. Пасмуровой – </w:t>
      </w:r>
      <w:r w:rsidR="00185A0D">
        <w:rPr>
          <w:rFonts w:ascii="Times New Roman" w:hAnsi="Times New Roman" w:cs="Times New Roman"/>
          <w:sz w:val="28"/>
          <w:szCs w:val="22"/>
        </w:rPr>
        <w:br/>
      </w:r>
      <w:r w:rsidR="0077067F" w:rsidRPr="00061BD3">
        <w:rPr>
          <w:rFonts w:ascii="Times New Roman" w:hAnsi="Times New Roman" w:cs="Times New Roman"/>
          <w:sz w:val="28"/>
          <w:szCs w:val="22"/>
        </w:rPr>
        <w:t xml:space="preserve">И.И. Житницкого – Н.А. Геркена», 1-я половина </w:t>
      </w:r>
      <w:r w:rsidR="0077067F" w:rsidRPr="00061BD3">
        <w:rPr>
          <w:rFonts w:ascii="Times New Roman" w:hAnsi="Times New Roman" w:cs="Times New Roman"/>
          <w:sz w:val="28"/>
          <w:szCs w:val="22"/>
          <w:lang w:val="en-US"/>
        </w:rPr>
        <w:t>XIX</w:t>
      </w:r>
      <w:r w:rsidR="0077067F" w:rsidRPr="00061BD3">
        <w:rPr>
          <w:rFonts w:ascii="Times New Roman" w:hAnsi="Times New Roman" w:cs="Times New Roman"/>
          <w:sz w:val="28"/>
          <w:szCs w:val="22"/>
        </w:rPr>
        <w:t xml:space="preserve"> в., </w:t>
      </w:r>
      <w:r w:rsidR="007345E4" w:rsidRPr="00061BD3">
        <w:rPr>
          <w:rFonts w:ascii="Times New Roman" w:hAnsi="Times New Roman" w:cs="Times New Roman"/>
          <w:sz w:val="28"/>
          <w:szCs w:val="22"/>
        </w:rPr>
        <w:t xml:space="preserve">расположенного по адресу: Республика Татарстан, </w:t>
      </w:r>
      <w:r w:rsidR="00F14223" w:rsidRPr="00061BD3">
        <w:rPr>
          <w:rFonts w:ascii="Times New Roman" w:hAnsi="Times New Roman" w:cs="Times New Roman"/>
          <w:sz w:val="28"/>
          <w:szCs w:val="22"/>
        </w:rPr>
        <w:t xml:space="preserve">г. Казань, ул. Большая Красная, </w:t>
      </w:r>
      <w:r w:rsidR="004110CF">
        <w:rPr>
          <w:rFonts w:ascii="Times New Roman" w:hAnsi="Times New Roman" w:cs="Times New Roman"/>
          <w:sz w:val="28"/>
          <w:szCs w:val="22"/>
        </w:rPr>
        <w:t xml:space="preserve">д. </w:t>
      </w:r>
      <w:r w:rsidR="00F14223" w:rsidRPr="00061BD3">
        <w:rPr>
          <w:rFonts w:ascii="Times New Roman" w:hAnsi="Times New Roman" w:cs="Times New Roman"/>
          <w:sz w:val="28"/>
          <w:szCs w:val="22"/>
        </w:rPr>
        <w:t>49</w:t>
      </w:r>
    </w:p>
    <w:p w:rsidR="00947AF0" w:rsidRDefault="00947AF0" w:rsidP="00947AF0">
      <w:pPr>
        <w:ind w:right="140"/>
        <w:jc w:val="both"/>
        <w:rPr>
          <w:b/>
          <w:sz w:val="28"/>
          <w:szCs w:val="28"/>
        </w:rPr>
      </w:pPr>
    </w:p>
    <w:p w:rsidR="00061BD3" w:rsidRDefault="00061BD3" w:rsidP="00061BD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D403A">
        <w:rPr>
          <w:sz w:val="28"/>
          <w:szCs w:val="28"/>
        </w:rPr>
        <w:t xml:space="preserve"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</w:t>
      </w:r>
      <w:r w:rsidRPr="00DD403A">
        <w:rPr>
          <w:color w:val="000000" w:themeColor="text1"/>
          <w:sz w:val="28"/>
          <w:szCs w:val="28"/>
        </w:rPr>
        <w:t>Законом Республики Татарстан от 1 апреля 2005 года                        № 60-ЗРТ «Об объектах культурного наследия в Республике Татарстан»</w:t>
      </w:r>
      <w:r w:rsidRPr="00021585">
        <w:rPr>
          <w:color w:val="000000" w:themeColor="text1"/>
          <w:sz w:val="28"/>
          <w:szCs w:val="28"/>
        </w:rPr>
        <w:t xml:space="preserve"> </w:t>
      </w:r>
      <w:r w:rsidRPr="00DD403A">
        <w:rPr>
          <w:color w:val="000000" w:themeColor="text1"/>
          <w:sz w:val="28"/>
          <w:szCs w:val="28"/>
        </w:rPr>
        <w:t xml:space="preserve">в целях сохранения и </w:t>
      </w:r>
      <w:r w:rsidRPr="00DD403A">
        <w:rPr>
          <w:sz w:val="28"/>
          <w:szCs w:val="28"/>
        </w:rPr>
        <w:t>государственной охраны объектов культурного наследия региона</w:t>
      </w:r>
      <w:r w:rsidR="00F65B75">
        <w:rPr>
          <w:sz w:val="28"/>
          <w:szCs w:val="28"/>
        </w:rPr>
        <w:t>льного значения и их территорий</w:t>
      </w:r>
      <w:r w:rsidRPr="00DD403A">
        <w:rPr>
          <w:sz w:val="28"/>
          <w:szCs w:val="28"/>
        </w:rPr>
        <w:t xml:space="preserve"> как объектов </w:t>
      </w:r>
      <w:r w:rsidRPr="00DD403A">
        <w:rPr>
          <w:color w:val="000000" w:themeColor="text1"/>
          <w:sz w:val="28"/>
          <w:szCs w:val="28"/>
        </w:rPr>
        <w:t xml:space="preserve">градостроительной </w:t>
      </w:r>
      <w:r w:rsidRPr="00DD403A">
        <w:rPr>
          <w:sz w:val="28"/>
          <w:szCs w:val="28"/>
        </w:rPr>
        <w:t>деятельности особого регулирования, приказываю:</w:t>
      </w:r>
    </w:p>
    <w:p w:rsidR="00061BD3" w:rsidRDefault="00061BD3" w:rsidP="00061BD3">
      <w:pPr>
        <w:pStyle w:val="ad"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границы территории объекта культурного </w:t>
      </w:r>
      <w:r w:rsidRPr="00DD403A">
        <w:rPr>
          <w:sz w:val="28"/>
          <w:szCs w:val="28"/>
        </w:rPr>
        <w:t xml:space="preserve">наследия регионального значения </w:t>
      </w:r>
      <w:r>
        <w:rPr>
          <w:sz w:val="28"/>
          <w:szCs w:val="22"/>
        </w:rPr>
        <w:t xml:space="preserve">«Дом А.Н. Пасмуровой – И.И. Житницкого – </w:t>
      </w:r>
      <w:r w:rsidR="00185A0D">
        <w:rPr>
          <w:sz w:val="28"/>
          <w:szCs w:val="22"/>
        </w:rPr>
        <w:br/>
      </w:r>
      <w:r>
        <w:rPr>
          <w:sz w:val="28"/>
          <w:szCs w:val="22"/>
        </w:rPr>
        <w:t xml:space="preserve">Н.А. Геркена», 1-я половина </w:t>
      </w:r>
      <w:r>
        <w:rPr>
          <w:sz w:val="28"/>
          <w:szCs w:val="22"/>
          <w:lang w:val="en-US"/>
        </w:rPr>
        <w:t>XIX</w:t>
      </w:r>
      <w:r w:rsidRPr="00F14223">
        <w:rPr>
          <w:sz w:val="28"/>
          <w:szCs w:val="22"/>
        </w:rPr>
        <w:t xml:space="preserve"> </w:t>
      </w:r>
      <w:r>
        <w:rPr>
          <w:sz w:val="28"/>
          <w:szCs w:val="22"/>
        </w:rPr>
        <w:t>в.</w:t>
      </w:r>
      <w:r w:rsidRPr="00793527">
        <w:rPr>
          <w:sz w:val="28"/>
          <w:szCs w:val="28"/>
        </w:rPr>
        <w:t xml:space="preserve">, </w:t>
      </w:r>
      <w:r w:rsidRPr="00061BD3">
        <w:rPr>
          <w:sz w:val="28"/>
          <w:szCs w:val="22"/>
        </w:rPr>
        <w:t xml:space="preserve">расположенного по адресу: Республика Татарстан, г. Казань, ул. Большая Красная, </w:t>
      </w:r>
      <w:r w:rsidR="004110CF">
        <w:rPr>
          <w:sz w:val="28"/>
          <w:szCs w:val="22"/>
        </w:rPr>
        <w:t xml:space="preserve">д. </w:t>
      </w:r>
      <w:r w:rsidRPr="00061BD3">
        <w:rPr>
          <w:sz w:val="28"/>
          <w:szCs w:val="22"/>
        </w:rPr>
        <w:t>49</w:t>
      </w:r>
      <w:r>
        <w:rPr>
          <w:sz w:val="28"/>
          <w:szCs w:val="28"/>
        </w:rPr>
        <w:t>, согласно приложению №</w:t>
      </w:r>
      <w:r w:rsidR="004110CF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приказу.</w:t>
      </w:r>
    </w:p>
    <w:p w:rsidR="00061BD3" w:rsidRDefault="00061BD3" w:rsidP="00061BD3">
      <w:pPr>
        <w:pStyle w:val="ad"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режим использования </w:t>
      </w:r>
      <w:r w:rsidRPr="0090701D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объекта культурного </w:t>
      </w:r>
      <w:r w:rsidRPr="00DD403A">
        <w:rPr>
          <w:sz w:val="28"/>
          <w:szCs w:val="28"/>
        </w:rPr>
        <w:t xml:space="preserve">наследия регионального значения </w:t>
      </w:r>
      <w:r>
        <w:rPr>
          <w:sz w:val="28"/>
          <w:szCs w:val="22"/>
        </w:rPr>
        <w:t xml:space="preserve">«Дом А.Н. Пасмуровой – И.И. Житницкого – </w:t>
      </w:r>
      <w:r w:rsidR="00185A0D">
        <w:rPr>
          <w:sz w:val="28"/>
          <w:szCs w:val="22"/>
        </w:rPr>
        <w:br/>
      </w:r>
      <w:r>
        <w:rPr>
          <w:sz w:val="28"/>
          <w:szCs w:val="22"/>
        </w:rPr>
        <w:t xml:space="preserve">Н.А. Геркена», 1-я половина </w:t>
      </w:r>
      <w:r>
        <w:rPr>
          <w:sz w:val="28"/>
          <w:szCs w:val="22"/>
          <w:lang w:val="en-US"/>
        </w:rPr>
        <w:t>XIX</w:t>
      </w:r>
      <w:r w:rsidRPr="00F14223">
        <w:rPr>
          <w:sz w:val="28"/>
          <w:szCs w:val="22"/>
        </w:rPr>
        <w:t xml:space="preserve"> </w:t>
      </w:r>
      <w:r>
        <w:rPr>
          <w:sz w:val="28"/>
          <w:szCs w:val="22"/>
        </w:rPr>
        <w:t>в.</w:t>
      </w:r>
      <w:r w:rsidRPr="00793527">
        <w:rPr>
          <w:sz w:val="28"/>
          <w:szCs w:val="28"/>
        </w:rPr>
        <w:t>, расположенного по адресу:</w:t>
      </w:r>
      <w:r w:rsidRPr="00061BD3">
        <w:rPr>
          <w:sz w:val="28"/>
          <w:szCs w:val="22"/>
        </w:rPr>
        <w:t xml:space="preserve"> Республика Татарстан, г. Казань, ул. Большая Красная, </w:t>
      </w:r>
      <w:r w:rsidR="004110CF">
        <w:rPr>
          <w:sz w:val="28"/>
          <w:szCs w:val="22"/>
        </w:rPr>
        <w:t xml:space="preserve">д. </w:t>
      </w:r>
      <w:r w:rsidRPr="00061BD3">
        <w:rPr>
          <w:sz w:val="28"/>
          <w:szCs w:val="22"/>
        </w:rPr>
        <w:t>49</w:t>
      </w:r>
      <w:r>
        <w:rPr>
          <w:sz w:val="28"/>
          <w:szCs w:val="28"/>
        </w:rPr>
        <w:t>, согласно приложению №</w:t>
      </w:r>
      <w:r w:rsidR="00185A0D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приказу.</w:t>
      </w:r>
    </w:p>
    <w:p w:rsidR="004110CF" w:rsidRPr="00793527" w:rsidRDefault="004110CF" w:rsidP="004110CF">
      <w:pPr>
        <w:pStyle w:val="ad"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4110CF">
        <w:rPr>
          <w:sz w:val="28"/>
          <w:szCs w:val="28"/>
        </w:rPr>
        <w:t xml:space="preserve">Отделу учета объектов культурного наследия и градостроительной деятельности направить копию настоящего приказа в Министерство культуры Республики Татарстан в целях </w:t>
      </w:r>
      <w:r w:rsidR="00185A0D">
        <w:rPr>
          <w:sz w:val="28"/>
          <w:szCs w:val="28"/>
        </w:rPr>
        <w:t xml:space="preserve">внесения изменений в </w:t>
      </w:r>
      <w:r w:rsidRPr="004110CF">
        <w:rPr>
          <w:sz w:val="28"/>
          <w:szCs w:val="28"/>
        </w:rPr>
        <w:t xml:space="preserve">приказ Министерства культуры Республики Татарстан от </w:t>
      </w:r>
      <w:r>
        <w:rPr>
          <w:sz w:val="28"/>
          <w:szCs w:val="28"/>
        </w:rPr>
        <w:t>02</w:t>
      </w:r>
      <w:r w:rsidRPr="004110CF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4110CF">
        <w:rPr>
          <w:sz w:val="28"/>
          <w:szCs w:val="28"/>
        </w:rPr>
        <w:t>2.201</w:t>
      </w:r>
      <w:r>
        <w:rPr>
          <w:sz w:val="28"/>
          <w:szCs w:val="28"/>
        </w:rPr>
        <w:t>8</w:t>
      </w:r>
      <w:r w:rsidRPr="004110CF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72 од </w:t>
      </w:r>
      <w:r>
        <w:rPr>
          <w:sz w:val="28"/>
          <w:szCs w:val="22"/>
        </w:rPr>
        <w:t xml:space="preserve">«О включении выявленного объекта культурного наследия «Дом Н.А. Геркена, 1860-е гг.», расположенного по адресу: Республика Татарстан, г. Казань, ул. Большая Красная, 49, в единый государственный реестр объектов культурно наследия (памятников истории и культуры) народов Российской Федерации в качестве объекта культурного наследия регионального значения «Дом А.Н. Пасмуровой – И.И. Житницкого – </w:t>
      </w:r>
      <w:r w:rsidR="00185A0D">
        <w:rPr>
          <w:sz w:val="28"/>
          <w:szCs w:val="22"/>
        </w:rPr>
        <w:br/>
      </w:r>
      <w:r>
        <w:rPr>
          <w:sz w:val="28"/>
          <w:szCs w:val="22"/>
        </w:rPr>
        <w:t xml:space="preserve">Н.А. Геркена», 1-я половина </w:t>
      </w:r>
      <w:r>
        <w:rPr>
          <w:sz w:val="28"/>
          <w:szCs w:val="22"/>
          <w:lang w:val="en-US"/>
        </w:rPr>
        <w:t>XIX</w:t>
      </w:r>
      <w:r w:rsidRPr="00F14223">
        <w:rPr>
          <w:sz w:val="28"/>
          <w:szCs w:val="22"/>
        </w:rPr>
        <w:t xml:space="preserve"> </w:t>
      </w:r>
      <w:r>
        <w:rPr>
          <w:sz w:val="28"/>
          <w:szCs w:val="22"/>
        </w:rPr>
        <w:t>в., и утверждении предмета охраны, границ и режимов использования территории объекта культурного наследия</w:t>
      </w:r>
      <w:r w:rsidRPr="004110CF">
        <w:rPr>
          <w:sz w:val="28"/>
          <w:szCs w:val="28"/>
        </w:rPr>
        <w:t>».</w:t>
      </w:r>
    </w:p>
    <w:p w:rsidR="004375A6" w:rsidRPr="00061BD3" w:rsidRDefault="004110CF" w:rsidP="00061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61BD3">
        <w:rPr>
          <w:sz w:val="28"/>
          <w:szCs w:val="28"/>
        </w:rPr>
        <w:t xml:space="preserve">. </w:t>
      </w:r>
      <w:r w:rsidR="00061BD3" w:rsidRPr="00061BD3">
        <w:rPr>
          <w:sz w:val="28"/>
          <w:szCs w:val="28"/>
        </w:rPr>
        <w:t>Контроль за исполнением приказа оставляю за собой</w:t>
      </w:r>
      <w:r w:rsidR="00947AF0" w:rsidRPr="00061BD3">
        <w:rPr>
          <w:sz w:val="28"/>
          <w:szCs w:val="28"/>
        </w:rPr>
        <w:t>.</w:t>
      </w:r>
    </w:p>
    <w:p w:rsidR="004375A6" w:rsidRDefault="004375A6" w:rsidP="00947AF0">
      <w:pPr>
        <w:ind w:right="140"/>
        <w:jc w:val="both"/>
        <w:rPr>
          <w:sz w:val="28"/>
          <w:szCs w:val="28"/>
        </w:rPr>
      </w:pPr>
    </w:p>
    <w:p w:rsidR="00F14223" w:rsidRDefault="00F14223" w:rsidP="00947AF0">
      <w:pPr>
        <w:ind w:right="140"/>
        <w:jc w:val="both"/>
        <w:rPr>
          <w:sz w:val="28"/>
          <w:szCs w:val="28"/>
        </w:rPr>
      </w:pPr>
    </w:p>
    <w:p w:rsidR="000B2D58" w:rsidRPr="002F54A2" w:rsidRDefault="000B2D58" w:rsidP="00947AF0">
      <w:pPr>
        <w:ind w:right="140"/>
        <w:jc w:val="both"/>
        <w:rPr>
          <w:sz w:val="28"/>
          <w:szCs w:val="28"/>
        </w:rPr>
      </w:pPr>
    </w:p>
    <w:p w:rsidR="009A7138" w:rsidRDefault="00947AF0" w:rsidP="00CC1051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2F54A2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</w:t>
      </w:r>
      <w:r w:rsidRPr="002F54A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Pr="002F54A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</w:t>
      </w:r>
      <w:r w:rsidRPr="002F54A2">
        <w:rPr>
          <w:sz w:val="28"/>
          <w:szCs w:val="28"/>
        </w:rPr>
        <w:t xml:space="preserve"> </w:t>
      </w:r>
      <w:r w:rsidR="00EA5C97">
        <w:rPr>
          <w:sz w:val="28"/>
          <w:szCs w:val="28"/>
        </w:rPr>
        <w:t xml:space="preserve">       </w:t>
      </w:r>
      <w:r w:rsidR="00CC1051">
        <w:rPr>
          <w:sz w:val="28"/>
          <w:szCs w:val="28"/>
        </w:rPr>
        <w:t xml:space="preserve">  </w:t>
      </w:r>
      <w:r w:rsidR="00EA5C97">
        <w:rPr>
          <w:sz w:val="28"/>
          <w:szCs w:val="28"/>
        </w:rPr>
        <w:t xml:space="preserve"> </w:t>
      </w:r>
      <w:r>
        <w:rPr>
          <w:sz w:val="28"/>
          <w:szCs w:val="28"/>
        </w:rPr>
        <w:t>И.Н. Гущин</w:t>
      </w: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185A0D" w:rsidRDefault="00185A0D" w:rsidP="00CC1051">
      <w:pPr>
        <w:ind w:right="-1"/>
        <w:jc w:val="both"/>
        <w:rPr>
          <w:sz w:val="28"/>
          <w:szCs w:val="28"/>
        </w:rPr>
        <w:sectPr w:rsidR="00185A0D" w:rsidSect="004110CF">
          <w:headerReference w:type="even" r:id="rId10"/>
          <w:headerReference w:type="default" r:id="rId11"/>
          <w:pgSz w:w="11906" w:h="16838"/>
          <w:pgMar w:top="1135" w:right="567" w:bottom="1276" w:left="1134" w:header="709" w:footer="709" w:gutter="0"/>
          <w:pgNumType w:start="1"/>
          <w:cols w:space="708"/>
          <w:titlePg/>
          <w:docGrid w:linePitch="360"/>
        </w:sectPr>
      </w:pPr>
    </w:p>
    <w:p w:rsidR="004110CF" w:rsidRDefault="00061BD3" w:rsidP="00061BD3">
      <w:pPr>
        <w:ind w:left="6237" w:right="-1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185A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</w:p>
    <w:p w:rsidR="00185A0D" w:rsidRDefault="00061BD3" w:rsidP="00061BD3">
      <w:pPr>
        <w:ind w:left="623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приказу Комитета </w:t>
      </w:r>
    </w:p>
    <w:p w:rsidR="00185A0D" w:rsidRDefault="00061BD3" w:rsidP="00061BD3">
      <w:pPr>
        <w:ind w:left="623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</w:p>
    <w:p w:rsidR="00185A0D" w:rsidRDefault="00061BD3" w:rsidP="00061BD3">
      <w:pPr>
        <w:ind w:left="6237" w:right="-1"/>
        <w:jc w:val="both"/>
        <w:rPr>
          <w:sz w:val="28"/>
          <w:szCs w:val="28"/>
        </w:rPr>
      </w:pPr>
      <w:r>
        <w:rPr>
          <w:sz w:val="28"/>
          <w:szCs w:val="28"/>
        </w:rPr>
        <w:t>по охране объектов</w:t>
      </w:r>
    </w:p>
    <w:p w:rsidR="00185A0D" w:rsidRDefault="00061BD3" w:rsidP="00061BD3">
      <w:pPr>
        <w:ind w:left="623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культурного наследия </w:t>
      </w:r>
    </w:p>
    <w:p w:rsidR="00061BD3" w:rsidRDefault="00061BD3" w:rsidP="00061BD3">
      <w:pPr>
        <w:ind w:left="6237" w:right="-1"/>
        <w:jc w:val="both"/>
        <w:rPr>
          <w:sz w:val="28"/>
          <w:szCs w:val="28"/>
        </w:rPr>
      </w:pPr>
      <w:r>
        <w:rPr>
          <w:sz w:val="28"/>
          <w:szCs w:val="28"/>
        </w:rPr>
        <w:t>от _________</w:t>
      </w:r>
      <w:r w:rsidR="00185A0D">
        <w:rPr>
          <w:sz w:val="28"/>
          <w:szCs w:val="28"/>
        </w:rPr>
        <w:t>2022</w:t>
      </w:r>
      <w:r w:rsidRPr="00583164">
        <w:rPr>
          <w:sz w:val="28"/>
          <w:szCs w:val="28"/>
        </w:rPr>
        <w:t xml:space="preserve"> №</w:t>
      </w:r>
      <w:r>
        <w:rPr>
          <w:sz w:val="28"/>
          <w:szCs w:val="28"/>
        </w:rPr>
        <w:t>___</w:t>
      </w:r>
      <w:r w:rsidR="004110CF">
        <w:rPr>
          <w:sz w:val="28"/>
          <w:szCs w:val="28"/>
        </w:rPr>
        <w:t>_____</w:t>
      </w:r>
      <w:r w:rsidRPr="00583164">
        <w:rPr>
          <w:sz w:val="28"/>
          <w:szCs w:val="28"/>
        </w:rPr>
        <w:t xml:space="preserve"> </w:t>
      </w:r>
    </w:p>
    <w:p w:rsidR="00061BD3" w:rsidRDefault="00061BD3" w:rsidP="00061BD3">
      <w:pPr>
        <w:ind w:right="-1"/>
        <w:rPr>
          <w:sz w:val="28"/>
          <w:szCs w:val="28"/>
        </w:rPr>
      </w:pPr>
    </w:p>
    <w:p w:rsidR="00061BD3" w:rsidRPr="00061BD3" w:rsidRDefault="00061BD3" w:rsidP="00061BD3">
      <w:pPr>
        <w:ind w:right="-1"/>
        <w:jc w:val="center"/>
        <w:rPr>
          <w:b/>
          <w:sz w:val="28"/>
          <w:szCs w:val="28"/>
        </w:rPr>
      </w:pPr>
      <w:r w:rsidRPr="00061BD3">
        <w:rPr>
          <w:b/>
          <w:sz w:val="28"/>
          <w:szCs w:val="28"/>
        </w:rPr>
        <w:t>Границы территории</w:t>
      </w:r>
    </w:p>
    <w:p w:rsidR="00061BD3" w:rsidRDefault="00061BD3" w:rsidP="00061BD3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объекта культурного наследия регионального значения «Дом А.Н. Пасмуровой – И.И. Житницкого – Н.А. Геркена», 1-я половина </w:t>
      </w:r>
      <w:r>
        <w:rPr>
          <w:sz w:val="28"/>
          <w:szCs w:val="28"/>
          <w:lang w:val="en-US"/>
        </w:rPr>
        <w:t>XIX</w:t>
      </w:r>
      <w:r w:rsidRPr="00061B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в., </w:t>
      </w:r>
      <w:r w:rsidR="00185A0D">
        <w:rPr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по адресу:</w:t>
      </w:r>
    </w:p>
    <w:p w:rsidR="00061BD3" w:rsidRDefault="00061BD3" w:rsidP="00061BD3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Республика Татарстан, г. Казань, ул. Большая Красная, </w:t>
      </w:r>
      <w:r w:rsidR="004110CF">
        <w:rPr>
          <w:sz w:val="28"/>
          <w:szCs w:val="28"/>
        </w:rPr>
        <w:t xml:space="preserve">д. </w:t>
      </w:r>
      <w:r>
        <w:rPr>
          <w:sz w:val="28"/>
          <w:szCs w:val="28"/>
        </w:rPr>
        <w:t>49</w:t>
      </w:r>
    </w:p>
    <w:p w:rsidR="00061BD3" w:rsidRDefault="00061BD3" w:rsidP="00061BD3">
      <w:pPr>
        <w:ind w:right="-1"/>
        <w:jc w:val="center"/>
        <w:rPr>
          <w:sz w:val="28"/>
          <w:szCs w:val="28"/>
        </w:rPr>
      </w:pPr>
    </w:p>
    <w:p w:rsidR="004110CF" w:rsidRDefault="00061BD3" w:rsidP="00061BD3">
      <w:pPr>
        <w:ind w:right="-1"/>
        <w:jc w:val="center"/>
        <w:rPr>
          <w:sz w:val="28"/>
          <w:szCs w:val="28"/>
        </w:rPr>
      </w:pPr>
      <w:r w:rsidRPr="004110CF">
        <w:rPr>
          <w:sz w:val="28"/>
          <w:szCs w:val="28"/>
        </w:rPr>
        <w:t>Карта (схема)</w:t>
      </w:r>
    </w:p>
    <w:p w:rsidR="00185A0D" w:rsidRDefault="00061BD3" w:rsidP="00061BD3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объекта культурного наследия регионального значения </w:t>
      </w:r>
    </w:p>
    <w:p w:rsidR="00185A0D" w:rsidRDefault="00061BD3" w:rsidP="00061BD3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«Дом А.Н. Пасмуровой – И.И. Житницкого – Н.А. Геркена», </w:t>
      </w:r>
    </w:p>
    <w:p w:rsidR="00185A0D" w:rsidRDefault="00061BD3" w:rsidP="00061BD3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1-я половина </w:t>
      </w:r>
      <w:r>
        <w:rPr>
          <w:sz w:val="28"/>
          <w:szCs w:val="28"/>
          <w:lang w:val="en-US"/>
        </w:rPr>
        <w:t>XIX</w:t>
      </w:r>
      <w:r w:rsidRPr="00061B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в., </w:t>
      </w:r>
      <w:r w:rsidR="00185A0D">
        <w:rPr>
          <w:sz w:val="28"/>
          <w:szCs w:val="28"/>
        </w:rPr>
        <w:t>расположенного</w:t>
      </w:r>
      <w:r w:rsidR="00185A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Республика Татарстан, </w:t>
      </w:r>
    </w:p>
    <w:p w:rsidR="00061BD3" w:rsidRDefault="00061BD3" w:rsidP="00061BD3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г. Казань, ул. Большая Красная,</w:t>
      </w:r>
      <w:r w:rsidR="004110CF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 49</w:t>
      </w:r>
    </w:p>
    <w:p w:rsidR="00061BD3" w:rsidRPr="00185A0D" w:rsidRDefault="00061BD3" w:rsidP="00061BD3">
      <w:pPr>
        <w:ind w:right="-1"/>
        <w:jc w:val="center"/>
        <w:rPr>
          <w:szCs w:val="28"/>
        </w:rPr>
      </w:pPr>
    </w:p>
    <w:p w:rsidR="00061BD3" w:rsidRPr="00061BD3" w:rsidRDefault="00185A0D" w:rsidP="00061BD3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35pt;height:451.45pt">
            <v:imagedata r:id="rId12" o:title="картограическое"/>
          </v:shape>
        </w:pict>
      </w:r>
    </w:p>
    <w:p w:rsidR="00061BD3" w:rsidRDefault="00061BD3" w:rsidP="00B617B7">
      <w:pPr>
        <w:ind w:left="6237" w:right="-1"/>
        <w:jc w:val="both"/>
        <w:rPr>
          <w:sz w:val="28"/>
          <w:szCs w:val="28"/>
        </w:rPr>
      </w:pPr>
    </w:p>
    <w:p w:rsidR="00185A0D" w:rsidRDefault="00185A0D" w:rsidP="00185A0D">
      <w:pPr>
        <w:ind w:right="-1"/>
        <w:jc w:val="center"/>
        <w:rPr>
          <w:sz w:val="14"/>
          <w:szCs w:val="28"/>
        </w:rPr>
      </w:pPr>
    </w:p>
    <w:p w:rsidR="004110CF" w:rsidRPr="004110CF" w:rsidRDefault="00061BD3" w:rsidP="00185A0D">
      <w:pPr>
        <w:ind w:right="-1"/>
        <w:jc w:val="center"/>
        <w:rPr>
          <w:sz w:val="28"/>
          <w:szCs w:val="28"/>
        </w:rPr>
      </w:pPr>
      <w:r w:rsidRPr="004110CF">
        <w:rPr>
          <w:sz w:val="28"/>
          <w:szCs w:val="28"/>
        </w:rPr>
        <w:t>Картографическое описание</w:t>
      </w:r>
    </w:p>
    <w:p w:rsidR="00185A0D" w:rsidRDefault="00061BD3" w:rsidP="00185A0D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объекта культурного наследия регионального значения </w:t>
      </w:r>
    </w:p>
    <w:p w:rsidR="00185A0D" w:rsidRDefault="00061BD3" w:rsidP="00185A0D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«Дом А.Н. Пасмуровой – И.И. Житницкого – Н.А. Геркена», </w:t>
      </w:r>
    </w:p>
    <w:p w:rsidR="00185A0D" w:rsidRDefault="00061BD3" w:rsidP="00185A0D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1-я половина </w:t>
      </w:r>
      <w:r>
        <w:rPr>
          <w:sz w:val="28"/>
          <w:szCs w:val="28"/>
          <w:lang w:val="en-US"/>
        </w:rPr>
        <w:t>XIX</w:t>
      </w:r>
      <w:r w:rsidRPr="00061B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в., </w:t>
      </w:r>
      <w:r w:rsidR="00185A0D">
        <w:rPr>
          <w:sz w:val="28"/>
          <w:szCs w:val="28"/>
        </w:rPr>
        <w:t xml:space="preserve">расположенного </w:t>
      </w:r>
      <w:r>
        <w:rPr>
          <w:sz w:val="28"/>
          <w:szCs w:val="28"/>
        </w:rPr>
        <w:t xml:space="preserve">по адресу: Республика Татарстан, </w:t>
      </w:r>
    </w:p>
    <w:p w:rsidR="00061BD3" w:rsidRDefault="00061BD3" w:rsidP="00185A0D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Казань, ул. Большая Красная, </w:t>
      </w:r>
      <w:r w:rsidR="004110CF">
        <w:rPr>
          <w:sz w:val="28"/>
          <w:szCs w:val="28"/>
        </w:rPr>
        <w:t xml:space="preserve">д. </w:t>
      </w:r>
      <w:r>
        <w:rPr>
          <w:sz w:val="28"/>
          <w:szCs w:val="28"/>
        </w:rPr>
        <w:t>49</w:t>
      </w:r>
    </w:p>
    <w:p w:rsidR="00061BD3" w:rsidRDefault="00061BD3" w:rsidP="00061BD3">
      <w:pPr>
        <w:ind w:right="-1"/>
        <w:jc w:val="center"/>
        <w:rPr>
          <w:sz w:val="28"/>
          <w:szCs w:val="28"/>
        </w:rPr>
      </w:pPr>
    </w:p>
    <w:p w:rsidR="00061BD3" w:rsidRDefault="00061BD3" w:rsidP="00185A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территории объекта культурного наследия регионального значения «Дом А.Н. Пасмуровой – И.И. Житницкого – Н.А. Геркена», 1-я половина </w:t>
      </w:r>
      <w:r>
        <w:rPr>
          <w:sz w:val="28"/>
          <w:szCs w:val="28"/>
          <w:lang w:val="en-US"/>
        </w:rPr>
        <w:t>XIX</w:t>
      </w:r>
      <w:r w:rsidRPr="00061B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в., по адресу: Республика Татарстан, г. Казань, ул. Большая Красная, </w:t>
      </w:r>
      <w:r w:rsidR="004110CF">
        <w:rPr>
          <w:sz w:val="28"/>
          <w:szCs w:val="28"/>
        </w:rPr>
        <w:t xml:space="preserve">д. </w:t>
      </w:r>
      <w:r>
        <w:rPr>
          <w:sz w:val="28"/>
          <w:szCs w:val="28"/>
        </w:rPr>
        <w:t>49, проходят:</w:t>
      </w:r>
    </w:p>
    <w:p w:rsidR="00061BD3" w:rsidRDefault="00061BD3" w:rsidP="00185A0D">
      <w:pPr>
        <w:ind w:firstLine="709"/>
        <w:jc w:val="both"/>
        <w:rPr>
          <w:sz w:val="28"/>
          <w:szCs w:val="28"/>
        </w:rPr>
      </w:pPr>
    </w:p>
    <w:p w:rsidR="00061BD3" w:rsidRDefault="00061BD3" w:rsidP="00185A0D">
      <w:pPr>
        <w:ind w:firstLine="709"/>
        <w:jc w:val="both"/>
        <w:rPr>
          <w:sz w:val="28"/>
          <w:szCs w:val="28"/>
        </w:rPr>
      </w:pPr>
      <w:r w:rsidRPr="00061BD3">
        <w:rPr>
          <w:b/>
          <w:sz w:val="28"/>
          <w:szCs w:val="28"/>
        </w:rPr>
        <w:t>западная часть:</w:t>
      </w:r>
      <w:r>
        <w:rPr>
          <w:sz w:val="28"/>
          <w:szCs w:val="28"/>
        </w:rPr>
        <w:t xml:space="preserve"> от ул. Большая Красная вдоль бетонного ограждения со стороны торца здания (поворотные точки 1 – 2);</w:t>
      </w:r>
    </w:p>
    <w:p w:rsidR="00061BD3" w:rsidRDefault="00061BD3" w:rsidP="00185A0D">
      <w:pPr>
        <w:ind w:firstLine="709"/>
        <w:jc w:val="both"/>
        <w:rPr>
          <w:sz w:val="28"/>
          <w:szCs w:val="28"/>
        </w:rPr>
      </w:pPr>
      <w:r w:rsidRPr="00061BD3">
        <w:rPr>
          <w:b/>
          <w:sz w:val="28"/>
          <w:szCs w:val="28"/>
        </w:rPr>
        <w:t>северная часть:</w:t>
      </w:r>
      <w:r>
        <w:rPr>
          <w:sz w:val="28"/>
          <w:szCs w:val="28"/>
        </w:rPr>
        <w:t xml:space="preserve"> параллельно ул. Большая Красная со стороны двора здания до бетонного ограждения (поворотные точки 2 – 3);</w:t>
      </w:r>
    </w:p>
    <w:p w:rsidR="00061BD3" w:rsidRDefault="00061BD3" w:rsidP="00185A0D">
      <w:pPr>
        <w:ind w:firstLine="709"/>
        <w:jc w:val="both"/>
        <w:rPr>
          <w:sz w:val="28"/>
          <w:szCs w:val="28"/>
        </w:rPr>
      </w:pPr>
      <w:r w:rsidRPr="00061BD3">
        <w:rPr>
          <w:b/>
          <w:sz w:val="28"/>
          <w:szCs w:val="28"/>
        </w:rPr>
        <w:t>восточная часть:</w:t>
      </w:r>
      <w:r>
        <w:rPr>
          <w:sz w:val="28"/>
          <w:szCs w:val="28"/>
        </w:rPr>
        <w:t xml:space="preserve"> вдоль бетонного ограждения со стороны торца здания до     ул. Большая Красная (поворотные точки 3 – 4);</w:t>
      </w:r>
    </w:p>
    <w:p w:rsidR="00061BD3" w:rsidRDefault="00061BD3" w:rsidP="00185A0D">
      <w:pPr>
        <w:ind w:firstLine="709"/>
        <w:jc w:val="both"/>
        <w:rPr>
          <w:sz w:val="28"/>
          <w:szCs w:val="28"/>
        </w:rPr>
      </w:pPr>
      <w:r w:rsidRPr="00061BD3">
        <w:rPr>
          <w:b/>
          <w:sz w:val="28"/>
          <w:szCs w:val="28"/>
        </w:rPr>
        <w:t>южная часть:</w:t>
      </w:r>
      <w:r>
        <w:rPr>
          <w:sz w:val="28"/>
          <w:szCs w:val="28"/>
        </w:rPr>
        <w:t xml:space="preserve"> вдоль бетонного ограждения параллельно ул. Большая Красная со стороны фасада здания (поворотные точки 4 – 1). </w:t>
      </w:r>
    </w:p>
    <w:p w:rsidR="00061BD3" w:rsidRDefault="00061BD3" w:rsidP="00061BD3">
      <w:pPr>
        <w:ind w:right="-1" w:firstLine="709"/>
        <w:jc w:val="both"/>
        <w:rPr>
          <w:sz w:val="28"/>
          <w:szCs w:val="28"/>
        </w:rPr>
      </w:pPr>
    </w:p>
    <w:p w:rsidR="00061BD3" w:rsidRPr="004110CF" w:rsidRDefault="00061BD3" w:rsidP="00061BD3">
      <w:pPr>
        <w:ind w:right="-1"/>
        <w:jc w:val="center"/>
        <w:rPr>
          <w:sz w:val="28"/>
          <w:szCs w:val="28"/>
        </w:rPr>
      </w:pPr>
      <w:r w:rsidRPr="004110CF">
        <w:rPr>
          <w:sz w:val="28"/>
          <w:szCs w:val="28"/>
        </w:rPr>
        <w:t>Таблица поворотных точек</w:t>
      </w:r>
    </w:p>
    <w:p w:rsidR="00185A0D" w:rsidRDefault="004110CF" w:rsidP="004110CF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границ</w:t>
      </w:r>
      <w:r w:rsidR="00061BD3">
        <w:rPr>
          <w:sz w:val="28"/>
          <w:szCs w:val="28"/>
        </w:rPr>
        <w:t xml:space="preserve"> территории объекта культурного наследия регионального значения </w:t>
      </w:r>
    </w:p>
    <w:p w:rsidR="00185A0D" w:rsidRDefault="00061BD3" w:rsidP="004110CF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«Дом А.Н. Пасмуровой – И.И. Житницкого – Н.А. Геркена», </w:t>
      </w:r>
    </w:p>
    <w:p w:rsidR="00185A0D" w:rsidRDefault="00061BD3" w:rsidP="004110CF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1-я половина </w:t>
      </w:r>
      <w:r>
        <w:rPr>
          <w:sz w:val="28"/>
          <w:szCs w:val="28"/>
          <w:lang w:val="en-US"/>
        </w:rPr>
        <w:t>XIX</w:t>
      </w:r>
      <w:r w:rsidRPr="00061B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в., </w:t>
      </w:r>
      <w:r w:rsidR="00185A0D">
        <w:rPr>
          <w:sz w:val="28"/>
          <w:szCs w:val="28"/>
        </w:rPr>
        <w:t xml:space="preserve">расположенного </w:t>
      </w:r>
      <w:r>
        <w:rPr>
          <w:sz w:val="28"/>
          <w:szCs w:val="28"/>
        </w:rPr>
        <w:t xml:space="preserve">по адресу: Республика Татарстан, </w:t>
      </w:r>
    </w:p>
    <w:p w:rsidR="00061BD3" w:rsidRDefault="00061BD3" w:rsidP="004110CF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Казань, ул. Большая Красная, </w:t>
      </w:r>
      <w:r w:rsidR="004110CF">
        <w:rPr>
          <w:sz w:val="28"/>
          <w:szCs w:val="28"/>
        </w:rPr>
        <w:t xml:space="preserve">д. </w:t>
      </w:r>
      <w:r>
        <w:rPr>
          <w:sz w:val="28"/>
          <w:szCs w:val="28"/>
        </w:rPr>
        <w:t>49</w:t>
      </w:r>
    </w:p>
    <w:p w:rsidR="00185A0D" w:rsidRDefault="00185A0D" w:rsidP="004110CF">
      <w:pPr>
        <w:ind w:right="-1"/>
        <w:jc w:val="center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"/>
        <w:gridCol w:w="2463"/>
        <w:gridCol w:w="2268"/>
        <w:gridCol w:w="2268"/>
        <w:gridCol w:w="2516"/>
      </w:tblGrid>
      <w:tr w:rsidR="00185A0D" w:rsidTr="00185A0D">
        <w:tc>
          <w:tcPr>
            <w:tcW w:w="906" w:type="dxa"/>
            <w:vMerge w:val="restart"/>
          </w:tcPr>
          <w:p w:rsidR="00185A0D" w:rsidRDefault="00185A0D" w:rsidP="004110C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точки</w:t>
            </w:r>
          </w:p>
        </w:tc>
        <w:tc>
          <w:tcPr>
            <w:tcW w:w="4731" w:type="dxa"/>
            <w:gridSpan w:val="2"/>
          </w:tcPr>
          <w:p w:rsidR="00185A0D" w:rsidRPr="00185A0D" w:rsidRDefault="00185A0D" w:rsidP="004110C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Координаты точки в МСК 16</w:t>
            </w:r>
          </w:p>
        </w:tc>
        <w:tc>
          <w:tcPr>
            <w:tcW w:w="4784" w:type="dxa"/>
            <w:gridSpan w:val="2"/>
          </w:tcPr>
          <w:p w:rsidR="00185A0D" w:rsidRPr="00185A0D" w:rsidRDefault="00185A0D" w:rsidP="004110C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Координаты точки во всемирной геодезической системе координат 19</w:t>
            </w:r>
            <w:r w:rsidRPr="00185A0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4 года </w:t>
            </w:r>
            <w:r w:rsidRPr="00185A0D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WGS</w:t>
            </w:r>
            <w:r w:rsidRPr="00185A0D">
              <w:rPr>
                <w:sz w:val="28"/>
                <w:szCs w:val="28"/>
              </w:rPr>
              <w:t xml:space="preserve"> 84)</w:t>
            </w:r>
          </w:p>
        </w:tc>
      </w:tr>
      <w:tr w:rsidR="00185A0D" w:rsidTr="00185A0D">
        <w:tc>
          <w:tcPr>
            <w:tcW w:w="906" w:type="dxa"/>
            <w:vMerge/>
          </w:tcPr>
          <w:p w:rsidR="00185A0D" w:rsidRDefault="00185A0D" w:rsidP="004110CF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463" w:type="dxa"/>
          </w:tcPr>
          <w:p w:rsidR="00185A0D" w:rsidRPr="00185A0D" w:rsidRDefault="00185A0D" w:rsidP="004110CF">
            <w:pPr>
              <w:ind w:right="-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2268" w:type="dxa"/>
          </w:tcPr>
          <w:p w:rsidR="00185A0D" w:rsidRPr="00185A0D" w:rsidRDefault="00185A0D" w:rsidP="004110CF">
            <w:pPr>
              <w:ind w:right="-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2268" w:type="dxa"/>
          </w:tcPr>
          <w:p w:rsidR="00185A0D" w:rsidRPr="00185A0D" w:rsidRDefault="00185A0D" w:rsidP="004110C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Широта, 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516" w:type="dxa"/>
          </w:tcPr>
          <w:p w:rsidR="00185A0D" w:rsidRPr="00185A0D" w:rsidRDefault="00185A0D" w:rsidP="004110CF">
            <w:pPr>
              <w:ind w:right="-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Долгота,</w:t>
            </w:r>
            <w:r>
              <w:rPr>
                <w:sz w:val="28"/>
                <w:szCs w:val="28"/>
                <w:lang w:val="en-US"/>
              </w:rPr>
              <w:t xml:space="preserve"> L</w:t>
            </w:r>
          </w:p>
        </w:tc>
      </w:tr>
      <w:tr w:rsidR="00185A0D" w:rsidTr="00185A0D">
        <w:tc>
          <w:tcPr>
            <w:tcW w:w="906" w:type="dxa"/>
          </w:tcPr>
          <w:p w:rsidR="00185A0D" w:rsidRDefault="00185A0D" w:rsidP="004110C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3" w:type="dxa"/>
          </w:tcPr>
          <w:p w:rsidR="00185A0D" w:rsidRDefault="00185A0D" w:rsidP="004110C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476622.24</w:t>
            </w:r>
          </w:p>
        </w:tc>
        <w:tc>
          <w:tcPr>
            <w:tcW w:w="2268" w:type="dxa"/>
          </w:tcPr>
          <w:p w:rsidR="00185A0D" w:rsidRDefault="00185A0D" w:rsidP="004110C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1306233.21</w:t>
            </w:r>
          </w:p>
        </w:tc>
        <w:tc>
          <w:tcPr>
            <w:tcW w:w="2268" w:type="dxa"/>
          </w:tcPr>
          <w:p w:rsidR="00185A0D" w:rsidRPr="00185A0D" w:rsidRDefault="00185A0D" w:rsidP="004110CF">
            <w:pPr>
              <w:ind w:right="-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55</w:t>
            </w:r>
            <w:r>
              <w:rPr>
                <w:sz w:val="28"/>
                <w:szCs w:val="28"/>
              </w:rPr>
              <w:t>°47</w:t>
            </w:r>
            <w:r>
              <w:rPr>
                <w:sz w:val="28"/>
                <w:szCs w:val="28"/>
                <w:lang w:val="en-US"/>
              </w:rPr>
              <w:t>´48.83N</w:t>
            </w:r>
          </w:p>
        </w:tc>
        <w:tc>
          <w:tcPr>
            <w:tcW w:w="2516" w:type="dxa"/>
          </w:tcPr>
          <w:p w:rsidR="00185A0D" w:rsidRPr="00185A0D" w:rsidRDefault="00185A0D" w:rsidP="00185A0D">
            <w:pPr>
              <w:ind w:right="-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</w:t>
            </w:r>
            <w:r>
              <w:rPr>
                <w:sz w:val="28"/>
                <w:szCs w:val="28"/>
              </w:rPr>
              <w:t>°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>´51.89E</w:t>
            </w:r>
          </w:p>
        </w:tc>
      </w:tr>
      <w:tr w:rsidR="00185A0D" w:rsidTr="00185A0D">
        <w:tc>
          <w:tcPr>
            <w:tcW w:w="906" w:type="dxa"/>
          </w:tcPr>
          <w:p w:rsidR="00185A0D" w:rsidRDefault="00185A0D" w:rsidP="004110C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3" w:type="dxa"/>
          </w:tcPr>
          <w:p w:rsidR="00185A0D" w:rsidRDefault="00185A0D" w:rsidP="004110C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476652.88</w:t>
            </w:r>
          </w:p>
        </w:tc>
        <w:tc>
          <w:tcPr>
            <w:tcW w:w="2268" w:type="dxa"/>
          </w:tcPr>
          <w:p w:rsidR="00185A0D" w:rsidRDefault="00185A0D" w:rsidP="004110C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1306237.84</w:t>
            </w:r>
          </w:p>
        </w:tc>
        <w:tc>
          <w:tcPr>
            <w:tcW w:w="2268" w:type="dxa"/>
          </w:tcPr>
          <w:p w:rsidR="00185A0D" w:rsidRDefault="00185A0D" w:rsidP="00185A0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55</w:t>
            </w:r>
            <w:r>
              <w:rPr>
                <w:sz w:val="28"/>
                <w:szCs w:val="28"/>
              </w:rPr>
              <w:t>°47</w:t>
            </w:r>
            <w:r>
              <w:rPr>
                <w:sz w:val="28"/>
                <w:szCs w:val="28"/>
                <w:lang w:val="en-US"/>
              </w:rPr>
              <w:t>´4</w:t>
            </w: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  <w:lang w:val="en-US"/>
              </w:rPr>
              <w:t>.8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2516" w:type="dxa"/>
          </w:tcPr>
          <w:p w:rsidR="00185A0D" w:rsidRPr="00185A0D" w:rsidRDefault="00185A0D" w:rsidP="00E95E6B">
            <w:pPr>
              <w:ind w:right="-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</w:t>
            </w:r>
            <w:r>
              <w:rPr>
                <w:sz w:val="28"/>
                <w:szCs w:val="28"/>
              </w:rPr>
              <w:t>°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>´5</w:t>
            </w:r>
            <w:r w:rsidR="00E95E6B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.</w:t>
            </w:r>
            <w:r w:rsidR="00E95E6B">
              <w:rPr>
                <w:sz w:val="28"/>
                <w:szCs w:val="28"/>
                <w:lang w:val="en-US"/>
              </w:rPr>
              <w:t>16</w:t>
            </w:r>
            <w:r>
              <w:rPr>
                <w:sz w:val="28"/>
                <w:szCs w:val="28"/>
                <w:lang w:val="en-US"/>
              </w:rPr>
              <w:t>E</w:t>
            </w:r>
          </w:p>
        </w:tc>
      </w:tr>
      <w:tr w:rsidR="00185A0D" w:rsidTr="00185A0D">
        <w:tc>
          <w:tcPr>
            <w:tcW w:w="906" w:type="dxa"/>
          </w:tcPr>
          <w:p w:rsidR="00185A0D" w:rsidRDefault="00185A0D" w:rsidP="004110C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63" w:type="dxa"/>
          </w:tcPr>
          <w:p w:rsidR="00185A0D" w:rsidRDefault="00185A0D" w:rsidP="004110C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476646.91</w:t>
            </w:r>
          </w:p>
        </w:tc>
        <w:tc>
          <w:tcPr>
            <w:tcW w:w="2268" w:type="dxa"/>
          </w:tcPr>
          <w:p w:rsidR="00185A0D" w:rsidRDefault="00185A0D" w:rsidP="004110C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1306283.37</w:t>
            </w:r>
          </w:p>
        </w:tc>
        <w:tc>
          <w:tcPr>
            <w:tcW w:w="2268" w:type="dxa"/>
          </w:tcPr>
          <w:p w:rsidR="00185A0D" w:rsidRDefault="00185A0D" w:rsidP="00185A0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55</w:t>
            </w:r>
            <w:r>
              <w:rPr>
                <w:sz w:val="28"/>
                <w:szCs w:val="28"/>
              </w:rPr>
              <w:t>°47</w:t>
            </w:r>
            <w:r>
              <w:rPr>
                <w:sz w:val="28"/>
                <w:szCs w:val="28"/>
                <w:lang w:val="en-US"/>
              </w:rPr>
              <w:t>´</w:t>
            </w:r>
            <w:r>
              <w:rPr>
                <w:sz w:val="28"/>
                <w:szCs w:val="28"/>
                <w:lang w:val="en-US"/>
              </w:rPr>
              <w:t>49.62</w:t>
            </w: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2516" w:type="dxa"/>
          </w:tcPr>
          <w:p w:rsidR="00185A0D" w:rsidRPr="00185A0D" w:rsidRDefault="00185A0D" w:rsidP="00D16D89">
            <w:pPr>
              <w:ind w:right="-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</w:t>
            </w:r>
            <w:r>
              <w:rPr>
                <w:sz w:val="28"/>
                <w:szCs w:val="28"/>
              </w:rPr>
              <w:t>°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>´</w:t>
            </w:r>
            <w:r w:rsidR="00E95E6B">
              <w:rPr>
                <w:sz w:val="28"/>
                <w:szCs w:val="28"/>
                <w:lang w:val="en-US"/>
              </w:rPr>
              <w:t>54.77</w:t>
            </w:r>
            <w:r>
              <w:rPr>
                <w:sz w:val="28"/>
                <w:szCs w:val="28"/>
                <w:lang w:val="en-US"/>
              </w:rPr>
              <w:t>E</w:t>
            </w:r>
          </w:p>
        </w:tc>
      </w:tr>
      <w:tr w:rsidR="00185A0D" w:rsidTr="00185A0D">
        <w:tc>
          <w:tcPr>
            <w:tcW w:w="906" w:type="dxa"/>
          </w:tcPr>
          <w:p w:rsidR="00185A0D" w:rsidRDefault="00185A0D" w:rsidP="004110C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63" w:type="dxa"/>
          </w:tcPr>
          <w:p w:rsidR="00185A0D" w:rsidRDefault="00185A0D" w:rsidP="004110C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476615.31</w:t>
            </w:r>
          </w:p>
        </w:tc>
        <w:tc>
          <w:tcPr>
            <w:tcW w:w="2268" w:type="dxa"/>
          </w:tcPr>
          <w:p w:rsidR="00185A0D" w:rsidRDefault="00185A0D" w:rsidP="004110C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1306279.09</w:t>
            </w:r>
          </w:p>
        </w:tc>
        <w:tc>
          <w:tcPr>
            <w:tcW w:w="2268" w:type="dxa"/>
          </w:tcPr>
          <w:p w:rsidR="00185A0D" w:rsidRDefault="00185A0D" w:rsidP="00185A0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55</w:t>
            </w:r>
            <w:r>
              <w:rPr>
                <w:sz w:val="28"/>
                <w:szCs w:val="28"/>
              </w:rPr>
              <w:t>°47</w:t>
            </w:r>
            <w:r>
              <w:rPr>
                <w:sz w:val="28"/>
                <w:szCs w:val="28"/>
                <w:lang w:val="en-US"/>
              </w:rPr>
              <w:t>´48.</w:t>
            </w:r>
            <w:r>
              <w:rPr>
                <w:sz w:val="28"/>
                <w:szCs w:val="28"/>
                <w:lang w:val="en-US"/>
              </w:rPr>
              <w:t>60</w:t>
            </w: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2516" w:type="dxa"/>
          </w:tcPr>
          <w:p w:rsidR="00185A0D" w:rsidRPr="00185A0D" w:rsidRDefault="00185A0D" w:rsidP="00E95E6B">
            <w:pPr>
              <w:ind w:right="-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</w:t>
            </w:r>
            <w:r>
              <w:rPr>
                <w:sz w:val="28"/>
                <w:szCs w:val="28"/>
              </w:rPr>
              <w:t>°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>´5</w:t>
            </w:r>
            <w:r w:rsidR="00E95E6B">
              <w:rPr>
                <w:sz w:val="28"/>
                <w:szCs w:val="28"/>
                <w:lang w:val="en-US"/>
              </w:rPr>
              <w:t>4.53</w:t>
            </w:r>
            <w:r>
              <w:rPr>
                <w:sz w:val="28"/>
                <w:szCs w:val="28"/>
                <w:lang w:val="en-US"/>
              </w:rPr>
              <w:t>E</w:t>
            </w:r>
          </w:p>
        </w:tc>
      </w:tr>
      <w:tr w:rsidR="00E95E6B" w:rsidTr="00185A0D">
        <w:tc>
          <w:tcPr>
            <w:tcW w:w="906" w:type="dxa"/>
          </w:tcPr>
          <w:p w:rsidR="00E95E6B" w:rsidRPr="00E95E6B" w:rsidRDefault="00E95E6B" w:rsidP="004110CF">
            <w:pPr>
              <w:ind w:right="-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463" w:type="dxa"/>
          </w:tcPr>
          <w:p w:rsidR="00E95E6B" w:rsidRDefault="00E95E6B" w:rsidP="00A01393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476622.24</w:t>
            </w:r>
          </w:p>
        </w:tc>
        <w:tc>
          <w:tcPr>
            <w:tcW w:w="2268" w:type="dxa"/>
          </w:tcPr>
          <w:p w:rsidR="00E95E6B" w:rsidRDefault="00E95E6B" w:rsidP="00A01393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1306233.21</w:t>
            </w:r>
          </w:p>
        </w:tc>
        <w:tc>
          <w:tcPr>
            <w:tcW w:w="2268" w:type="dxa"/>
          </w:tcPr>
          <w:p w:rsidR="00E95E6B" w:rsidRPr="00185A0D" w:rsidRDefault="00E95E6B" w:rsidP="00A01393">
            <w:pPr>
              <w:ind w:right="-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55</w:t>
            </w:r>
            <w:r>
              <w:rPr>
                <w:sz w:val="28"/>
                <w:szCs w:val="28"/>
              </w:rPr>
              <w:t>°47</w:t>
            </w:r>
            <w:r>
              <w:rPr>
                <w:sz w:val="28"/>
                <w:szCs w:val="28"/>
                <w:lang w:val="en-US"/>
              </w:rPr>
              <w:t>´48.83N</w:t>
            </w:r>
          </w:p>
        </w:tc>
        <w:tc>
          <w:tcPr>
            <w:tcW w:w="2516" w:type="dxa"/>
          </w:tcPr>
          <w:p w:rsidR="00E95E6B" w:rsidRPr="00185A0D" w:rsidRDefault="00E95E6B" w:rsidP="00A01393">
            <w:pPr>
              <w:ind w:right="-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</w:t>
            </w:r>
            <w:r>
              <w:rPr>
                <w:sz w:val="28"/>
                <w:szCs w:val="28"/>
              </w:rPr>
              <w:t>°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>´51.89E</w:t>
            </w:r>
          </w:p>
        </w:tc>
      </w:tr>
    </w:tbl>
    <w:p w:rsidR="00061BD3" w:rsidRDefault="00061BD3" w:rsidP="00185A0D">
      <w:pPr>
        <w:ind w:right="-1"/>
        <w:jc w:val="both"/>
        <w:rPr>
          <w:sz w:val="28"/>
          <w:szCs w:val="28"/>
          <w:lang w:val="en-US"/>
        </w:rPr>
      </w:pPr>
    </w:p>
    <w:p w:rsidR="00E95E6B" w:rsidRPr="00E95E6B" w:rsidRDefault="00E95E6B" w:rsidP="00185A0D">
      <w:pPr>
        <w:ind w:right="-1"/>
        <w:jc w:val="both"/>
        <w:rPr>
          <w:sz w:val="28"/>
          <w:szCs w:val="28"/>
          <w:lang w:val="en-US"/>
        </w:rPr>
      </w:pPr>
    </w:p>
    <w:p w:rsidR="00185A0D" w:rsidRDefault="00185A0D" w:rsidP="00061BD3">
      <w:pPr>
        <w:ind w:right="-1" w:firstLine="709"/>
        <w:jc w:val="both"/>
        <w:rPr>
          <w:sz w:val="28"/>
          <w:szCs w:val="28"/>
        </w:rPr>
        <w:sectPr w:rsidR="00185A0D" w:rsidSect="00185A0D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185A0D" w:rsidRDefault="00185A0D" w:rsidP="00185A0D">
      <w:pPr>
        <w:ind w:left="623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185A0D" w:rsidRDefault="00185A0D" w:rsidP="00185A0D">
      <w:pPr>
        <w:ind w:left="623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приказу Комитета </w:t>
      </w:r>
    </w:p>
    <w:p w:rsidR="00185A0D" w:rsidRDefault="00185A0D" w:rsidP="00185A0D">
      <w:pPr>
        <w:ind w:left="623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</w:p>
    <w:p w:rsidR="00185A0D" w:rsidRDefault="00185A0D" w:rsidP="00185A0D">
      <w:pPr>
        <w:ind w:left="6237" w:right="-1"/>
        <w:jc w:val="both"/>
        <w:rPr>
          <w:sz w:val="28"/>
          <w:szCs w:val="28"/>
        </w:rPr>
      </w:pPr>
      <w:r>
        <w:rPr>
          <w:sz w:val="28"/>
          <w:szCs w:val="28"/>
        </w:rPr>
        <w:t>по охране объектов</w:t>
      </w:r>
    </w:p>
    <w:p w:rsidR="00185A0D" w:rsidRDefault="00185A0D" w:rsidP="00185A0D">
      <w:pPr>
        <w:ind w:left="623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культурного наследия </w:t>
      </w:r>
    </w:p>
    <w:p w:rsidR="00185A0D" w:rsidRDefault="00185A0D" w:rsidP="00185A0D">
      <w:pPr>
        <w:ind w:left="6237" w:right="-1"/>
        <w:jc w:val="both"/>
        <w:rPr>
          <w:sz w:val="28"/>
          <w:szCs w:val="28"/>
        </w:rPr>
      </w:pPr>
      <w:r>
        <w:rPr>
          <w:sz w:val="28"/>
          <w:szCs w:val="28"/>
        </w:rPr>
        <w:t>от _________2022</w:t>
      </w:r>
      <w:r w:rsidRPr="00583164">
        <w:rPr>
          <w:sz w:val="28"/>
          <w:szCs w:val="28"/>
        </w:rPr>
        <w:t xml:space="preserve"> №</w:t>
      </w:r>
      <w:r>
        <w:rPr>
          <w:sz w:val="28"/>
          <w:szCs w:val="28"/>
        </w:rPr>
        <w:t>________</w:t>
      </w:r>
      <w:r w:rsidRPr="00583164">
        <w:rPr>
          <w:sz w:val="28"/>
          <w:szCs w:val="28"/>
        </w:rPr>
        <w:t xml:space="preserve"> </w:t>
      </w:r>
    </w:p>
    <w:p w:rsidR="00061BD3" w:rsidRDefault="00061BD3" w:rsidP="00B617B7">
      <w:pPr>
        <w:ind w:right="-1" w:firstLine="567"/>
        <w:jc w:val="center"/>
        <w:rPr>
          <w:b/>
          <w:sz w:val="28"/>
          <w:szCs w:val="28"/>
        </w:rPr>
      </w:pPr>
    </w:p>
    <w:p w:rsidR="00B617B7" w:rsidRDefault="00B617B7" w:rsidP="00185A0D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Режим использования </w:t>
      </w:r>
    </w:p>
    <w:p w:rsidR="00185A0D" w:rsidRDefault="00B617B7" w:rsidP="00185A0D">
      <w:pPr>
        <w:ind w:right="-1"/>
        <w:jc w:val="center"/>
        <w:rPr>
          <w:sz w:val="28"/>
          <w:szCs w:val="28"/>
        </w:rPr>
      </w:pPr>
      <w:r w:rsidRPr="00583164">
        <w:rPr>
          <w:sz w:val="28"/>
          <w:szCs w:val="28"/>
        </w:rPr>
        <w:t>территории</w:t>
      </w:r>
      <w:r>
        <w:rPr>
          <w:b/>
          <w:sz w:val="28"/>
          <w:szCs w:val="28"/>
        </w:rPr>
        <w:t xml:space="preserve"> </w:t>
      </w:r>
      <w:r w:rsidRPr="00583164">
        <w:rPr>
          <w:sz w:val="28"/>
          <w:szCs w:val="28"/>
        </w:rPr>
        <w:t xml:space="preserve">объекта культурного наследия регионального значения </w:t>
      </w:r>
    </w:p>
    <w:p w:rsidR="00185A0D" w:rsidRDefault="00B617B7" w:rsidP="00185A0D">
      <w:pPr>
        <w:ind w:right="-1"/>
        <w:jc w:val="center"/>
        <w:rPr>
          <w:sz w:val="28"/>
          <w:szCs w:val="22"/>
        </w:rPr>
      </w:pPr>
      <w:r w:rsidRPr="00583164">
        <w:rPr>
          <w:sz w:val="28"/>
          <w:szCs w:val="28"/>
        </w:rPr>
        <w:t>«</w:t>
      </w:r>
      <w:r w:rsidR="00F14223">
        <w:rPr>
          <w:sz w:val="28"/>
          <w:szCs w:val="22"/>
        </w:rPr>
        <w:t>Дом А.Н. Пасмуровой – И.И. Житницкого – Н.А. Геркена»,</w:t>
      </w:r>
    </w:p>
    <w:p w:rsidR="00185A0D" w:rsidRDefault="00F14223" w:rsidP="00185A0D">
      <w:pPr>
        <w:ind w:right="-1"/>
        <w:jc w:val="center"/>
        <w:rPr>
          <w:sz w:val="28"/>
          <w:szCs w:val="28"/>
        </w:rPr>
      </w:pPr>
      <w:r>
        <w:rPr>
          <w:sz w:val="28"/>
          <w:szCs w:val="22"/>
        </w:rPr>
        <w:t xml:space="preserve">1-я половина </w:t>
      </w:r>
      <w:r>
        <w:rPr>
          <w:sz w:val="28"/>
          <w:szCs w:val="22"/>
          <w:lang w:val="en-US"/>
        </w:rPr>
        <w:t>XIX</w:t>
      </w:r>
      <w:r w:rsidRPr="00F14223">
        <w:rPr>
          <w:sz w:val="28"/>
          <w:szCs w:val="22"/>
        </w:rPr>
        <w:t xml:space="preserve"> </w:t>
      </w:r>
      <w:r>
        <w:rPr>
          <w:sz w:val="28"/>
          <w:szCs w:val="22"/>
        </w:rPr>
        <w:t>в.</w:t>
      </w:r>
      <w:r w:rsidR="00B617B7" w:rsidRPr="00583164">
        <w:rPr>
          <w:sz w:val="28"/>
          <w:szCs w:val="28"/>
        </w:rPr>
        <w:t xml:space="preserve">, расположенного по адресу: </w:t>
      </w:r>
    </w:p>
    <w:p w:rsidR="00B617B7" w:rsidRDefault="00F14223" w:rsidP="00185A0D">
      <w:pPr>
        <w:ind w:right="-1"/>
        <w:jc w:val="center"/>
        <w:rPr>
          <w:sz w:val="28"/>
          <w:szCs w:val="28"/>
        </w:rPr>
      </w:pPr>
      <w:r>
        <w:rPr>
          <w:sz w:val="28"/>
          <w:szCs w:val="22"/>
        </w:rPr>
        <w:t xml:space="preserve">Республика Татарстан, г. Казань, ул. Большая Красная, </w:t>
      </w:r>
      <w:r w:rsidR="004110CF">
        <w:rPr>
          <w:sz w:val="28"/>
          <w:szCs w:val="22"/>
        </w:rPr>
        <w:t xml:space="preserve">д. </w:t>
      </w:r>
      <w:r>
        <w:rPr>
          <w:sz w:val="28"/>
          <w:szCs w:val="22"/>
        </w:rPr>
        <w:t>49</w:t>
      </w:r>
    </w:p>
    <w:p w:rsidR="00B617B7" w:rsidRDefault="00B617B7" w:rsidP="0081324C">
      <w:pPr>
        <w:ind w:right="-1"/>
        <w:jc w:val="center"/>
        <w:rPr>
          <w:b/>
          <w:sz w:val="28"/>
          <w:szCs w:val="28"/>
        </w:rPr>
      </w:pPr>
    </w:p>
    <w:p w:rsidR="00B617B7" w:rsidRDefault="00B617B7" w:rsidP="00B617B7">
      <w:pPr>
        <w:ind w:right="-1" w:firstLine="709"/>
        <w:jc w:val="both"/>
        <w:rPr>
          <w:sz w:val="28"/>
          <w:szCs w:val="28"/>
        </w:rPr>
      </w:pPr>
      <w:bookmarkStart w:id="0" w:name="_Hlk89180791"/>
      <w:r>
        <w:rPr>
          <w:sz w:val="28"/>
          <w:szCs w:val="28"/>
        </w:rPr>
        <w:t xml:space="preserve">В границах </w:t>
      </w:r>
      <w:r w:rsidR="00D317B4" w:rsidRPr="00D317B4">
        <w:rPr>
          <w:sz w:val="28"/>
          <w:szCs w:val="28"/>
        </w:rPr>
        <w:t>территории объекта культурного наследия регионального значения «</w:t>
      </w:r>
      <w:r w:rsidR="00BE11D6">
        <w:rPr>
          <w:sz w:val="28"/>
          <w:szCs w:val="22"/>
        </w:rPr>
        <w:t xml:space="preserve">Дом А.Н. Пасмуровой – И.И. Житницкого – Н.А. Геркена», 1-я половина </w:t>
      </w:r>
      <w:r w:rsidR="00BE11D6">
        <w:rPr>
          <w:sz w:val="28"/>
          <w:szCs w:val="22"/>
          <w:lang w:val="en-US"/>
        </w:rPr>
        <w:t>XIX</w:t>
      </w:r>
      <w:r w:rsidR="00BE11D6" w:rsidRPr="00F14223">
        <w:rPr>
          <w:sz w:val="28"/>
          <w:szCs w:val="22"/>
        </w:rPr>
        <w:t xml:space="preserve"> </w:t>
      </w:r>
      <w:r w:rsidR="00BE11D6">
        <w:rPr>
          <w:sz w:val="28"/>
          <w:szCs w:val="22"/>
        </w:rPr>
        <w:t>в.</w:t>
      </w:r>
      <w:r w:rsidR="00BE11D6" w:rsidRPr="00583164">
        <w:rPr>
          <w:sz w:val="28"/>
          <w:szCs w:val="28"/>
        </w:rPr>
        <w:t xml:space="preserve">, расположенного по адресу: </w:t>
      </w:r>
      <w:r w:rsidR="00BE11D6">
        <w:rPr>
          <w:sz w:val="28"/>
          <w:szCs w:val="22"/>
        </w:rPr>
        <w:t xml:space="preserve">Республика Татарстан, г. Казань, ул. Большая Красная, </w:t>
      </w:r>
      <w:r w:rsidR="004110CF">
        <w:rPr>
          <w:sz w:val="28"/>
          <w:szCs w:val="22"/>
        </w:rPr>
        <w:t xml:space="preserve">   д. </w:t>
      </w:r>
      <w:r w:rsidR="00BE11D6">
        <w:rPr>
          <w:sz w:val="28"/>
          <w:szCs w:val="22"/>
        </w:rPr>
        <w:t>49</w:t>
      </w:r>
      <w:r>
        <w:rPr>
          <w:sz w:val="28"/>
          <w:szCs w:val="28"/>
        </w:rPr>
        <w:t>,</w:t>
      </w:r>
      <w:bookmarkEnd w:id="0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разрешается</w:t>
      </w:r>
      <w:r>
        <w:rPr>
          <w:sz w:val="28"/>
          <w:szCs w:val="28"/>
        </w:rPr>
        <w:t>:</w:t>
      </w:r>
    </w:p>
    <w:p w:rsidR="00B617B7" w:rsidRPr="00185A0D" w:rsidRDefault="00B617B7" w:rsidP="00B617B7">
      <w:pPr>
        <w:ind w:firstLine="709"/>
        <w:jc w:val="both"/>
        <w:rPr>
          <w:bCs/>
          <w:color w:val="000000"/>
          <w:sz w:val="28"/>
          <w:szCs w:val="28"/>
        </w:rPr>
      </w:pPr>
      <w:bookmarkStart w:id="1" w:name="_Hlk89180745"/>
      <w:r w:rsidRPr="00185A0D">
        <w:rPr>
          <w:bCs/>
          <w:color w:val="000000"/>
          <w:sz w:val="28"/>
          <w:szCs w:val="28"/>
        </w:rPr>
        <w:t>-</w:t>
      </w:r>
      <w:r w:rsidR="0081324C" w:rsidRPr="00185A0D">
        <w:rPr>
          <w:bCs/>
          <w:color w:val="000000"/>
          <w:sz w:val="28"/>
          <w:szCs w:val="28"/>
        </w:rPr>
        <w:t xml:space="preserve"> </w:t>
      </w:r>
      <w:r w:rsidRPr="00185A0D">
        <w:rPr>
          <w:bCs/>
          <w:color w:val="000000"/>
          <w:sz w:val="28"/>
          <w:szCs w:val="28"/>
        </w:rPr>
        <w:t>проведение работ по сохранению объекта культурного наследия, направленных на обеспечение физической сохранности объекта культурного наследия, в том числе консервация, ремонт, реставрация, приспособление для современного использования;</w:t>
      </w:r>
    </w:p>
    <w:p w:rsidR="00B617B7" w:rsidRPr="00185A0D" w:rsidRDefault="00B617B7" w:rsidP="00B617B7">
      <w:pPr>
        <w:ind w:firstLine="709"/>
        <w:jc w:val="both"/>
        <w:rPr>
          <w:bCs/>
          <w:color w:val="000000"/>
          <w:sz w:val="28"/>
          <w:szCs w:val="28"/>
        </w:rPr>
      </w:pPr>
      <w:r w:rsidRPr="00185A0D">
        <w:rPr>
          <w:bCs/>
          <w:color w:val="000000"/>
          <w:sz w:val="28"/>
          <w:szCs w:val="28"/>
        </w:rPr>
        <w:t>-</w:t>
      </w:r>
      <w:r w:rsidR="0081324C" w:rsidRPr="00185A0D">
        <w:rPr>
          <w:bCs/>
          <w:color w:val="000000"/>
          <w:sz w:val="28"/>
          <w:szCs w:val="28"/>
        </w:rPr>
        <w:t xml:space="preserve"> </w:t>
      </w:r>
      <w:r w:rsidRPr="00185A0D">
        <w:rPr>
          <w:bCs/>
          <w:color w:val="000000"/>
          <w:sz w:val="28"/>
          <w:szCs w:val="28"/>
        </w:rPr>
        <w:t>ведение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условиях;</w:t>
      </w:r>
    </w:p>
    <w:p w:rsidR="00BE11D6" w:rsidRDefault="0081324C" w:rsidP="00B617B7">
      <w:pPr>
        <w:ind w:firstLine="709"/>
        <w:jc w:val="both"/>
        <w:rPr>
          <w:bCs/>
          <w:color w:val="000000"/>
          <w:sz w:val="28"/>
          <w:szCs w:val="28"/>
        </w:rPr>
      </w:pPr>
      <w:r w:rsidRPr="00185A0D">
        <w:rPr>
          <w:bCs/>
          <w:color w:val="000000"/>
          <w:sz w:val="28"/>
          <w:szCs w:val="28"/>
        </w:rPr>
        <w:t>- использование и приспособление объекта культурного наследия для современного использования</w:t>
      </w:r>
      <w:r w:rsidRPr="000272EF">
        <w:rPr>
          <w:bCs/>
          <w:color w:val="000000"/>
          <w:sz w:val="28"/>
          <w:szCs w:val="28"/>
        </w:rPr>
        <w:t xml:space="preserve"> в соответствии с видами функционального использования без изменения его особенностей, составляющих предмет охраны</w:t>
      </w:r>
      <w:r>
        <w:rPr>
          <w:bCs/>
          <w:color w:val="000000"/>
          <w:sz w:val="28"/>
          <w:szCs w:val="28"/>
        </w:rPr>
        <w:t>;</w:t>
      </w:r>
    </w:p>
    <w:p w:rsidR="0081324C" w:rsidRPr="00F978DC" w:rsidRDefault="0081324C" w:rsidP="0081324C">
      <w:pPr>
        <w:ind w:firstLine="709"/>
        <w:jc w:val="both"/>
        <w:rPr>
          <w:iCs/>
          <w:sz w:val="28"/>
          <w:szCs w:val="28"/>
        </w:rPr>
      </w:pPr>
      <w:r w:rsidRPr="00F978DC">
        <w:rPr>
          <w:iCs/>
          <w:sz w:val="28"/>
          <w:szCs w:val="28"/>
        </w:rPr>
        <w:t>-</w:t>
      </w:r>
      <w:r>
        <w:rPr>
          <w:iCs/>
          <w:sz w:val="28"/>
          <w:szCs w:val="28"/>
          <w:lang w:val="en-US"/>
        </w:rPr>
        <w:t> </w:t>
      </w:r>
      <w:r w:rsidRPr="00F978DC">
        <w:rPr>
          <w:iCs/>
          <w:sz w:val="28"/>
          <w:szCs w:val="28"/>
        </w:rPr>
        <w:t>восстановление утраченных элементов и частей объекта культурного наследия по существующим чертежам, обмерам и историческим аналогам;</w:t>
      </w:r>
    </w:p>
    <w:p w:rsidR="0081324C" w:rsidRPr="000272EF" w:rsidRDefault="0081324C" w:rsidP="0081324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снос сооружений и объектов, в том числе временных, нарушающих целостность объекта культурного наследия с учетом требований Федерального закона от 25 июня 2002 года № 73-ФЗ «Об объектах культурного наследия (памятниках истории и культуры) народов Российской Федерации»;</w:t>
      </w:r>
    </w:p>
    <w:p w:rsidR="0081324C" w:rsidRPr="000272EF" w:rsidRDefault="0081324C" w:rsidP="0081324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капитальный ремонт существующих объектов инженерной инфраструктуры (внешние сети водоснабжения, канализации, теплоснабжения, газоснабжения, электроснабжения, телефонизации и др.), а также прокладка новых объектов инженерной инфраструктуры подземным способом при условии отсутствия влияния производимых работ (в том числе динамических воздействий) на объект культурного наследия;</w:t>
      </w:r>
    </w:p>
    <w:p w:rsidR="0081324C" w:rsidRPr="000272EF" w:rsidRDefault="0081324C" w:rsidP="0081324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благоустройство территории, направленное на сохранение, использование и популяризацию объекта культурного наследия;</w:t>
      </w:r>
    </w:p>
    <w:p w:rsidR="0081324C" w:rsidRPr="000272EF" w:rsidRDefault="0081324C" w:rsidP="0081324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 xml:space="preserve">использование в покрытии площадок, подходов и проездов традиционных материалов (кирпич, камень, гранит и иные природные материалы, а также материалы, имитирующие натуральные); </w:t>
      </w:r>
    </w:p>
    <w:p w:rsidR="0081324C" w:rsidRPr="000272EF" w:rsidRDefault="0081324C" w:rsidP="0081324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 xml:space="preserve">применение отдельно стоящего оборудования освещения, отвечающего характеристикам элементов исторической среды; </w:t>
      </w:r>
    </w:p>
    <w:p w:rsidR="0081324C" w:rsidRPr="000272EF" w:rsidRDefault="0081324C" w:rsidP="0081324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озеленение: сохранение деревьев, санирующая и санитарная рубка зеленых насаждений, высадка новых элементов озеленения;</w:t>
      </w:r>
    </w:p>
    <w:p w:rsidR="0081324C" w:rsidRPr="000272EF" w:rsidRDefault="0081324C" w:rsidP="0081324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 xml:space="preserve">сохранение историко-градостроительной среды, воссоздание утраченных исторических элементов ценных в мемориальном и архитектурно-ансамблевом отношении (зданий, строений, сооружений, малых архитектурных форм, ограждений, ворот) при наличии достаточных научных данных, необходимых для их воссоздания с учетом требований Федерального закона от 25 июня 2002 года № 73-ФЗ «Об объектах культурного наследия (памятниках истории и культуры) народов Российской Федерации»; </w:t>
      </w:r>
    </w:p>
    <w:p w:rsidR="0081324C" w:rsidRPr="000272EF" w:rsidRDefault="0081324C" w:rsidP="0081324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установка информационных надписей и обозначений на главном фасаде объекта культурного наследия не выше первого этажа;</w:t>
      </w:r>
    </w:p>
    <w:p w:rsidR="0081324C" w:rsidRPr="000F6A58" w:rsidRDefault="0081324C" w:rsidP="0081324C">
      <w:pPr>
        <w:ind w:firstLine="709"/>
        <w:jc w:val="both"/>
        <w:rPr>
          <w:bCs/>
          <w:color w:val="000000"/>
          <w:sz w:val="28"/>
          <w:szCs w:val="28"/>
        </w:rPr>
      </w:pPr>
      <w:r w:rsidRPr="000F6A58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  <w:lang w:val="en-US"/>
        </w:rPr>
        <w:t> </w:t>
      </w:r>
      <w:r w:rsidRPr="000F6A58">
        <w:rPr>
          <w:bCs/>
          <w:color w:val="000000"/>
          <w:sz w:val="28"/>
          <w:szCs w:val="28"/>
        </w:rPr>
        <w:t>размещение средств наружной информации (вывесок), предназначенных для доведения до сведения потребителей в соответствие с требованиями Федерального закона от 7</w:t>
      </w:r>
      <w:r>
        <w:rPr>
          <w:bCs/>
          <w:color w:val="000000"/>
          <w:sz w:val="28"/>
          <w:szCs w:val="28"/>
        </w:rPr>
        <w:t xml:space="preserve"> февраля </w:t>
      </w:r>
      <w:r w:rsidRPr="000F6A58">
        <w:rPr>
          <w:bCs/>
          <w:color w:val="000000"/>
          <w:sz w:val="28"/>
          <w:szCs w:val="28"/>
        </w:rPr>
        <w:t xml:space="preserve">1992 </w:t>
      </w:r>
      <w:r>
        <w:rPr>
          <w:bCs/>
          <w:color w:val="000000"/>
          <w:sz w:val="28"/>
          <w:szCs w:val="28"/>
        </w:rPr>
        <w:t xml:space="preserve">года </w:t>
      </w:r>
      <w:r w:rsidRPr="000F6A58">
        <w:rPr>
          <w:bCs/>
          <w:color w:val="000000"/>
          <w:sz w:val="28"/>
          <w:szCs w:val="28"/>
        </w:rPr>
        <w:t>№ 2300-1 «О защите прав потребителей»: информация о профиле деятельности, фирменном наименовании организации, месте ее нахождения (адресе) и режиме работы, о государственной регистрации индивидуального предпринимателя и наименовании зарегистрировавшего его органа в соответствии с законодательством;</w:t>
      </w:r>
    </w:p>
    <w:p w:rsidR="0081324C" w:rsidRDefault="0081324C" w:rsidP="0081324C">
      <w:pPr>
        <w:ind w:firstLine="709"/>
        <w:jc w:val="both"/>
        <w:rPr>
          <w:bCs/>
          <w:color w:val="000000"/>
          <w:sz w:val="28"/>
          <w:szCs w:val="28"/>
        </w:rPr>
      </w:pPr>
      <w:r w:rsidRPr="000F6A58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  <w:lang w:val="en-US"/>
        </w:rPr>
        <w:t> </w:t>
      </w:r>
      <w:r w:rsidRPr="000F6A58">
        <w:rPr>
          <w:bCs/>
          <w:color w:val="000000"/>
          <w:sz w:val="28"/>
          <w:szCs w:val="28"/>
        </w:rPr>
        <w:t>высота средств наружной информации (вывесок) должна составлять не более 2/3 от высоты фриза, простенка между окнами этажей, в пределах которой регламентируется размещение той или иной конструкции;</w:t>
      </w:r>
    </w:p>
    <w:p w:rsidR="0081324C" w:rsidRPr="000272EF" w:rsidRDefault="0081324C" w:rsidP="0081324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  <w:lang w:val="en-US"/>
        </w:rPr>
        <w:t> </w:t>
      </w:r>
      <w:r>
        <w:rPr>
          <w:bCs/>
          <w:color w:val="000000"/>
          <w:sz w:val="28"/>
          <w:szCs w:val="28"/>
        </w:rPr>
        <w:t>ш</w:t>
      </w:r>
      <w:r w:rsidRPr="000272EF">
        <w:rPr>
          <w:bCs/>
          <w:color w:val="000000"/>
          <w:sz w:val="28"/>
          <w:szCs w:val="28"/>
        </w:rPr>
        <w:t>ирина информационных конструкций должна составлять, не более 2/3 от ширины простенка, в пределах которого регламентируется размещение той или иной конструкции, за исключением декоративно-художественных панно.</w:t>
      </w:r>
    </w:p>
    <w:p w:rsidR="0081324C" w:rsidRPr="000272EF" w:rsidRDefault="0081324C" w:rsidP="0081324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Все вышеуказанные работы проводятся в соответствии с требованиями Федерального закона от 25 июня 2002 года № 73-ФЗ «Об объектах культурного наследия (памятниках истории и культуры) народов Российской Федерации».</w:t>
      </w:r>
    </w:p>
    <w:p w:rsidR="0081324C" w:rsidRDefault="004110CF" w:rsidP="0081324C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В границах </w:t>
      </w:r>
      <w:r w:rsidRPr="00D317B4">
        <w:rPr>
          <w:sz w:val="28"/>
          <w:szCs w:val="28"/>
        </w:rPr>
        <w:t>территории объекта культурного наследия регионального значения «</w:t>
      </w:r>
      <w:r>
        <w:rPr>
          <w:sz w:val="28"/>
          <w:szCs w:val="22"/>
        </w:rPr>
        <w:t xml:space="preserve">Дом А.Н. Пасмуровой – И.И. Житницкого – Н.А. Геркена», 1-я половина </w:t>
      </w:r>
      <w:r>
        <w:rPr>
          <w:sz w:val="28"/>
          <w:szCs w:val="22"/>
          <w:lang w:val="en-US"/>
        </w:rPr>
        <w:t>XIX</w:t>
      </w:r>
      <w:r w:rsidRPr="00F14223">
        <w:rPr>
          <w:sz w:val="28"/>
          <w:szCs w:val="22"/>
        </w:rPr>
        <w:t xml:space="preserve"> </w:t>
      </w:r>
      <w:r>
        <w:rPr>
          <w:sz w:val="28"/>
          <w:szCs w:val="22"/>
        </w:rPr>
        <w:t>в.</w:t>
      </w:r>
      <w:r w:rsidRPr="00583164">
        <w:rPr>
          <w:sz w:val="28"/>
          <w:szCs w:val="28"/>
        </w:rPr>
        <w:t xml:space="preserve">, расположенного по адресу: </w:t>
      </w:r>
      <w:r>
        <w:rPr>
          <w:sz w:val="28"/>
          <w:szCs w:val="22"/>
        </w:rPr>
        <w:t>Республика Татарстан, г. Казань, ул. Большая Красная,    д. 49</w:t>
      </w:r>
      <w:r w:rsidR="0081324C" w:rsidRPr="000272EF">
        <w:rPr>
          <w:bCs/>
          <w:color w:val="000000"/>
          <w:sz w:val="28"/>
          <w:szCs w:val="28"/>
        </w:rPr>
        <w:t xml:space="preserve">, </w:t>
      </w:r>
      <w:r w:rsidR="0081324C" w:rsidRPr="00322908">
        <w:rPr>
          <w:b/>
          <w:bCs/>
          <w:color w:val="000000"/>
          <w:sz w:val="28"/>
          <w:szCs w:val="28"/>
        </w:rPr>
        <w:t>запрещается</w:t>
      </w:r>
      <w:r w:rsidR="0081324C" w:rsidRPr="000272EF">
        <w:rPr>
          <w:bCs/>
          <w:color w:val="000000"/>
          <w:sz w:val="28"/>
          <w:szCs w:val="28"/>
        </w:rPr>
        <w:t>:</w:t>
      </w:r>
    </w:p>
    <w:p w:rsidR="0081324C" w:rsidRPr="00B47E71" w:rsidRDefault="0081324C" w:rsidP="0081324C">
      <w:pPr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  <w:lang w:val="en-US"/>
        </w:rPr>
        <w:t> </w:t>
      </w:r>
      <w:r w:rsidRPr="000E70CA">
        <w:rPr>
          <w:spacing w:val="2"/>
          <w:sz w:val="28"/>
          <w:szCs w:val="28"/>
        </w:rPr>
        <w:t>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среды объекта культурного наследия;</w:t>
      </w:r>
    </w:p>
    <w:p w:rsidR="0081324C" w:rsidRPr="000272EF" w:rsidRDefault="0081324C" w:rsidP="0081324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строительство объектов капитального строительства и увеличение объемно-пространственных характеристик,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наследия;</w:t>
      </w:r>
    </w:p>
    <w:p w:rsidR="0081324C" w:rsidRPr="000272EF" w:rsidRDefault="0081324C" w:rsidP="0081324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установка на фасадах и крыше объекта культурного наследия кондиционеров, крупногабаритных антенн и иных элементов инженерного оборудования;</w:t>
      </w:r>
    </w:p>
    <w:p w:rsidR="0081324C" w:rsidRPr="000272EF" w:rsidRDefault="0081324C" w:rsidP="0081324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установка средств наружной рекламы;</w:t>
      </w:r>
    </w:p>
    <w:p w:rsidR="0081324C" w:rsidRPr="000272EF" w:rsidRDefault="0081324C" w:rsidP="0081324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прокладка объектов инженерной инфраструктуры (внешние сети водоснабжения, канализации, теплоснабжения, газоснабжения, электроснабжения, телефонизации и др.) надземным способом;</w:t>
      </w:r>
    </w:p>
    <w:p w:rsidR="0081324C" w:rsidRPr="000272EF" w:rsidRDefault="0081324C" w:rsidP="0081324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установка киосков, павильонов, навесов, за исключением восстановления утраченных;</w:t>
      </w:r>
    </w:p>
    <w:p w:rsidR="0081324C" w:rsidRPr="000272EF" w:rsidRDefault="0081324C" w:rsidP="0081324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использование технологий, создающих динамические нагрузки (применение машин ударного действия, таких, как прессы, молоты и т. д., кривошипно-шатунных механизмов, молотов и других механизмов ударного действия, одновременное использование большого количества машин с синхронным или асинхронным приводом) на объект культурного наследия и на окружающую его застройку;</w:t>
      </w:r>
    </w:p>
    <w:p w:rsidR="0081324C" w:rsidRPr="000272EF" w:rsidRDefault="0081324C" w:rsidP="0081324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засорение территории объекта культурного наследия строительными, бытовыми отходами любого вида и форм;</w:t>
      </w:r>
    </w:p>
    <w:p w:rsidR="0081324C" w:rsidRPr="000272EF" w:rsidRDefault="0081324C" w:rsidP="0081324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вырубка деревьев, за исключением санитарных рубок.</w:t>
      </w:r>
    </w:p>
    <w:p w:rsidR="00BE11D6" w:rsidRPr="000272EF" w:rsidRDefault="00BE11D6" w:rsidP="00B617B7">
      <w:pPr>
        <w:ind w:firstLine="709"/>
        <w:jc w:val="both"/>
        <w:rPr>
          <w:bCs/>
          <w:color w:val="000000"/>
          <w:sz w:val="28"/>
          <w:szCs w:val="28"/>
        </w:rPr>
      </w:pPr>
    </w:p>
    <w:bookmarkEnd w:id="1"/>
    <w:p w:rsidR="00B617B7" w:rsidRPr="00B617B7" w:rsidRDefault="00B617B7" w:rsidP="00B617B7">
      <w:pPr>
        <w:ind w:right="-1" w:firstLine="567"/>
        <w:jc w:val="center"/>
        <w:rPr>
          <w:b/>
          <w:sz w:val="28"/>
          <w:szCs w:val="28"/>
        </w:rPr>
      </w:pPr>
    </w:p>
    <w:sectPr w:rsidR="00B617B7" w:rsidRPr="00B617B7" w:rsidSect="00185A0D"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1A1" w:rsidRDefault="009D71A1">
      <w:r>
        <w:separator/>
      </w:r>
    </w:p>
  </w:endnote>
  <w:endnote w:type="continuationSeparator" w:id="0">
    <w:p w:rsidR="009D71A1" w:rsidRDefault="009D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1A1" w:rsidRDefault="009D71A1">
      <w:r>
        <w:separator/>
      </w:r>
    </w:p>
  </w:footnote>
  <w:footnote w:type="continuationSeparator" w:id="0">
    <w:p w:rsidR="009D71A1" w:rsidRDefault="009D7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39" w:rsidRDefault="00B64CD4" w:rsidP="00AA573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A5739" w:rsidRDefault="00AA573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39" w:rsidRDefault="00B64CD4" w:rsidP="00AA573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95E6B">
      <w:rPr>
        <w:rStyle w:val="ac"/>
        <w:noProof/>
      </w:rPr>
      <w:t>3</w:t>
    </w:r>
    <w:r>
      <w:rPr>
        <w:rStyle w:val="ac"/>
      </w:rPr>
      <w:fldChar w:fldCharType="end"/>
    </w:r>
  </w:p>
  <w:p w:rsidR="00AA5739" w:rsidRDefault="00AA5739">
    <w:pPr>
      <w:pStyle w:val="aa"/>
    </w:pPr>
  </w:p>
  <w:p w:rsidR="00185A0D" w:rsidRDefault="00185A0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73"/>
    <w:rsid w:val="00005E5D"/>
    <w:rsid w:val="000175C6"/>
    <w:rsid w:val="00024B1D"/>
    <w:rsid w:val="00037ABF"/>
    <w:rsid w:val="00043EC1"/>
    <w:rsid w:val="00047E88"/>
    <w:rsid w:val="00061BD3"/>
    <w:rsid w:val="00076083"/>
    <w:rsid w:val="000773F2"/>
    <w:rsid w:val="000A7138"/>
    <w:rsid w:val="000B1E94"/>
    <w:rsid w:val="000B2D58"/>
    <w:rsid w:val="000B69A2"/>
    <w:rsid w:val="000D2951"/>
    <w:rsid w:val="000D2CF6"/>
    <w:rsid w:val="000F2263"/>
    <w:rsid w:val="00101B5E"/>
    <w:rsid w:val="00130082"/>
    <w:rsid w:val="001318DC"/>
    <w:rsid w:val="001358D3"/>
    <w:rsid w:val="00154B3F"/>
    <w:rsid w:val="001571D7"/>
    <w:rsid w:val="001602BF"/>
    <w:rsid w:val="00160481"/>
    <w:rsid w:val="00167E61"/>
    <w:rsid w:val="001741F8"/>
    <w:rsid w:val="0017570D"/>
    <w:rsid w:val="00185A0D"/>
    <w:rsid w:val="001935BE"/>
    <w:rsid w:val="001958FA"/>
    <w:rsid w:val="001A7BA4"/>
    <w:rsid w:val="001B0413"/>
    <w:rsid w:val="001E1262"/>
    <w:rsid w:val="001E1D14"/>
    <w:rsid w:val="00200AA0"/>
    <w:rsid w:val="00211872"/>
    <w:rsid w:val="00232A59"/>
    <w:rsid w:val="00245F3B"/>
    <w:rsid w:val="00250997"/>
    <w:rsid w:val="00255525"/>
    <w:rsid w:val="00256552"/>
    <w:rsid w:val="00261EC8"/>
    <w:rsid w:val="002628E1"/>
    <w:rsid w:val="00266DA7"/>
    <w:rsid w:val="00284047"/>
    <w:rsid w:val="002968E1"/>
    <w:rsid w:val="002A0674"/>
    <w:rsid w:val="002A209B"/>
    <w:rsid w:val="002B1848"/>
    <w:rsid w:val="002C63D3"/>
    <w:rsid w:val="002E1E07"/>
    <w:rsid w:val="002F4A29"/>
    <w:rsid w:val="00304360"/>
    <w:rsid w:val="00314069"/>
    <w:rsid w:val="00332617"/>
    <w:rsid w:val="00346978"/>
    <w:rsid w:val="00374004"/>
    <w:rsid w:val="003760CF"/>
    <w:rsid w:val="003762F4"/>
    <w:rsid w:val="00382B6A"/>
    <w:rsid w:val="00391C98"/>
    <w:rsid w:val="003A12FA"/>
    <w:rsid w:val="003A1E52"/>
    <w:rsid w:val="003A449C"/>
    <w:rsid w:val="003B2787"/>
    <w:rsid w:val="003B2BC5"/>
    <w:rsid w:val="003B501E"/>
    <w:rsid w:val="003C12C4"/>
    <w:rsid w:val="003D7E8B"/>
    <w:rsid w:val="00401741"/>
    <w:rsid w:val="00407012"/>
    <w:rsid w:val="004110CF"/>
    <w:rsid w:val="00415125"/>
    <w:rsid w:val="00421E7F"/>
    <w:rsid w:val="00422E17"/>
    <w:rsid w:val="00424D8F"/>
    <w:rsid w:val="004261ED"/>
    <w:rsid w:val="004375A6"/>
    <w:rsid w:val="0045553C"/>
    <w:rsid w:val="004563F8"/>
    <w:rsid w:val="00471CF3"/>
    <w:rsid w:val="004808E9"/>
    <w:rsid w:val="00485AE6"/>
    <w:rsid w:val="004935A3"/>
    <w:rsid w:val="00493C5A"/>
    <w:rsid w:val="004A7AC5"/>
    <w:rsid w:val="004B2DB8"/>
    <w:rsid w:val="004C0920"/>
    <w:rsid w:val="004C0D1B"/>
    <w:rsid w:val="004D2322"/>
    <w:rsid w:val="004D3F40"/>
    <w:rsid w:val="004E3CC1"/>
    <w:rsid w:val="004F255B"/>
    <w:rsid w:val="00502DFD"/>
    <w:rsid w:val="00512FEB"/>
    <w:rsid w:val="0052385B"/>
    <w:rsid w:val="00525119"/>
    <w:rsid w:val="00541AA2"/>
    <w:rsid w:val="00553697"/>
    <w:rsid w:val="005642D2"/>
    <w:rsid w:val="00564BDE"/>
    <w:rsid w:val="0056601F"/>
    <w:rsid w:val="005709C8"/>
    <w:rsid w:val="00576A6E"/>
    <w:rsid w:val="005826F2"/>
    <w:rsid w:val="0058274C"/>
    <w:rsid w:val="00583164"/>
    <w:rsid w:val="00583897"/>
    <w:rsid w:val="005A739A"/>
    <w:rsid w:val="005B2E62"/>
    <w:rsid w:val="005C2945"/>
    <w:rsid w:val="005D013C"/>
    <w:rsid w:val="005D3F40"/>
    <w:rsid w:val="005D6BFD"/>
    <w:rsid w:val="005E1AA2"/>
    <w:rsid w:val="005F368D"/>
    <w:rsid w:val="00600D4F"/>
    <w:rsid w:val="006047F5"/>
    <w:rsid w:val="006106B4"/>
    <w:rsid w:val="00612199"/>
    <w:rsid w:val="00622B12"/>
    <w:rsid w:val="006319FB"/>
    <w:rsid w:val="00642C0A"/>
    <w:rsid w:val="006468A7"/>
    <w:rsid w:val="00657876"/>
    <w:rsid w:val="00663995"/>
    <w:rsid w:val="00692834"/>
    <w:rsid w:val="00693F48"/>
    <w:rsid w:val="00696569"/>
    <w:rsid w:val="006A2440"/>
    <w:rsid w:val="006A785A"/>
    <w:rsid w:val="006B1ABA"/>
    <w:rsid w:val="006B20A4"/>
    <w:rsid w:val="006C2C12"/>
    <w:rsid w:val="006C567B"/>
    <w:rsid w:val="006D188E"/>
    <w:rsid w:val="006E7BBB"/>
    <w:rsid w:val="00710428"/>
    <w:rsid w:val="00727BEA"/>
    <w:rsid w:val="007345E4"/>
    <w:rsid w:val="007356B7"/>
    <w:rsid w:val="00756D4F"/>
    <w:rsid w:val="0077067F"/>
    <w:rsid w:val="007803D0"/>
    <w:rsid w:val="007843F9"/>
    <w:rsid w:val="00796DA4"/>
    <w:rsid w:val="007A1220"/>
    <w:rsid w:val="007A61F2"/>
    <w:rsid w:val="007A7B5A"/>
    <w:rsid w:val="007B5054"/>
    <w:rsid w:val="007B70B4"/>
    <w:rsid w:val="007C3D3D"/>
    <w:rsid w:val="007D3865"/>
    <w:rsid w:val="007E378E"/>
    <w:rsid w:val="007F758A"/>
    <w:rsid w:val="00803654"/>
    <w:rsid w:val="0081324C"/>
    <w:rsid w:val="00832AEC"/>
    <w:rsid w:val="00854B2A"/>
    <w:rsid w:val="00867F55"/>
    <w:rsid w:val="008715AA"/>
    <w:rsid w:val="00877054"/>
    <w:rsid w:val="00880171"/>
    <w:rsid w:val="00890E16"/>
    <w:rsid w:val="00891884"/>
    <w:rsid w:val="00892788"/>
    <w:rsid w:val="008B4275"/>
    <w:rsid w:val="008C7CF4"/>
    <w:rsid w:val="008E35D7"/>
    <w:rsid w:val="00905227"/>
    <w:rsid w:val="00913A49"/>
    <w:rsid w:val="0092181B"/>
    <w:rsid w:val="00935F86"/>
    <w:rsid w:val="009361B8"/>
    <w:rsid w:val="00947AF0"/>
    <w:rsid w:val="0095471A"/>
    <w:rsid w:val="0097302F"/>
    <w:rsid w:val="00974FFB"/>
    <w:rsid w:val="00982517"/>
    <w:rsid w:val="009871EF"/>
    <w:rsid w:val="009A41AD"/>
    <w:rsid w:val="009A5359"/>
    <w:rsid w:val="009A7138"/>
    <w:rsid w:val="009B0603"/>
    <w:rsid w:val="009D71A1"/>
    <w:rsid w:val="009E51AD"/>
    <w:rsid w:val="00A06943"/>
    <w:rsid w:val="00A10049"/>
    <w:rsid w:val="00A1038F"/>
    <w:rsid w:val="00A122B3"/>
    <w:rsid w:val="00A16F31"/>
    <w:rsid w:val="00A253A8"/>
    <w:rsid w:val="00A265F7"/>
    <w:rsid w:val="00A60822"/>
    <w:rsid w:val="00A650E0"/>
    <w:rsid w:val="00A972EB"/>
    <w:rsid w:val="00AA4797"/>
    <w:rsid w:val="00AA5739"/>
    <w:rsid w:val="00AC1CAC"/>
    <w:rsid w:val="00AC20A9"/>
    <w:rsid w:val="00AD1713"/>
    <w:rsid w:val="00AD7C59"/>
    <w:rsid w:val="00AE7F68"/>
    <w:rsid w:val="00B026A3"/>
    <w:rsid w:val="00B4165D"/>
    <w:rsid w:val="00B5420D"/>
    <w:rsid w:val="00B617B7"/>
    <w:rsid w:val="00B64CD4"/>
    <w:rsid w:val="00B65012"/>
    <w:rsid w:val="00B73B39"/>
    <w:rsid w:val="00B84038"/>
    <w:rsid w:val="00B87F91"/>
    <w:rsid w:val="00B91A2B"/>
    <w:rsid w:val="00BB7C10"/>
    <w:rsid w:val="00BC6A9D"/>
    <w:rsid w:val="00BD799D"/>
    <w:rsid w:val="00BE11D6"/>
    <w:rsid w:val="00BE1205"/>
    <w:rsid w:val="00BF1F75"/>
    <w:rsid w:val="00BF3FAA"/>
    <w:rsid w:val="00BF79A4"/>
    <w:rsid w:val="00BF7EA3"/>
    <w:rsid w:val="00C0555F"/>
    <w:rsid w:val="00C139EB"/>
    <w:rsid w:val="00C14620"/>
    <w:rsid w:val="00C22164"/>
    <w:rsid w:val="00C601E7"/>
    <w:rsid w:val="00C614EB"/>
    <w:rsid w:val="00C61FE7"/>
    <w:rsid w:val="00C7003C"/>
    <w:rsid w:val="00C90465"/>
    <w:rsid w:val="00CB1729"/>
    <w:rsid w:val="00CC1051"/>
    <w:rsid w:val="00CD1FE3"/>
    <w:rsid w:val="00CE5E0F"/>
    <w:rsid w:val="00D059FC"/>
    <w:rsid w:val="00D248B7"/>
    <w:rsid w:val="00D27D7B"/>
    <w:rsid w:val="00D30027"/>
    <w:rsid w:val="00D317B4"/>
    <w:rsid w:val="00D32A55"/>
    <w:rsid w:val="00D43B67"/>
    <w:rsid w:val="00D650EA"/>
    <w:rsid w:val="00D84D06"/>
    <w:rsid w:val="00D9017D"/>
    <w:rsid w:val="00D94024"/>
    <w:rsid w:val="00DA03E1"/>
    <w:rsid w:val="00DC0FFB"/>
    <w:rsid w:val="00DC6B18"/>
    <w:rsid w:val="00DC6C4B"/>
    <w:rsid w:val="00DD1E0F"/>
    <w:rsid w:val="00DD1F5D"/>
    <w:rsid w:val="00E06868"/>
    <w:rsid w:val="00E1136C"/>
    <w:rsid w:val="00E223F9"/>
    <w:rsid w:val="00E26C3E"/>
    <w:rsid w:val="00E35C53"/>
    <w:rsid w:val="00E37E1E"/>
    <w:rsid w:val="00E477C6"/>
    <w:rsid w:val="00E90329"/>
    <w:rsid w:val="00E92020"/>
    <w:rsid w:val="00E95E6B"/>
    <w:rsid w:val="00EA5C97"/>
    <w:rsid w:val="00ED0496"/>
    <w:rsid w:val="00ED38F3"/>
    <w:rsid w:val="00ED4DA7"/>
    <w:rsid w:val="00EE00AF"/>
    <w:rsid w:val="00EE59AB"/>
    <w:rsid w:val="00F00108"/>
    <w:rsid w:val="00F07377"/>
    <w:rsid w:val="00F14223"/>
    <w:rsid w:val="00F263CB"/>
    <w:rsid w:val="00F40257"/>
    <w:rsid w:val="00F51A92"/>
    <w:rsid w:val="00F65B75"/>
    <w:rsid w:val="00F73F3D"/>
    <w:rsid w:val="00F81077"/>
    <w:rsid w:val="00F86374"/>
    <w:rsid w:val="00F906C3"/>
    <w:rsid w:val="00F95208"/>
    <w:rsid w:val="00FA36AA"/>
    <w:rsid w:val="00FA3708"/>
    <w:rsid w:val="00FB3874"/>
    <w:rsid w:val="00FC5879"/>
    <w:rsid w:val="00FD48B7"/>
    <w:rsid w:val="00FE0EF6"/>
    <w:rsid w:val="00FE2873"/>
    <w:rsid w:val="00FE7A03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uiPriority w:val="34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uiPriority w:val="34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7EB03-645B-42D2-B02A-B013B3FA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1666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1</cp:lastModifiedBy>
  <cp:revision>2</cp:revision>
  <cp:lastPrinted>2022-03-09T13:01:00Z</cp:lastPrinted>
  <dcterms:created xsi:type="dcterms:W3CDTF">2022-02-10T10:36:00Z</dcterms:created>
  <dcterms:modified xsi:type="dcterms:W3CDTF">2022-03-09T15:19:00Z</dcterms:modified>
</cp:coreProperties>
</file>