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35" w:rsidRPr="004A7205" w:rsidRDefault="00B013E0" w:rsidP="00D468CF">
      <w:pPr>
        <w:spacing w:after="0" w:line="48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         </w:t>
      </w:r>
      <w:r w:rsidRPr="004A720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Проект</w:t>
      </w:r>
    </w:p>
    <w:p w:rsidR="00B013E0" w:rsidRDefault="00B013E0" w:rsidP="00D468CF">
      <w:pPr>
        <w:spacing w:after="0" w:line="48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КАБИНЕТ МИНИСТРОВ РЕСПУБЛИКИ ТАТАРСТАН</w:t>
      </w:r>
    </w:p>
    <w:p w:rsidR="00F60D89" w:rsidRDefault="00D468CF" w:rsidP="00D468CF">
      <w:pPr>
        <w:spacing w:after="0" w:line="48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</w:p>
    <w:p w:rsidR="00B013E0" w:rsidRPr="00D468CF" w:rsidRDefault="00D468CF" w:rsidP="00D468CF">
      <w:pPr>
        <w:spacing w:after="0" w:line="48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5C0772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</w:t>
      </w:r>
      <w:r w:rsidR="005C0772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КАРАР</w:t>
      </w:r>
      <w:r w:rsidR="00B013E0" w:rsidRPr="00D4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 xml:space="preserve">         </w:t>
      </w:r>
    </w:p>
    <w:p w:rsidR="00B013E0" w:rsidRDefault="00067344" w:rsidP="00D468CF">
      <w:pPr>
        <w:spacing w:after="0" w:line="48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B013E0">
        <w:rPr>
          <w:rFonts w:ascii="Times New Roman" w:hAnsi="Times New Roman" w:cs="Times New Roman"/>
          <w:noProof/>
          <w:sz w:val="28"/>
          <w:szCs w:val="28"/>
          <w:lang w:eastAsia="ru-RU"/>
        </w:rPr>
        <w:t>«______»_______________</w:t>
      </w:r>
      <w:r w:rsidR="005C0772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5C0772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083E3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468CF" w:rsidRPr="00083E30">
        <w:rPr>
          <w:rFonts w:ascii="Times New Roman" w:hAnsi="Times New Roman" w:cs="Times New Roman"/>
          <w:noProof/>
          <w:sz w:val="24"/>
          <w:szCs w:val="24"/>
          <w:lang w:eastAsia="ru-RU"/>
        </w:rPr>
        <w:t>г.Казань</w:t>
      </w:r>
      <w:r w:rsidR="005C0772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   </w:t>
      </w:r>
      <w:r w:rsidR="00D468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5C077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013E0">
        <w:rPr>
          <w:rFonts w:ascii="Times New Roman" w:hAnsi="Times New Roman" w:cs="Times New Roman"/>
          <w:noProof/>
          <w:sz w:val="28"/>
          <w:szCs w:val="28"/>
          <w:lang w:eastAsia="ru-RU"/>
        </w:rPr>
        <w:t>№______</w:t>
      </w:r>
      <w:r w:rsidR="005C0772">
        <w:rPr>
          <w:rFonts w:ascii="Times New Roman" w:hAnsi="Times New Roman" w:cs="Times New Roman"/>
          <w:noProof/>
          <w:sz w:val="28"/>
          <w:szCs w:val="28"/>
          <w:lang w:eastAsia="ru-RU"/>
        </w:rPr>
        <w:t>______</w:t>
      </w:r>
    </w:p>
    <w:p w:rsidR="001C39BB" w:rsidRDefault="001C39BB" w:rsidP="00D468CF">
      <w:pPr>
        <w:spacing w:after="0" w:line="48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C541C" w:rsidRPr="00283D0F" w:rsidRDefault="007F3BF3" w:rsidP="007D4C4D">
      <w:pPr>
        <w:pStyle w:val="a6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D4C4D" w:rsidRPr="007D4C4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="007D4C4D" w:rsidRPr="007D4C4D">
        <w:rPr>
          <w:sz w:val="28"/>
          <w:szCs w:val="28"/>
        </w:rPr>
        <w:t xml:space="preserve"> «Сохранение, использование, популяризация и государственная охрана объектов культурного наследия</w:t>
      </w:r>
      <w:r w:rsidR="007D4C4D">
        <w:rPr>
          <w:sz w:val="28"/>
          <w:szCs w:val="28"/>
        </w:rPr>
        <w:t xml:space="preserve"> </w:t>
      </w:r>
      <w:r w:rsidR="007D4C4D" w:rsidRPr="007D4C4D">
        <w:rPr>
          <w:sz w:val="28"/>
          <w:szCs w:val="28"/>
        </w:rPr>
        <w:t>(памятников истории и культуры)</w:t>
      </w:r>
      <w:r w:rsidR="007D4C4D">
        <w:rPr>
          <w:sz w:val="28"/>
          <w:szCs w:val="28"/>
        </w:rPr>
        <w:t xml:space="preserve"> </w:t>
      </w:r>
      <w:r w:rsidR="007D4C4D" w:rsidRPr="007D4C4D">
        <w:rPr>
          <w:sz w:val="28"/>
          <w:szCs w:val="28"/>
        </w:rPr>
        <w:t>на 2014-2025 годы» государственной программы «Развитие культуры Республики Татарстан на 2014 – 2025 годы», утвержденной постановлением Кабинета Министров Республики Татарстан от 16.12.2013 № 997 «Об утверждении государственной программы «Развитие культуры Республики Татарстан на 2014 – 2025 годы»</w:t>
      </w:r>
      <w:r w:rsidR="007D4C4D">
        <w:rPr>
          <w:sz w:val="28"/>
          <w:szCs w:val="28"/>
        </w:rPr>
        <w:t xml:space="preserve"> </w:t>
      </w:r>
    </w:p>
    <w:p w:rsidR="007B1929" w:rsidRDefault="007B1929" w:rsidP="00D409B8">
      <w:pPr>
        <w:pStyle w:val="a6"/>
        <w:tabs>
          <w:tab w:val="left" w:pos="4536"/>
        </w:tabs>
        <w:ind w:right="5243"/>
        <w:jc w:val="both"/>
        <w:rPr>
          <w:sz w:val="28"/>
          <w:szCs w:val="28"/>
        </w:rPr>
      </w:pPr>
    </w:p>
    <w:p w:rsidR="001C39BB" w:rsidRDefault="001C39BB" w:rsidP="001C39B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1C39BB" w:rsidRDefault="001C39BB" w:rsidP="001C39B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D72" w:rsidRDefault="007D4C4D" w:rsidP="001C39B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D4C4D">
        <w:rPr>
          <w:rFonts w:ascii="Times New Roman" w:hAnsi="Times New Roman"/>
          <w:sz w:val="28"/>
          <w:szCs w:val="28"/>
        </w:rPr>
        <w:t xml:space="preserve">Внести в </w:t>
      </w:r>
      <w:r w:rsidR="007F3BF3">
        <w:rPr>
          <w:rFonts w:ascii="Times New Roman" w:hAnsi="Times New Roman"/>
          <w:sz w:val="28"/>
          <w:szCs w:val="28"/>
        </w:rPr>
        <w:t xml:space="preserve"> </w:t>
      </w:r>
      <w:r w:rsidRPr="007D4C4D">
        <w:rPr>
          <w:rFonts w:ascii="Times New Roman" w:hAnsi="Times New Roman"/>
          <w:sz w:val="28"/>
          <w:szCs w:val="28"/>
        </w:rPr>
        <w:t xml:space="preserve"> подпрограмм</w:t>
      </w:r>
      <w:r w:rsidR="007F3BF3">
        <w:rPr>
          <w:rFonts w:ascii="Times New Roman" w:hAnsi="Times New Roman"/>
          <w:sz w:val="28"/>
          <w:szCs w:val="28"/>
        </w:rPr>
        <w:t>у</w:t>
      </w:r>
      <w:r w:rsidRPr="007D4C4D">
        <w:rPr>
          <w:rFonts w:ascii="Times New Roman" w:hAnsi="Times New Roman"/>
          <w:sz w:val="28"/>
          <w:szCs w:val="28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 2014-2025 годы» государственной программы «Развитие культуры Республики Татарстан на 2014 – 2025 годы», утвержденной постановлением Кабине-та Министров Республики Татарстан от 16.12.2013 № 997 «Об утверждении государственной программы «Развитие культуры Республики Татарстан на 2014 – 2025 годы» (с изменениями, внесенными постановлениями Кабинета Министров Республики Татарстан от 25.08.2014 № 610, от 05.11.2015 </w:t>
      </w:r>
      <w:r w:rsidR="00002500">
        <w:rPr>
          <w:rFonts w:ascii="Times New Roman" w:hAnsi="Times New Roman"/>
          <w:sz w:val="28"/>
          <w:szCs w:val="28"/>
        </w:rPr>
        <w:br/>
      </w:r>
      <w:r w:rsidRPr="007D4C4D">
        <w:rPr>
          <w:rFonts w:ascii="Times New Roman" w:hAnsi="Times New Roman"/>
          <w:sz w:val="28"/>
          <w:szCs w:val="28"/>
        </w:rPr>
        <w:t>№ 837, от 05.12.2015 № 921, от 22.09.2016 № 673, от 21.02.2017 № 104, от 24.06.2017 № 426, от 26.06.2017 № 431, от 06.10.2017 № 767, от 27.12.2017 № 1051, от 03.10.2018 № 899,</w:t>
      </w:r>
      <w:r w:rsidR="00002500">
        <w:rPr>
          <w:rFonts w:ascii="Times New Roman" w:hAnsi="Times New Roman"/>
          <w:sz w:val="28"/>
          <w:szCs w:val="28"/>
        </w:rPr>
        <w:t xml:space="preserve"> </w:t>
      </w:r>
      <w:r w:rsidRPr="007D4C4D">
        <w:rPr>
          <w:rFonts w:ascii="Times New Roman" w:hAnsi="Times New Roman"/>
          <w:sz w:val="28"/>
          <w:szCs w:val="28"/>
        </w:rPr>
        <w:t>от 29.12.2018 № 1325, от 06.06.2019 № 473, от 05.11.2019 № 1011, от 29.08.2020                       № 758, от 08.12.2021 № 1201, от 30.05.2022 № 501)</w:t>
      </w:r>
      <w:r w:rsidR="007F3BF3" w:rsidRPr="007F3BF3">
        <w:t xml:space="preserve"> </w:t>
      </w:r>
      <w:r w:rsidR="007F3BF3" w:rsidRPr="007F3BF3">
        <w:rPr>
          <w:rFonts w:ascii="Times New Roman" w:hAnsi="Times New Roman"/>
          <w:sz w:val="28"/>
          <w:szCs w:val="28"/>
        </w:rPr>
        <w:t>(далее - Подпрограмма-9)</w:t>
      </w:r>
      <w:r w:rsidRPr="007D4C4D">
        <w:rPr>
          <w:rFonts w:ascii="Times New Roman" w:hAnsi="Times New Roman"/>
          <w:sz w:val="28"/>
          <w:szCs w:val="28"/>
        </w:rPr>
        <w:t>, следующие изменения:</w:t>
      </w:r>
    </w:p>
    <w:p w:rsidR="0027540A" w:rsidRPr="0027540A" w:rsidRDefault="00002500" w:rsidP="007F3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7540A"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строку </w:t>
      </w:r>
      <w:r w:rsidR="0027540A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27540A"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Объемы финансирования Подпрограммы-9 с разбивкой по годам и источникам</w:t>
      </w:r>
      <w:r w:rsidR="0027540A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D123C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паспорта </w:t>
      </w:r>
      <w:r w:rsidR="00D123C4" w:rsidRPr="00D123C4">
        <w:rPr>
          <w:rFonts w:ascii="Times New Roman" w:hAnsi="Times New Roman" w:cs="Times New Roman"/>
          <w:noProof/>
          <w:sz w:val="28"/>
          <w:szCs w:val="28"/>
          <w:lang w:eastAsia="ru-RU"/>
        </w:rPr>
        <w:t>Подпрограммы-9</w:t>
      </w:r>
      <w:r w:rsidR="0027540A"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изложить в следующей редакции:</w:t>
      </w:r>
    </w:p>
    <w:p w:rsidR="00AD6F50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AD6F50" w:rsidRPr="00806FE6" w:rsidTr="0037271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D6F50" w:rsidRPr="00806FE6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806FE6">
              <w:rPr>
                <w:rFonts w:ascii="Times New Roman" w:eastAsia="Times New Roman" w:hAnsi="Times New Roman"/>
                <w:sz w:val="28"/>
                <w:szCs w:val="28"/>
              </w:rPr>
              <w:t>«Объемы финансирования Подпрограммы-9 с разбивкой по годам и источникам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AD6F50" w:rsidRPr="00C62502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50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Подпрограммы-9 составляет </w:t>
            </w:r>
            <w:r w:rsidR="00D80BF5" w:rsidRPr="00C62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2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9AF">
              <w:rPr>
                <w:rFonts w:ascii="Times New Roman" w:hAnsi="Times New Roman"/>
                <w:sz w:val="28"/>
                <w:szCs w:val="28"/>
              </w:rPr>
              <w:t>4 423 126,75</w:t>
            </w:r>
            <w:r w:rsidR="00D80BF5" w:rsidRPr="00C62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2502">
              <w:rPr>
                <w:rFonts w:ascii="Times New Roman" w:hAnsi="Times New Roman"/>
                <w:sz w:val="28"/>
                <w:szCs w:val="28"/>
              </w:rPr>
              <w:t xml:space="preserve">тыс. рублей, из них за счет средств бюджета Республики Татарстан </w:t>
            </w:r>
            <w:r w:rsidRPr="00C6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25E7C" w:rsidRPr="00C6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</w:t>
            </w:r>
            <w:r w:rsidR="00A629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531 126,8</w:t>
            </w:r>
            <w:r w:rsidR="00D80BF5" w:rsidRPr="00C6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Pr="00C62502">
              <w:rPr>
                <w:rFonts w:ascii="Times New Roman" w:hAnsi="Times New Roman"/>
                <w:sz w:val="28"/>
                <w:szCs w:val="28"/>
              </w:rPr>
              <w:t>. рублей, за счет средств федерального бюджета – 1 892 000,0 тыс. рублей.</w:t>
            </w:r>
          </w:p>
          <w:p w:rsidR="00AD6F50" w:rsidRPr="00C62502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581"/>
            </w:tblGrid>
            <w:tr w:rsidR="00AD6F50" w:rsidRPr="00C62502" w:rsidTr="00372718">
              <w:tc>
                <w:tcPr>
                  <w:tcW w:w="1701" w:type="dxa"/>
                  <w:vMerge w:val="restart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41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Объем средств, тыс. рублей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vMerge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бюджет Республики Татарстан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федеральный</w:t>
                  </w:r>
                </w:p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 xml:space="preserve"> бюджет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425 396,5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380 000,0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431 791,0</w:t>
                  </w:r>
                </w:p>
              </w:tc>
              <w:tc>
                <w:tcPr>
                  <w:tcW w:w="258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360 000,0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422 878,0</w:t>
                  </w:r>
                </w:p>
              </w:tc>
              <w:tc>
                <w:tcPr>
                  <w:tcW w:w="258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360 000,0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423 154,0</w:t>
                  </w:r>
                </w:p>
              </w:tc>
              <w:tc>
                <w:tcPr>
                  <w:tcW w:w="258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400 000,0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427 540,2</w:t>
                  </w:r>
                </w:p>
              </w:tc>
              <w:tc>
                <w:tcPr>
                  <w:tcW w:w="258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392 000,0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73 381,4</w:t>
                  </w:r>
                </w:p>
              </w:tc>
              <w:tc>
                <w:tcPr>
                  <w:tcW w:w="2581" w:type="dxa"/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35 465,45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7271EC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18 842,6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7271EC" w:rsidP="003C53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82 </w:t>
                  </w:r>
                  <w:r w:rsidR="003C53D4">
                    <w:rPr>
                      <w:rFonts w:ascii="Times New Roman" w:hAnsi="Times New Roman"/>
                      <w:sz w:val="28"/>
                      <w:szCs w:val="28"/>
                    </w:rPr>
                    <w:t>441,2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7271EC" w:rsidP="00FE4C0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80 129,7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7271EC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78 186,9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31 919,8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AD6F50" w:rsidRPr="00C62502" w:rsidTr="00372718">
              <w:trPr>
                <w:trHeight w:val="14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7271EC" w:rsidP="00025E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75711"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  <w:t>2 531 126,8</w:t>
                  </w:r>
                  <w:bookmarkStart w:id="0" w:name="_GoBack"/>
                  <w:bookmarkEnd w:id="0"/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0" w:rsidRPr="00C62502" w:rsidRDefault="00AD6F50" w:rsidP="003727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2502">
                    <w:rPr>
                      <w:rFonts w:ascii="Times New Roman" w:hAnsi="Times New Roman"/>
                      <w:sz w:val="28"/>
                      <w:szCs w:val="28"/>
                    </w:rPr>
                    <w:t>1 892 000,0</w:t>
                  </w:r>
                </w:p>
              </w:tc>
            </w:tr>
          </w:tbl>
          <w:p w:rsidR="00AD6F50" w:rsidRPr="00C62502" w:rsidRDefault="00AD6F50" w:rsidP="0037271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502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Подпрограммы-9 носят прогнозный характер и подлежат ежегодной корректировке при формировании проекта бюджета Республики Татарстан на соответствующий финансовый год и на плановый период»;</w:t>
            </w:r>
          </w:p>
        </w:tc>
      </w:tr>
    </w:tbl>
    <w:p w:rsidR="0027540A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523EC" w:rsidRDefault="008523EC" w:rsidP="008523E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Абзацы </w:t>
      </w:r>
      <w:r w:rsidR="00B86135">
        <w:rPr>
          <w:rFonts w:ascii="Times New Roman" w:hAnsi="Times New Roman" w:cs="Times New Roman"/>
          <w:noProof/>
          <w:sz w:val="28"/>
          <w:szCs w:val="28"/>
          <w:lang w:eastAsia="ru-RU"/>
        </w:rPr>
        <w:t>четвертый и пятый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I Подпрограммы-9 изложить в следующей редакции:</w:t>
      </w:r>
    </w:p>
    <w:p w:rsidR="008523EC" w:rsidRPr="0027540A" w:rsidRDefault="008523EC" w:rsidP="008523E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По состоянию на 1 января 202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года на государственной охране в 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еспублике Татарстан состоит 1 687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объекта культурного наследия, в том числе федерального значения - 447 (из них 281 объект археологического наследия); регионального значения - 8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96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; местного (муниципального) значения - 34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523EC" w:rsidRDefault="008523EC" w:rsidP="008523EC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Всего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республике 3 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18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выявленных объекта культурного наследия, из которых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767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объекты архитектуры и градостроительства, мемориальные и объекты истории, 2 7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51</w:t>
      </w:r>
      <w:r w:rsidRPr="002754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об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ъекты археологического наследия.»;</w:t>
      </w: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66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III </w:t>
      </w:r>
      <w:r w:rsidRPr="00036045">
        <w:rPr>
          <w:rFonts w:ascii="Times New Roman" w:eastAsia="Times New Roman" w:hAnsi="Times New Roman"/>
          <w:sz w:val="28"/>
          <w:szCs w:val="28"/>
          <w:lang w:eastAsia="ru-RU"/>
        </w:rPr>
        <w:t>Подпрограммы-9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366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Cs w:val="28"/>
          <w:lang w:eastAsia="ru-RU"/>
        </w:rPr>
      </w:pP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9366B">
        <w:rPr>
          <w:rFonts w:ascii="Times New Roman" w:hAnsi="Times New Roman"/>
          <w:sz w:val="28"/>
          <w:szCs w:val="28"/>
        </w:rPr>
        <w:t>«III. Обоснование ресурсного обеспечения Подпрограммы-9</w:t>
      </w: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240" w:line="240" w:lineRule="auto"/>
        <w:contextualSpacing/>
        <w:jc w:val="center"/>
        <w:rPr>
          <w:rFonts w:ascii="Times New Roman" w:hAnsi="Times New Roman"/>
          <w:szCs w:val="28"/>
        </w:rPr>
      </w:pP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366B">
        <w:rPr>
          <w:rFonts w:ascii="Times New Roman" w:hAnsi="Times New Roman"/>
          <w:sz w:val="28"/>
          <w:szCs w:val="28"/>
        </w:rPr>
        <w:t xml:space="preserve">Общий объем финансирования Подпрограммы-9 составляет </w:t>
      </w:r>
      <w:r w:rsidR="00A629AF">
        <w:rPr>
          <w:rFonts w:ascii="Times New Roman" w:hAnsi="Times New Roman"/>
          <w:sz w:val="28"/>
          <w:szCs w:val="28"/>
        </w:rPr>
        <w:t>4 423 126,75</w:t>
      </w:r>
      <w:r w:rsidRPr="00AE3979">
        <w:rPr>
          <w:rFonts w:ascii="Times New Roman" w:hAnsi="Times New Roman"/>
          <w:sz w:val="28"/>
          <w:szCs w:val="28"/>
        </w:rPr>
        <w:t xml:space="preserve"> тыс. </w:t>
      </w:r>
      <w:r w:rsidRPr="00AE3979">
        <w:rPr>
          <w:rFonts w:ascii="Times New Roman" w:hAnsi="Times New Roman"/>
          <w:sz w:val="28"/>
          <w:szCs w:val="28"/>
        </w:rPr>
        <w:lastRenderedPageBreak/>
        <w:t>рублей, из них за счет средств бюджета Республики Татарстан –</w:t>
      </w:r>
      <w:r w:rsidR="00025E7C" w:rsidRPr="00AE3979">
        <w:rPr>
          <w:rFonts w:ascii="Times New Roman" w:hAnsi="Times New Roman"/>
          <w:sz w:val="28"/>
          <w:szCs w:val="28"/>
        </w:rPr>
        <w:t xml:space="preserve"> </w:t>
      </w:r>
      <w:r w:rsidR="00A629AF">
        <w:rPr>
          <w:rFonts w:ascii="Times New Roman" w:hAnsi="Times New Roman"/>
          <w:sz w:val="28"/>
          <w:szCs w:val="28"/>
        </w:rPr>
        <w:t>2 531 126,8</w:t>
      </w:r>
      <w:r w:rsidR="00025E7C" w:rsidRPr="00AE3979">
        <w:rPr>
          <w:rFonts w:ascii="Times New Roman" w:hAnsi="Times New Roman"/>
          <w:sz w:val="28"/>
          <w:szCs w:val="28"/>
        </w:rPr>
        <w:t xml:space="preserve"> </w:t>
      </w:r>
      <w:r w:rsidRPr="00AE3979">
        <w:rPr>
          <w:rFonts w:ascii="Times New Roman" w:hAnsi="Times New Roman"/>
          <w:sz w:val="28"/>
          <w:szCs w:val="28"/>
        </w:rPr>
        <w:t>тыс. рублей, за счет средств федерального бюджета – 1 892 000,0 тыс. рублей.</w:t>
      </w: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61"/>
        <w:gridCol w:w="4394"/>
      </w:tblGrid>
      <w:tr w:rsidR="00AD6F50" w:rsidRPr="00E9366B" w:rsidTr="00372718">
        <w:tc>
          <w:tcPr>
            <w:tcW w:w="1701" w:type="dxa"/>
            <w:vMerge w:val="restart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7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Объем средств, 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66B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AD6F50" w:rsidRPr="00E9366B" w:rsidTr="00372718">
        <w:tc>
          <w:tcPr>
            <w:tcW w:w="1701" w:type="dxa"/>
            <w:vMerge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425 396,5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380 000,0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436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431 791,0</w:t>
            </w:r>
          </w:p>
        </w:tc>
        <w:tc>
          <w:tcPr>
            <w:tcW w:w="4394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360 000,0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436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422 878,0</w:t>
            </w:r>
          </w:p>
        </w:tc>
        <w:tc>
          <w:tcPr>
            <w:tcW w:w="4394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360 000,0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436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423 154,0</w:t>
            </w:r>
          </w:p>
        </w:tc>
        <w:tc>
          <w:tcPr>
            <w:tcW w:w="4394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400 000,0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36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427 540,2</w:t>
            </w:r>
          </w:p>
        </w:tc>
        <w:tc>
          <w:tcPr>
            <w:tcW w:w="4394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392 000,0</w:t>
            </w:r>
          </w:p>
        </w:tc>
      </w:tr>
      <w:tr w:rsidR="00AD6F50" w:rsidRPr="00E9366B" w:rsidTr="00372718">
        <w:tc>
          <w:tcPr>
            <w:tcW w:w="170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4361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73 381,4</w:t>
            </w:r>
          </w:p>
        </w:tc>
        <w:tc>
          <w:tcPr>
            <w:tcW w:w="4394" w:type="dxa"/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6F50" w:rsidRPr="00E9366B" w:rsidTr="00372718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35 465,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936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6F50" w:rsidRPr="00E9366B" w:rsidTr="00372718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AD6F50" w:rsidRPr="00662538" w:rsidRDefault="00A629AF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18 842,6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D6F50" w:rsidRPr="00E9366B" w:rsidRDefault="00AD6F50" w:rsidP="0037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457" w:rsidRPr="00E9366B" w:rsidTr="001B045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B0457" w:rsidRPr="00AE3979" w:rsidRDefault="00A629AF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82 441,2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457" w:rsidRPr="00E9366B" w:rsidTr="001B045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B0457" w:rsidRPr="00AE3979" w:rsidRDefault="00A629AF" w:rsidP="00AE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80 129,7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457" w:rsidRPr="00E9366B" w:rsidTr="001B045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B0457" w:rsidRPr="00AE3979" w:rsidRDefault="00A629AF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78 186,9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457" w:rsidRPr="00E9366B" w:rsidTr="00372718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B0457" w:rsidRPr="004032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326B">
              <w:rPr>
                <w:rFonts w:ascii="Times New Roman" w:hAnsi="Times New Roman"/>
                <w:sz w:val="28"/>
                <w:szCs w:val="28"/>
              </w:rPr>
              <w:t>31 919,8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0457" w:rsidRPr="00E9366B" w:rsidTr="001B0457">
        <w:trPr>
          <w:trHeight w:val="14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B0457" w:rsidRPr="0040326B" w:rsidRDefault="00A629AF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2 531 126,8</w:t>
            </w:r>
            <w:r w:rsidR="001B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B0457" w:rsidRPr="00E9366B" w:rsidRDefault="001B0457" w:rsidP="001B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66B">
              <w:rPr>
                <w:rFonts w:ascii="Times New Roman" w:hAnsi="Times New Roman"/>
                <w:sz w:val="28"/>
                <w:szCs w:val="28"/>
              </w:rPr>
              <w:t>1 892 000,0</w:t>
            </w:r>
          </w:p>
        </w:tc>
      </w:tr>
    </w:tbl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D6F50" w:rsidRPr="00E9366B" w:rsidRDefault="00AD6F50" w:rsidP="00AD6F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366B">
        <w:rPr>
          <w:rFonts w:ascii="Times New Roman" w:hAnsi="Times New Roman"/>
          <w:sz w:val="28"/>
          <w:szCs w:val="28"/>
        </w:rPr>
        <w:t>Объемы финансирования Подпрограммы-9 носят прогнозный характер и подлежат ежегодной корректировке при формировании проекта бюджета Республики Татарстан на соответствующий финансовый год и на плановый период»</w:t>
      </w:r>
      <w:r w:rsidRPr="00E9366B">
        <w:rPr>
          <w:rFonts w:ascii="Times New Roman" w:eastAsia="Times New Roman" w:hAnsi="Times New Roman"/>
          <w:sz w:val="28"/>
          <w:szCs w:val="28"/>
        </w:rPr>
        <w:t>;</w:t>
      </w:r>
    </w:p>
    <w:p w:rsidR="00AD6F50" w:rsidRPr="00E9366B" w:rsidRDefault="00AD6F50" w:rsidP="00AD6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366B">
        <w:rPr>
          <w:rFonts w:ascii="Times New Roman" w:eastAsia="Times New Roman" w:hAnsi="Times New Roman"/>
          <w:sz w:val="28"/>
          <w:szCs w:val="28"/>
        </w:rPr>
        <w:t>приложение изложить</w:t>
      </w:r>
      <w:r>
        <w:rPr>
          <w:rFonts w:ascii="Times New Roman" w:eastAsia="Times New Roman" w:hAnsi="Times New Roman"/>
          <w:sz w:val="28"/>
          <w:szCs w:val="28"/>
        </w:rPr>
        <w:t xml:space="preserve"> в новой редакции (прилагается).</w:t>
      </w:r>
    </w:p>
    <w:p w:rsidR="00AD6F50" w:rsidRPr="00E9366B" w:rsidRDefault="00AD6F50" w:rsidP="00AD6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D6F50" w:rsidRDefault="00AE3979" w:rsidP="00AE3979">
      <w:r>
        <w:t xml:space="preserve"> </w:t>
      </w:r>
    </w:p>
    <w:p w:rsidR="0027540A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540A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540A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540A" w:rsidRDefault="0027540A" w:rsidP="0027540A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540A" w:rsidRDefault="0027540A" w:rsidP="002754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7540A" w:rsidSect="007B1929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84" w:rsidRDefault="00382584" w:rsidP="007B1929">
      <w:pPr>
        <w:spacing w:after="0" w:line="240" w:lineRule="auto"/>
      </w:pPr>
      <w:r>
        <w:separator/>
      </w:r>
    </w:p>
  </w:endnote>
  <w:endnote w:type="continuationSeparator" w:id="0">
    <w:p w:rsidR="00382584" w:rsidRDefault="00382584" w:rsidP="007B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84" w:rsidRDefault="00382584" w:rsidP="007B1929">
      <w:pPr>
        <w:spacing w:after="0" w:line="240" w:lineRule="auto"/>
      </w:pPr>
      <w:r>
        <w:separator/>
      </w:r>
    </w:p>
  </w:footnote>
  <w:footnote w:type="continuationSeparator" w:id="0">
    <w:p w:rsidR="00382584" w:rsidRDefault="00382584" w:rsidP="007B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767172"/>
      <w:docPartObj>
        <w:docPartGallery w:val="Page Numbers (Top of Page)"/>
        <w:docPartUnique/>
      </w:docPartObj>
    </w:sdtPr>
    <w:sdtEndPr/>
    <w:sdtContent>
      <w:p w:rsidR="007B1929" w:rsidRDefault="007B19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711">
          <w:rPr>
            <w:noProof/>
          </w:rPr>
          <w:t>2</w:t>
        </w:r>
        <w:r>
          <w:fldChar w:fldCharType="end"/>
        </w:r>
      </w:p>
    </w:sdtContent>
  </w:sdt>
  <w:p w:rsidR="007B1929" w:rsidRDefault="007B19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658"/>
    <w:multiLevelType w:val="hybridMultilevel"/>
    <w:tmpl w:val="632E4B22"/>
    <w:lvl w:ilvl="0" w:tplc="CBBA1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007F1"/>
    <w:rsid w:val="00002500"/>
    <w:rsid w:val="00025E7C"/>
    <w:rsid w:val="00067344"/>
    <w:rsid w:val="00080562"/>
    <w:rsid w:val="00083E30"/>
    <w:rsid w:val="000865C2"/>
    <w:rsid w:val="000B2001"/>
    <w:rsid w:val="000B298D"/>
    <w:rsid w:val="000D73B3"/>
    <w:rsid w:val="00135349"/>
    <w:rsid w:val="001502EC"/>
    <w:rsid w:val="001B0457"/>
    <w:rsid w:val="001C19B0"/>
    <w:rsid w:val="001C39BB"/>
    <w:rsid w:val="0027540A"/>
    <w:rsid w:val="00283D0F"/>
    <w:rsid w:val="002B7249"/>
    <w:rsid w:val="002C6CD8"/>
    <w:rsid w:val="002E0304"/>
    <w:rsid w:val="00322F7C"/>
    <w:rsid w:val="003322D6"/>
    <w:rsid w:val="00382584"/>
    <w:rsid w:val="00397B1A"/>
    <w:rsid w:val="003A5F45"/>
    <w:rsid w:val="003B0D3A"/>
    <w:rsid w:val="003C53D4"/>
    <w:rsid w:val="0048511A"/>
    <w:rsid w:val="004A7205"/>
    <w:rsid w:val="00510521"/>
    <w:rsid w:val="00545352"/>
    <w:rsid w:val="005B69C7"/>
    <w:rsid w:val="005C0772"/>
    <w:rsid w:val="00675711"/>
    <w:rsid w:val="006C541C"/>
    <w:rsid w:val="006C54BB"/>
    <w:rsid w:val="006D3BAF"/>
    <w:rsid w:val="007271EC"/>
    <w:rsid w:val="007278FD"/>
    <w:rsid w:val="00761E4E"/>
    <w:rsid w:val="0076653E"/>
    <w:rsid w:val="007B1929"/>
    <w:rsid w:val="007D4C4D"/>
    <w:rsid w:val="007F3BF3"/>
    <w:rsid w:val="00810D41"/>
    <w:rsid w:val="00834D72"/>
    <w:rsid w:val="008523EC"/>
    <w:rsid w:val="008812FE"/>
    <w:rsid w:val="0088248D"/>
    <w:rsid w:val="00893AB6"/>
    <w:rsid w:val="008E204F"/>
    <w:rsid w:val="00921DE6"/>
    <w:rsid w:val="0094743B"/>
    <w:rsid w:val="009C721E"/>
    <w:rsid w:val="009F585D"/>
    <w:rsid w:val="00A455BD"/>
    <w:rsid w:val="00A629AF"/>
    <w:rsid w:val="00A74963"/>
    <w:rsid w:val="00A80F41"/>
    <w:rsid w:val="00AA6122"/>
    <w:rsid w:val="00AD2CA2"/>
    <w:rsid w:val="00AD5495"/>
    <w:rsid w:val="00AD6F50"/>
    <w:rsid w:val="00AE3979"/>
    <w:rsid w:val="00B013E0"/>
    <w:rsid w:val="00B8014F"/>
    <w:rsid w:val="00B86135"/>
    <w:rsid w:val="00C348B2"/>
    <w:rsid w:val="00C62502"/>
    <w:rsid w:val="00C723F4"/>
    <w:rsid w:val="00CF3C5D"/>
    <w:rsid w:val="00D123C4"/>
    <w:rsid w:val="00D37ED8"/>
    <w:rsid w:val="00D409B8"/>
    <w:rsid w:val="00D468CF"/>
    <w:rsid w:val="00D80BF5"/>
    <w:rsid w:val="00DB13D8"/>
    <w:rsid w:val="00DC6C2B"/>
    <w:rsid w:val="00DD0723"/>
    <w:rsid w:val="00E21CEC"/>
    <w:rsid w:val="00E35235"/>
    <w:rsid w:val="00E45342"/>
    <w:rsid w:val="00E566B6"/>
    <w:rsid w:val="00F338B5"/>
    <w:rsid w:val="00F60D89"/>
    <w:rsid w:val="00F801A7"/>
    <w:rsid w:val="00F8367C"/>
    <w:rsid w:val="00FD4510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33196-39C5-43B7-8C5D-CD0882E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510"/>
    <w:pPr>
      <w:ind w:left="720"/>
      <w:contextualSpacing/>
    </w:pPr>
  </w:style>
  <w:style w:type="paragraph" w:customStyle="1" w:styleId="ConsNormal">
    <w:name w:val="ConsNormal"/>
    <w:rsid w:val="001C39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List 2"/>
    <w:basedOn w:val="a"/>
    <w:rsid w:val="001C39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1C39B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C39B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39"/>
    <w:rsid w:val="003B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B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929"/>
  </w:style>
  <w:style w:type="paragraph" w:styleId="ab">
    <w:name w:val="footer"/>
    <w:basedOn w:val="a"/>
    <w:link w:val="ac"/>
    <w:uiPriority w:val="99"/>
    <w:unhideWhenUsed/>
    <w:rsid w:val="007B1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4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4A74-9A84-4AA4-9C17-03494B9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Наталья Викторовна</cp:lastModifiedBy>
  <cp:revision>4</cp:revision>
  <cp:lastPrinted>2022-06-07T09:29:00Z</cp:lastPrinted>
  <dcterms:created xsi:type="dcterms:W3CDTF">2022-06-08T06:00:00Z</dcterms:created>
  <dcterms:modified xsi:type="dcterms:W3CDTF">2022-06-09T11:07:00Z</dcterms:modified>
</cp:coreProperties>
</file>