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F65719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EC4549">
      <w:pPr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67183F">
        <w:rPr>
          <w:szCs w:val="28"/>
          <w:lang w:val="ru-RU"/>
        </w:rPr>
        <w:t xml:space="preserve">территории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B0276E" w:rsidRPr="00E45565">
        <w:rPr>
          <w:szCs w:val="28"/>
          <w:lang w:val="ru-RU"/>
        </w:rPr>
        <w:t xml:space="preserve"> значения </w:t>
      </w:r>
      <w:r w:rsidR="0067183F">
        <w:rPr>
          <w:szCs w:val="28"/>
          <w:lang w:val="ru-RU"/>
        </w:rPr>
        <w:t>«Ханская усыпальница», XIV в.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расположенного по адресу:</w:t>
      </w:r>
      <w:r w:rsidR="00EC4549">
        <w:rPr>
          <w:szCs w:val="28"/>
          <w:lang w:val="ru-RU"/>
        </w:rPr>
        <w:t xml:space="preserve"> </w:t>
      </w:r>
      <w:r w:rsidR="00EC4549">
        <w:rPr>
          <w:lang w:val="ru-RU"/>
        </w:rPr>
        <w:t xml:space="preserve">Республика Татарстан, Спасский муниципальный район, </w:t>
      </w:r>
      <w:r w:rsidR="00EC4549" w:rsidRPr="005C355D">
        <w:rPr>
          <w:lang w:val="ru-RU"/>
        </w:rPr>
        <w:t>с.</w:t>
      </w:r>
      <w:r w:rsidR="00EC4549">
        <w:rPr>
          <w:lang w:val="ru-RU"/>
        </w:rPr>
        <w:t> </w:t>
      </w:r>
      <w:r w:rsidR="00EC4549" w:rsidRPr="005C355D">
        <w:rPr>
          <w:lang w:val="ru-RU"/>
        </w:rPr>
        <w:t>Болгары, пер.</w:t>
      </w:r>
      <w:r w:rsidR="00EC4549">
        <w:rPr>
          <w:lang w:val="ru-RU"/>
        </w:rPr>
        <w:t> </w:t>
      </w:r>
      <w:r w:rsidR="00D0024E">
        <w:rPr>
          <w:lang w:val="ru-RU"/>
        </w:rPr>
        <w:t>Озерный</w:t>
      </w:r>
      <w:r w:rsidR="00EC4549">
        <w:rPr>
          <w:lang w:val="ru-RU"/>
        </w:rPr>
        <w:t>, д. 2 </w:t>
      </w:r>
      <w:r w:rsidR="00EC4549" w:rsidRPr="005C355D">
        <w:rPr>
          <w:lang w:val="ru-RU"/>
        </w:rPr>
        <w:t>«а»</w:t>
      </w:r>
      <w:r w:rsidR="00EC4549">
        <w:rPr>
          <w:lang w:val="ru-RU"/>
        </w:rPr>
        <w:t xml:space="preserve">, </w:t>
      </w:r>
      <w:r w:rsidR="005C355D">
        <w:rPr>
          <w:szCs w:val="28"/>
          <w:lang w:val="ru-RU"/>
        </w:rPr>
        <w:t xml:space="preserve">входящего в состав </w:t>
      </w:r>
      <w:r w:rsidR="0067183F">
        <w:rPr>
          <w:szCs w:val="28"/>
          <w:lang w:val="ru-RU"/>
        </w:rPr>
        <w:t>объекта культурного наследия федерального значения</w:t>
      </w:r>
      <w:r w:rsidR="005C355D">
        <w:rPr>
          <w:szCs w:val="28"/>
          <w:lang w:val="ru-RU"/>
        </w:rPr>
        <w:t xml:space="preserve"> 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>вв. на территории Булгарского городища»,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67183F">
        <w:rPr>
          <w:rStyle w:val="Bodytext2Exact"/>
          <w:lang w:val="ru-RU"/>
        </w:rPr>
        <w:t>«Ханская усыпальница», XIV в.</w:t>
      </w:r>
      <w:r w:rsidR="00F65719">
        <w:rPr>
          <w:rStyle w:val="Bodytext2Exact"/>
          <w:lang w:val="ru-RU"/>
        </w:rPr>
        <w:t xml:space="preserve"> (памятник)</w:t>
      </w:r>
      <w:bookmarkStart w:id="2" w:name="_GoBack"/>
      <w:bookmarkEnd w:id="2"/>
      <w:r w:rsidR="002149CA">
        <w:rPr>
          <w:lang w:val="ru-RU"/>
        </w:rPr>
        <w:t>,</w:t>
      </w:r>
      <w:r w:rsidR="004B7A44" w:rsidRPr="004B7A44">
        <w:rPr>
          <w:lang w:val="ru-RU"/>
        </w:rPr>
        <w:t xml:space="preserve"> расположенного по адресу: Республика Татарстан, С</w:t>
      </w:r>
      <w:r w:rsidR="0067183F">
        <w:rPr>
          <w:lang w:val="ru-RU"/>
        </w:rPr>
        <w:t>пасский муниципальный район, с. </w:t>
      </w:r>
      <w:r w:rsidR="004B7A44" w:rsidRPr="004B7A44">
        <w:rPr>
          <w:lang w:val="ru-RU"/>
        </w:rPr>
        <w:t xml:space="preserve">Болгары, пер. </w:t>
      </w:r>
      <w:r w:rsidR="00D0024E">
        <w:rPr>
          <w:lang w:val="ru-RU"/>
        </w:rPr>
        <w:t>Озерный</w:t>
      </w:r>
      <w:r w:rsidR="004B7A44" w:rsidRPr="004B7A44">
        <w:rPr>
          <w:lang w:val="ru-RU"/>
        </w:rPr>
        <w:t xml:space="preserve">, д. 2 «а», входящего в состав </w:t>
      </w:r>
      <w:r w:rsidR="0067183F">
        <w:rPr>
          <w:lang w:val="ru-RU"/>
        </w:rPr>
        <w:t>объекта культурного наследия федерального значения</w:t>
      </w:r>
      <w:r w:rsidR="004B7A44" w:rsidRPr="004B7A44">
        <w:rPr>
          <w:lang w:val="ru-RU"/>
        </w:rPr>
        <w:t xml:space="preserve"> «Комплекс памятников архитектуры XIII – XIV вв. на территории Булгарского городища»,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67183F">
        <w:rPr>
          <w:rStyle w:val="Bodytext2Exact"/>
          <w:lang w:val="ru-RU"/>
        </w:rPr>
        <w:t>«Ханская усыпальница», XIV в.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67183F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67183F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7183F" w:rsidRDefault="006860F5" w:rsidP="0067183F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67183F" w:rsidP="00786DA3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  <w:r>
        <w:rPr>
          <w:rStyle w:val="Bodytext2Exact"/>
          <w:lang w:val="ru-RU"/>
        </w:rPr>
        <w:t>«Ханская усыпальница», XIV в.</w:t>
      </w:r>
      <w:r w:rsidR="00D076EB">
        <w:rPr>
          <w:lang w:val="ru-RU"/>
        </w:rPr>
        <w:t>, расположенного по адресу:</w:t>
      </w:r>
      <w:r w:rsidR="00D076EB">
        <w:rPr>
          <w:lang w:val="ru-RU"/>
        </w:rPr>
        <w:br/>
      </w:r>
      <w:r w:rsidR="00D076EB" w:rsidRPr="004B7A44">
        <w:rPr>
          <w:lang w:val="ru-RU"/>
        </w:rPr>
        <w:t>Республика Татарстан, Спасский м</w:t>
      </w:r>
      <w:r w:rsidR="008231EE">
        <w:rPr>
          <w:lang w:val="ru-RU"/>
        </w:rPr>
        <w:t>униципальный район, с. Болгары,</w:t>
      </w:r>
      <w:r w:rsidR="008231EE">
        <w:rPr>
          <w:lang w:val="ru-RU"/>
        </w:rPr>
        <w:br/>
      </w:r>
      <w:r w:rsidR="00D076EB" w:rsidRPr="004B7A44">
        <w:rPr>
          <w:lang w:val="ru-RU"/>
        </w:rPr>
        <w:t xml:space="preserve">пер. </w:t>
      </w:r>
      <w:r w:rsidR="00D0024E">
        <w:rPr>
          <w:lang w:val="ru-RU"/>
        </w:rPr>
        <w:t>Озерный</w:t>
      </w:r>
      <w:r w:rsidR="00D076EB" w:rsidRPr="004B7A44">
        <w:rPr>
          <w:lang w:val="ru-RU"/>
        </w:rPr>
        <w:t>, д. 2 «</w:t>
      </w:r>
      <w:r w:rsidR="008231EE">
        <w:rPr>
          <w:lang w:val="ru-RU"/>
        </w:rPr>
        <w:t xml:space="preserve">а», входящего в состав </w:t>
      </w:r>
      <w:r>
        <w:rPr>
          <w:lang w:val="ru-RU"/>
        </w:rPr>
        <w:t xml:space="preserve">объекта культурного наследия федерального значения </w:t>
      </w:r>
      <w:r w:rsidR="00D076EB" w:rsidRPr="004B7A44">
        <w:rPr>
          <w:lang w:val="ru-RU"/>
        </w:rPr>
        <w:t>«Ко</w:t>
      </w:r>
      <w:r w:rsidR="008231EE">
        <w:rPr>
          <w:lang w:val="ru-RU"/>
        </w:rPr>
        <w:t>мплекс памятников архитекту</w:t>
      </w:r>
      <w:r>
        <w:rPr>
          <w:lang w:val="ru-RU"/>
        </w:rPr>
        <w:t xml:space="preserve">ры XIII – XIV вв. на территории </w:t>
      </w:r>
      <w:r w:rsidR="00D076EB" w:rsidRPr="004B7A44">
        <w:rPr>
          <w:lang w:val="ru-RU"/>
        </w:rPr>
        <w:t>Булгарского городища», XIII – XIV вв.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D076EB">
        <w:rPr>
          <w:lang w:val="ru-RU"/>
        </w:rPr>
        <w:t>федерального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67183F">
        <w:rPr>
          <w:rStyle w:val="Bodytext2Exact"/>
          <w:lang w:val="ru-RU"/>
        </w:rPr>
        <w:t>«Ханская усыпальница», XIV в.</w:t>
      </w:r>
      <w:r w:rsidR="00076C9A">
        <w:rPr>
          <w:lang w:val="ru-RU" w:eastAsia="ru-RU" w:bidi="ru-RU"/>
        </w:rPr>
        <w:br/>
      </w:r>
    </w:p>
    <w:p w:rsidR="005A0CAF" w:rsidRPr="005E424C" w:rsidRDefault="00D0024E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070C96">
        <w:rPr>
          <w:noProof/>
          <w:lang w:val="ru-RU" w:eastAsia="ru-RU"/>
        </w:rPr>
        <w:drawing>
          <wp:inline distT="0" distB="0" distL="0" distR="0" wp14:anchorId="05C40CB2" wp14:editId="4D27CF05">
            <wp:extent cx="4805389" cy="3314700"/>
            <wp:effectExtent l="19050" t="19050" r="14605" b="190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9947" cy="331784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F65719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F65719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D0024E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16:37:010302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F65719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58002B">
        <w:rPr>
          <w:szCs w:val="28"/>
          <w:lang w:val="ru-RU"/>
        </w:rPr>
        <w:t>федерального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67183F">
        <w:rPr>
          <w:szCs w:val="28"/>
          <w:lang w:val="ru-RU"/>
        </w:rPr>
        <w:t>«Ханская усыпальница», XIV в.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58002B" w:rsidRPr="0058002B">
        <w:rPr>
          <w:sz w:val="28"/>
          <w:szCs w:val="28"/>
        </w:rPr>
        <w:t>федерального</w:t>
      </w:r>
      <w:r w:rsidRPr="00996FF7">
        <w:rPr>
          <w:sz w:val="28"/>
          <w:szCs w:val="28"/>
        </w:rPr>
        <w:t xml:space="preserve"> значения </w:t>
      </w:r>
      <w:r w:rsidR="0067183F">
        <w:rPr>
          <w:sz w:val="28"/>
          <w:szCs w:val="28"/>
        </w:rPr>
        <w:t>«Ханская усыпальница», XIV в.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D0024E" w:rsidRPr="00F65719" w:rsidTr="00D0024E">
        <w:trPr>
          <w:trHeight w:val="1383"/>
          <w:jc w:val="center"/>
        </w:trPr>
        <w:tc>
          <w:tcPr>
            <w:tcW w:w="1626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D0024E" w:rsidRPr="00D0024E" w:rsidRDefault="00D0024E" w:rsidP="00D0024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0024E">
              <w:rPr>
                <w:lang w:val="ru-RU"/>
              </w:rPr>
              <w:t>т точки 1, расположенной между грунтовой дорогой и северо-западным углом объекта культурного наследия по адресу</w:t>
            </w:r>
            <w:r>
              <w:rPr>
                <w:lang w:val="ru-RU"/>
              </w:rPr>
              <w:t>:</w:t>
            </w:r>
            <w:r w:rsidRPr="00D0024E">
              <w:rPr>
                <w:lang w:val="ru-RU"/>
              </w:rPr>
              <w:t xml:space="preserve"> пер. Оз</w:t>
            </w:r>
            <w:r>
              <w:rPr>
                <w:lang w:val="ru-RU"/>
              </w:rPr>
              <w:t>е</w:t>
            </w:r>
            <w:r w:rsidRPr="00D0024E">
              <w:rPr>
                <w:lang w:val="ru-RU"/>
              </w:rPr>
              <w:t>рный, 2 «а»</w:t>
            </w:r>
            <w:r>
              <w:rPr>
                <w:lang w:val="ru-RU"/>
              </w:rPr>
              <w:t>,</w:t>
            </w:r>
            <w:r w:rsidRPr="00D0024E">
              <w:rPr>
                <w:lang w:val="ru-RU"/>
              </w:rPr>
              <w:t xml:space="preserve"> в юго-восточном направлении вдоль грунтовой дороги </w:t>
            </w:r>
            <w:r>
              <w:rPr>
                <w:lang w:val="ru-RU"/>
              </w:rPr>
              <w:t>на расстояние 35,17 м</w:t>
            </w:r>
            <w:r w:rsidRPr="00D0024E">
              <w:rPr>
                <w:lang w:val="ru-RU"/>
              </w:rPr>
              <w:t xml:space="preserve"> до точки 2</w:t>
            </w:r>
          </w:p>
        </w:tc>
      </w:tr>
      <w:tr w:rsidR="00D0024E" w:rsidRPr="00D0024E" w:rsidTr="00D0024E">
        <w:trPr>
          <w:trHeight w:val="1383"/>
          <w:jc w:val="center"/>
        </w:trPr>
        <w:tc>
          <w:tcPr>
            <w:tcW w:w="1626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6914" w:type="dxa"/>
            <w:vAlign w:val="center"/>
          </w:tcPr>
          <w:p w:rsidR="00D0024E" w:rsidRPr="00D0024E" w:rsidRDefault="00D0024E" w:rsidP="00D0024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0024E">
              <w:rPr>
                <w:lang w:val="ru-RU"/>
              </w:rPr>
              <w:t>т точки 2 в юго-западном направлении вдоль юго-восточной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D0024E">
              <w:rPr>
                <w:lang w:val="ru-RU"/>
              </w:rPr>
              <w:t xml:space="preserve"> пер. Оз</w:t>
            </w:r>
            <w:r>
              <w:rPr>
                <w:lang w:val="ru-RU"/>
              </w:rPr>
              <w:t>е</w:t>
            </w:r>
            <w:r w:rsidRPr="00D0024E">
              <w:rPr>
                <w:lang w:val="ru-RU"/>
              </w:rPr>
              <w:t>рный, 2 «а»</w:t>
            </w:r>
            <w:r>
              <w:rPr>
                <w:lang w:val="ru-RU"/>
              </w:rPr>
              <w:t>,</w:t>
            </w:r>
            <w:r w:rsidRPr="00D002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расстояние 14,39 м</w:t>
            </w:r>
            <w:r w:rsidRPr="00D0024E">
              <w:rPr>
                <w:lang w:val="ru-RU"/>
              </w:rPr>
              <w:t xml:space="preserve"> до точки 3</w:t>
            </w:r>
          </w:p>
        </w:tc>
      </w:tr>
      <w:tr w:rsidR="00D0024E" w:rsidRPr="00F65719" w:rsidTr="00D0024E">
        <w:trPr>
          <w:trHeight w:val="1383"/>
          <w:jc w:val="center"/>
        </w:trPr>
        <w:tc>
          <w:tcPr>
            <w:tcW w:w="1626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D0024E" w:rsidRPr="00D0024E" w:rsidRDefault="00D0024E" w:rsidP="00D0024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0024E">
              <w:rPr>
                <w:lang w:val="ru-RU"/>
              </w:rPr>
              <w:t xml:space="preserve">т точки 3 в северо-западном направлении параллельно грунтовой дороги </w:t>
            </w:r>
            <w:r>
              <w:rPr>
                <w:lang w:val="ru-RU"/>
              </w:rPr>
              <w:t xml:space="preserve">на расстояние 35,17 м </w:t>
            </w:r>
            <w:r w:rsidRPr="00D0024E">
              <w:rPr>
                <w:lang w:val="ru-RU"/>
              </w:rPr>
              <w:t>до точки 4</w:t>
            </w:r>
          </w:p>
        </w:tc>
      </w:tr>
      <w:tr w:rsidR="00D0024E" w:rsidRPr="00D0024E" w:rsidTr="00D0024E">
        <w:trPr>
          <w:trHeight w:val="1248"/>
          <w:jc w:val="center"/>
        </w:trPr>
        <w:tc>
          <w:tcPr>
            <w:tcW w:w="1626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D0024E" w:rsidRDefault="00D0024E" w:rsidP="00D0024E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6914" w:type="dxa"/>
            <w:vAlign w:val="center"/>
          </w:tcPr>
          <w:p w:rsidR="00D0024E" w:rsidRPr="00D0024E" w:rsidRDefault="00D0024E" w:rsidP="00D0024E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0024E">
              <w:rPr>
                <w:lang w:val="ru-RU"/>
              </w:rPr>
              <w:t>т точки 4 в северо-восточном направлении вдоль северо-западной стены объекта культурного наследия по адресу</w:t>
            </w:r>
            <w:r>
              <w:rPr>
                <w:lang w:val="ru-RU"/>
              </w:rPr>
              <w:t>:</w:t>
            </w:r>
            <w:r w:rsidRPr="00D0024E">
              <w:rPr>
                <w:lang w:val="ru-RU"/>
              </w:rPr>
              <w:t xml:space="preserve"> пер. Оз</w:t>
            </w:r>
            <w:r>
              <w:rPr>
                <w:lang w:val="ru-RU"/>
              </w:rPr>
              <w:t>е</w:t>
            </w:r>
            <w:r w:rsidRPr="00D0024E">
              <w:rPr>
                <w:lang w:val="ru-RU"/>
              </w:rPr>
              <w:t>рный, 2 «а»</w:t>
            </w:r>
            <w:r>
              <w:rPr>
                <w:lang w:val="ru-RU"/>
              </w:rPr>
              <w:t>,</w:t>
            </w:r>
            <w:r w:rsidRPr="00D0024E">
              <w:rPr>
                <w:lang w:val="ru-RU"/>
              </w:rPr>
              <w:t xml:space="preserve"> на расстояние 14,39 м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58002B" w:rsidRPr="0058002B">
        <w:rPr>
          <w:szCs w:val="28"/>
          <w:lang w:val="ru-RU"/>
        </w:rPr>
        <w:t>федерального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67183F">
        <w:rPr>
          <w:szCs w:val="28"/>
          <w:lang w:val="ru-RU"/>
        </w:rPr>
        <w:t>«Ханская усыпальница», XIV в.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F65719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2B3D7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3D78" w:rsidRPr="00F13682" w:rsidRDefault="002B3D78" w:rsidP="002B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385865.83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1301855.09</w:t>
            </w:r>
          </w:p>
        </w:tc>
      </w:tr>
      <w:tr w:rsidR="002B3D7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B3D78" w:rsidRPr="00F13682" w:rsidRDefault="002B3D78" w:rsidP="002B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385848.38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1301885.62</w:t>
            </w:r>
          </w:p>
        </w:tc>
      </w:tr>
      <w:tr w:rsidR="002B3D7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Pr="00F13682" w:rsidRDefault="002B3D78" w:rsidP="002B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385835.89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1301878.48</w:t>
            </w:r>
          </w:p>
        </w:tc>
      </w:tr>
      <w:tr w:rsidR="002B3D7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Pr="00F13682" w:rsidRDefault="002B3D78" w:rsidP="002B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385853.33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1301847.94</w:t>
            </w:r>
          </w:p>
        </w:tc>
      </w:tr>
      <w:tr w:rsidR="002B3D78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Pr="00E31BA1" w:rsidRDefault="002B3D78" w:rsidP="002B3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385865.83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D78" w:rsidRDefault="002B3D78" w:rsidP="002B3D78">
            <w:pPr>
              <w:ind w:firstLine="0"/>
              <w:jc w:val="center"/>
            </w:pPr>
            <w:r w:rsidRPr="00D1314E">
              <w:t>1301855.09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A9" w:rsidRDefault="009534A9" w:rsidP="00FF31BA">
      <w:r>
        <w:separator/>
      </w:r>
    </w:p>
  </w:endnote>
  <w:endnote w:type="continuationSeparator" w:id="0">
    <w:p w:rsidR="009534A9" w:rsidRDefault="009534A9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A9" w:rsidRDefault="009534A9" w:rsidP="00FF31BA">
      <w:r>
        <w:separator/>
      </w:r>
    </w:p>
  </w:footnote>
  <w:footnote w:type="continuationSeparator" w:id="0">
    <w:p w:rsidR="009534A9" w:rsidRDefault="009534A9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F65719" w:rsidRPr="00F65719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9534A9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D78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6159D"/>
    <w:rsid w:val="004736A0"/>
    <w:rsid w:val="00476773"/>
    <w:rsid w:val="00481066"/>
    <w:rsid w:val="004917A0"/>
    <w:rsid w:val="00492708"/>
    <w:rsid w:val="00493FBF"/>
    <w:rsid w:val="00496AC1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183F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4A9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024E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178DA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65719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FDFB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BBBE6-9DB4-4DAD-BC09-DD1CC7C0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38</cp:revision>
  <cp:lastPrinted>2022-10-24T06:03:00Z</cp:lastPrinted>
  <dcterms:created xsi:type="dcterms:W3CDTF">2022-10-14T06:19:00Z</dcterms:created>
  <dcterms:modified xsi:type="dcterms:W3CDTF">2022-11-25T12:42:00Z</dcterms:modified>
</cp:coreProperties>
</file>