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636C2E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F1223B" w:rsidRDefault="007C3E88" w:rsidP="00455A9C">
      <w:pPr>
        <w:spacing w:after="0" w:line="240" w:lineRule="auto"/>
        <w:ind w:right="5669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>территории 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455A9C">
        <w:rPr>
          <w:szCs w:val="28"/>
          <w:lang w:val="ru-RU"/>
        </w:rPr>
        <w:t xml:space="preserve">местного (муниципального) значения </w:t>
      </w:r>
      <w:r w:rsidR="00455A9C" w:rsidRPr="00455A9C">
        <w:rPr>
          <w:szCs w:val="28"/>
          <w:lang w:val="ru-RU"/>
        </w:rPr>
        <w:t xml:space="preserve">«Жилой дом Н.Ф. Павлова», </w:t>
      </w:r>
      <w:r w:rsidR="00455A9C">
        <w:rPr>
          <w:szCs w:val="28"/>
          <w:lang w:val="ru-RU"/>
        </w:rPr>
        <w:br/>
      </w:r>
      <w:r w:rsidR="00455A9C" w:rsidRPr="00455A9C">
        <w:rPr>
          <w:szCs w:val="28"/>
          <w:lang w:val="ru-RU"/>
        </w:rPr>
        <w:t>конец XIX в.</w:t>
      </w:r>
      <w:r w:rsidR="00886376">
        <w:rPr>
          <w:szCs w:val="28"/>
          <w:lang w:val="ru-RU"/>
        </w:rPr>
        <w:t>,</w:t>
      </w:r>
      <w:r w:rsidR="00AE2B87" w:rsidRPr="00AE2B87">
        <w:rPr>
          <w:szCs w:val="28"/>
          <w:lang w:val="ru-RU"/>
        </w:rPr>
        <w:t xml:space="preserve"> расположенного </w:t>
      </w:r>
      <w:r w:rsidR="00023BF8">
        <w:rPr>
          <w:szCs w:val="28"/>
          <w:lang w:val="ru-RU"/>
        </w:rPr>
        <w:br/>
      </w:r>
      <w:r w:rsidR="00AE2B87" w:rsidRPr="00AE2B87">
        <w:rPr>
          <w:szCs w:val="28"/>
          <w:lang w:val="ru-RU"/>
        </w:rPr>
        <w:t xml:space="preserve">по адресу: </w:t>
      </w:r>
      <w:r w:rsidR="00455A9C" w:rsidRPr="00455A9C">
        <w:rPr>
          <w:szCs w:val="28"/>
          <w:lang w:val="ru-RU"/>
        </w:rPr>
        <w:t>Республика</w:t>
      </w:r>
      <w:r w:rsidR="00455A9C">
        <w:rPr>
          <w:szCs w:val="28"/>
          <w:lang w:val="ru-RU"/>
        </w:rPr>
        <w:t xml:space="preserve"> </w:t>
      </w:r>
      <w:r w:rsidR="00455A9C" w:rsidRPr="00455A9C">
        <w:rPr>
          <w:szCs w:val="28"/>
          <w:lang w:val="ru-RU"/>
        </w:rPr>
        <w:t xml:space="preserve">Татарстан, </w:t>
      </w:r>
      <w:proofErr w:type="spellStart"/>
      <w:r w:rsidR="00455A9C" w:rsidRPr="00455A9C">
        <w:rPr>
          <w:szCs w:val="28"/>
          <w:lang w:val="ru-RU"/>
        </w:rPr>
        <w:t>Чистопольский</w:t>
      </w:r>
      <w:proofErr w:type="spellEnd"/>
      <w:r w:rsidR="00455A9C" w:rsidRPr="00455A9C">
        <w:rPr>
          <w:szCs w:val="28"/>
          <w:lang w:val="ru-RU"/>
        </w:rPr>
        <w:t xml:space="preserve"> муниципальный район, г. Чистополь, ул. Бебеля, </w:t>
      </w:r>
      <w:r w:rsidR="00636C2E">
        <w:rPr>
          <w:szCs w:val="28"/>
          <w:lang w:val="ru-RU"/>
        </w:rPr>
        <w:t xml:space="preserve">д. </w:t>
      </w:r>
      <w:r w:rsidR="00455A9C" w:rsidRPr="00455A9C">
        <w:rPr>
          <w:szCs w:val="28"/>
          <w:lang w:val="ru-RU"/>
        </w:rPr>
        <w:t>79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    № 60-ЗРТ «Об объектах культурного наследия в Республике Татарстан»,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</w:t>
      </w:r>
      <w:r w:rsidR="00A41353" w:rsidRPr="005E424C">
        <w:rPr>
          <w:color w:val="000000" w:themeColor="text1"/>
          <w:szCs w:val="28"/>
          <w:lang w:val="ru-RU"/>
        </w:rPr>
        <w:t xml:space="preserve">, 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455A9C">
        <w:rPr>
          <w:szCs w:val="28"/>
          <w:lang w:val="ru-RU"/>
        </w:rPr>
        <w:t xml:space="preserve">местного (муниципального) значения </w:t>
      </w:r>
      <w:r w:rsidR="00053367">
        <w:rPr>
          <w:szCs w:val="28"/>
          <w:lang w:val="ru-RU"/>
        </w:rPr>
        <w:t>и их территорий</w:t>
      </w:r>
      <w:r w:rsidR="00A41353" w:rsidRPr="005E424C">
        <w:rPr>
          <w:szCs w:val="28"/>
          <w:lang w:val="ru-RU"/>
        </w:rPr>
        <w:t xml:space="preserve"> приказываю:</w:t>
      </w:r>
    </w:p>
    <w:p w:rsidR="007C3E88" w:rsidRDefault="007C3E88" w:rsidP="00455A9C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num" w:pos="709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1F1669">
        <w:rPr>
          <w:rStyle w:val="Bodytext2Exact"/>
          <w:lang w:val="ru-RU"/>
        </w:rPr>
        <w:t xml:space="preserve">объекта культурного наследия </w:t>
      </w:r>
      <w:r w:rsidR="00455A9C">
        <w:rPr>
          <w:rStyle w:val="Bodytext2Exact"/>
          <w:lang w:val="ru-RU"/>
        </w:rPr>
        <w:t xml:space="preserve">местного (муниципального) значения </w:t>
      </w:r>
      <w:r w:rsidR="00455A9C" w:rsidRPr="00455A9C">
        <w:rPr>
          <w:lang w:val="ru-RU"/>
        </w:rPr>
        <w:t xml:space="preserve">«Жилой дом Н.Ф. Павлова», конец </w:t>
      </w:r>
      <w:r w:rsidR="00455A9C">
        <w:t>XIX</w:t>
      </w:r>
      <w:r w:rsidR="00455A9C" w:rsidRPr="00455A9C">
        <w:rPr>
          <w:lang w:val="ru-RU"/>
        </w:rPr>
        <w:t xml:space="preserve"> в.</w:t>
      </w:r>
      <w:r w:rsidR="009D0F26">
        <w:rPr>
          <w:rStyle w:val="Bodytext2Exact"/>
          <w:lang w:val="ru-RU"/>
        </w:rPr>
        <w:t>,</w:t>
      </w:r>
      <w:r w:rsidR="00F627A0">
        <w:rPr>
          <w:lang w:val="ru-RU"/>
        </w:rPr>
        <w:t xml:space="preserve"> </w:t>
      </w:r>
      <w:r w:rsidR="00DB41DB" w:rsidRPr="00DB41DB">
        <w:rPr>
          <w:lang w:val="ru-RU"/>
        </w:rPr>
        <w:t xml:space="preserve">расположенного по адресу: </w:t>
      </w:r>
      <w:r w:rsidR="004209C8">
        <w:rPr>
          <w:lang w:val="ru-RU"/>
        </w:rPr>
        <w:t xml:space="preserve">Республика Татарстан, </w:t>
      </w:r>
      <w:proofErr w:type="spellStart"/>
      <w:r w:rsidR="004209C8">
        <w:rPr>
          <w:lang w:val="ru-RU"/>
        </w:rPr>
        <w:t>Чистоп</w:t>
      </w:r>
      <w:r w:rsidR="00286552">
        <w:rPr>
          <w:lang w:val="ru-RU"/>
        </w:rPr>
        <w:t>ольский</w:t>
      </w:r>
      <w:proofErr w:type="spellEnd"/>
      <w:r w:rsidR="00286552">
        <w:rPr>
          <w:lang w:val="ru-RU"/>
        </w:rPr>
        <w:t xml:space="preserve"> муниципальный район, г. Чистополь, </w:t>
      </w:r>
      <w:r w:rsidR="00455A9C" w:rsidRPr="00455A9C">
        <w:rPr>
          <w:lang w:val="ru-RU"/>
        </w:rPr>
        <w:t xml:space="preserve">ул. Бебеля, </w:t>
      </w:r>
      <w:r w:rsidR="00636C2E">
        <w:rPr>
          <w:lang w:val="ru-RU"/>
        </w:rPr>
        <w:t xml:space="preserve">д. </w:t>
      </w:r>
      <w:r w:rsidR="00455A9C" w:rsidRPr="00455A9C">
        <w:rPr>
          <w:lang w:val="ru-RU"/>
        </w:rPr>
        <w:t>79</w:t>
      </w:r>
      <w:r w:rsidR="00116874">
        <w:rPr>
          <w:rStyle w:val="Bodytext2Exact"/>
          <w:lang w:val="ru-RU"/>
        </w:rPr>
        <w:t xml:space="preserve">, согласно </w:t>
      </w:r>
      <w:proofErr w:type="gramStart"/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>ю</w:t>
      </w:r>
      <w:proofErr w:type="gramEnd"/>
      <w:r w:rsidR="00116874">
        <w:rPr>
          <w:rStyle w:val="Bodytext2Exact"/>
          <w:lang w:val="ru-RU"/>
        </w:rPr>
        <w:t xml:space="preserve">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</w:t>
      </w:r>
      <w:r w:rsidR="001F1669">
        <w:rPr>
          <w:szCs w:val="28"/>
          <w:lang w:val="ru-RU"/>
        </w:rPr>
        <w:t>объекта культурного наследия</w:t>
      </w:r>
      <w:r w:rsidR="00455A9C">
        <w:rPr>
          <w:szCs w:val="28"/>
          <w:lang w:val="ru-RU"/>
        </w:rPr>
        <w:t xml:space="preserve"> местного (муниципального) значения</w:t>
      </w:r>
      <w:r w:rsidR="001F1669">
        <w:rPr>
          <w:szCs w:val="28"/>
          <w:lang w:val="ru-RU"/>
        </w:rPr>
        <w:t xml:space="preserve"> </w:t>
      </w:r>
      <w:r w:rsidR="00455A9C">
        <w:rPr>
          <w:szCs w:val="28"/>
          <w:lang w:val="ru-RU"/>
        </w:rPr>
        <w:br/>
      </w:r>
      <w:r w:rsidRPr="00053367">
        <w:rPr>
          <w:szCs w:val="28"/>
          <w:lang w:val="ru-RU"/>
        </w:rPr>
        <w:t>в Единый государственный реестр недвижимости</w:t>
      </w:r>
      <w:r w:rsidR="00455A9C">
        <w:rPr>
          <w:szCs w:val="28"/>
          <w:lang w:val="ru-RU"/>
        </w:rPr>
        <w:t xml:space="preserve"> и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81366A" w:rsidRDefault="006860F5" w:rsidP="00455A9C">
      <w:pPr>
        <w:spacing w:line="240" w:lineRule="auto"/>
        <w:ind w:left="6379" w:hanging="6379"/>
        <w:rPr>
          <w:b/>
          <w:szCs w:val="28"/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636C2E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636C2E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636C2E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B9132A" w:rsidRPr="00023BF8" w:rsidRDefault="00B9132A" w:rsidP="00636C2E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023BF8">
        <w:rPr>
          <w:szCs w:val="28"/>
          <w:lang w:val="ru-RU"/>
        </w:rPr>
        <w:t>от ____________ 2022 № 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EA2BC8" w:rsidRDefault="00455A9C" w:rsidP="00EA2BC8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rStyle w:val="Bodytext2Exact"/>
          <w:lang w:val="ru-RU"/>
        </w:rPr>
        <w:t xml:space="preserve">объекта культурного наследия местного (муниципального) значения </w:t>
      </w:r>
      <w:r>
        <w:rPr>
          <w:rStyle w:val="Bodytext2Exact"/>
          <w:lang w:val="ru-RU"/>
        </w:rPr>
        <w:br/>
      </w:r>
      <w:r w:rsidRPr="00455A9C">
        <w:rPr>
          <w:lang w:val="ru-RU"/>
        </w:rPr>
        <w:t xml:space="preserve">«Жилой дом Н.Ф. Павлова», конец </w:t>
      </w:r>
      <w:r>
        <w:t>XIX</w:t>
      </w:r>
      <w:r w:rsidRPr="00455A9C">
        <w:rPr>
          <w:lang w:val="ru-RU"/>
        </w:rPr>
        <w:t xml:space="preserve"> в.</w:t>
      </w:r>
      <w:r>
        <w:rPr>
          <w:rStyle w:val="Bodytext2Exact"/>
          <w:lang w:val="ru-RU"/>
        </w:rPr>
        <w:t>,</w:t>
      </w:r>
      <w:r>
        <w:rPr>
          <w:lang w:val="ru-RU"/>
        </w:rPr>
        <w:t xml:space="preserve"> </w:t>
      </w:r>
      <w:r w:rsidRPr="00DB41DB">
        <w:rPr>
          <w:lang w:val="ru-RU"/>
        </w:rPr>
        <w:t xml:space="preserve">расположенного по адресу: </w:t>
      </w:r>
      <w:r w:rsidR="00636C2E">
        <w:rPr>
          <w:lang w:val="ru-RU"/>
        </w:rPr>
        <w:br/>
      </w:r>
      <w:r>
        <w:rPr>
          <w:lang w:val="ru-RU"/>
        </w:rPr>
        <w:t xml:space="preserve">Республика Татарстан, </w:t>
      </w:r>
      <w:proofErr w:type="spellStart"/>
      <w:r>
        <w:rPr>
          <w:lang w:val="ru-RU"/>
        </w:rPr>
        <w:t>Чистопольский</w:t>
      </w:r>
      <w:proofErr w:type="spellEnd"/>
      <w:r>
        <w:rPr>
          <w:lang w:val="ru-RU"/>
        </w:rPr>
        <w:t xml:space="preserve"> муниципальный район, </w:t>
      </w:r>
      <w:r w:rsidR="00636C2E">
        <w:rPr>
          <w:lang w:val="ru-RU"/>
        </w:rPr>
        <w:br/>
      </w:r>
      <w:r>
        <w:rPr>
          <w:lang w:val="ru-RU"/>
        </w:rPr>
        <w:t xml:space="preserve">г. Чистополь, </w:t>
      </w:r>
      <w:r w:rsidRPr="00455A9C">
        <w:rPr>
          <w:szCs w:val="28"/>
          <w:lang w:val="ru-RU"/>
        </w:rPr>
        <w:t xml:space="preserve">ул. Бебеля, </w:t>
      </w:r>
      <w:r w:rsidR="00636C2E">
        <w:rPr>
          <w:szCs w:val="28"/>
          <w:lang w:val="ru-RU"/>
        </w:rPr>
        <w:t xml:space="preserve">д. </w:t>
      </w:r>
      <w:r w:rsidRPr="00455A9C">
        <w:rPr>
          <w:szCs w:val="28"/>
          <w:lang w:val="ru-RU"/>
        </w:rPr>
        <w:t>79</w:t>
      </w:r>
    </w:p>
    <w:p w:rsidR="00EA2BC8" w:rsidRDefault="00EA2BC8" w:rsidP="00B9132A">
      <w:pPr>
        <w:spacing w:after="0" w:line="240" w:lineRule="auto"/>
        <w:ind w:firstLine="0"/>
        <w:jc w:val="center"/>
        <w:rPr>
          <w:lang w:val="ru-RU" w:eastAsia="ru-RU" w:bidi="ru-RU"/>
        </w:rPr>
      </w:pPr>
    </w:p>
    <w:p w:rsidR="00076C9A" w:rsidRPr="008964F7" w:rsidRDefault="007C3E88" w:rsidP="00902AD0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  <w:r w:rsidR="00902AD0">
        <w:rPr>
          <w:lang w:val="ru-RU"/>
        </w:rPr>
        <w:t xml:space="preserve"> </w:t>
      </w:r>
      <w:r w:rsidRPr="005E424C">
        <w:rPr>
          <w:lang w:val="ru-RU" w:eastAsia="ru-RU" w:bidi="ru-RU"/>
        </w:rPr>
        <w:t>границ территории</w:t>
      </w:r>
      <w:r w:rsidR="00902AD0">
        <w:rPr>
          <w:lang w:val="ru-RU" w:eastAsia="ru-RU" w:bidi="ru-RU"/>
        </w:rPr>
        <w:br/>
      </w:r>
      <w:r w:rsidR="00455A9C">
        <w:rPr>
          <w:rStyle w:val="Bodytext2Exact"/>
          <w:lang w:val="ru-RU"/>
        </w:rPr>
        <w:t xml:space="preserve">объекта культурного наследия местного (муниципального) значения </w:t>
      </w:r>
      <w:r w:rsidR="00455A9C">
        <w:rPr>
          <w:rStyle w:val="Bodytext2Exact"/>
          <w:lang w:val="ru-RU"/>
        </w:rPr>
        <w:br/>
      </w:r>
      <w:r w:rsidR="00455A9C" w:rsidRPr="00455A9C">
        <w:rPr>
          <w:lang w:val="ru-RU"/>
        </w:rPr>
        <w:t xml:space="preserve">«Жилой дом Н.Ф. Павлова», конец </w:t>
      </w:r>
      <w:r w:rsidR="00455A9C">
        <w:t>XIX</w:t>
      </w:r>
      <w:r w:rsidR="00455A9C" w:rsidRPr="00455A9C">
        <w:rPr>
          <w:lang w:val="ru-RU"/>
        </w:rPr>
        <w:t xml:space="preserve"> в.</w:t>
      </w:r>
      <w:r w:rsidR="00455A9C">
        <w:rPr>
          <w:rStyle w:val="Bodytext2Exact"/>
          <w:lang w:val="ru-RU"/>
        </w:rPr>
        <w:t>,</w:t>
      </w:r>
      <w:r w:rsidR="00455A9C">
        <w:rPr>
          <w:lang w:val="ru-RU"/>
        </w:rPr>
        <w:t xml:space="preserve"> </w:t>
      </w:r>
      <w:r w:rsidR="00455A9C" w:rsidRPr="00DB41DB">
        <w:rPr>
          <w:lang w:val="ru-RU"/>
        </w:rPr>
        <w:t xml:space="preserve">расположенного по адресу: </w:t>
      </w:r>
      <w:r w:rsidR="00455A9C">
        <w:rPr>
          <w:lang w:val="ru-RU"/>
        </w:rPr>
        <w:br/>
        <w:t xml:space="preserve">Республика Татарстан, </w:t>
      </w:r>
      <w:proofErr w:type="spellStart"/>
      <w:r w:rsidR="00455A9C">
        <w:rPr>
          <w:lang w:val="ru-RU"/>
        </w:rPr>
        <w:t>Чистопольский</w:t>
      </w:r>
      <w:proofErr w:type="spellEnd"/>
      <w:r w:rsidR="00455A9C">
        <w:rPr>
          <w:lang w:val="ru-RU"/>
        </w:rPr>
        <w:t xml:space="preserve"> муниципальный район, </w:t>
      </w:r>
      <w:r w:rsidR="00455A9C">
        <w:rPr>
          <w:lang w:val="ru-RU"/>
        </w:rPr>
        <w:br/>
        <w:t xml:space="preserve">г. Чистополь, </w:t>
      </w:r>
      <w:r w:rsidR="00455A9C" w:rsidRPr="00455A9C">
        <w:rPr>
          <w:lang w:val="ru-RU"/>
        </w:rPr>
        <w:t xml:space="preserve">ул. Бебеля, </w:t>
      </w:r>
      <w:r w:rsidR="00636C2E">
        <w:rPr>
          <w:lang w:val="ru-RU"/>
        </w:rPr>
        <w:t xml:space="preserve">д. </w:t>
      </w:r>
      <w:r w:rsidR="00455A9C" w:rsidRPr="00455A9C">
        <w:rPr>
          <w:lang w:val="ru-RU"/>
        </w:rPr>
        <w:t>79</w:t>
      </w:r>
      <w:r w:rsidR="002D3606">
        <w:rPr>
          <w:lang w:val="ru-RU"/>
        </w:rPr>
        <w:br/>
      </w:r>
      <w:r w:rsidR="006B3E4B" w:rsidRPr="00C1342E">
        <w:rPr>
          <w:noProof/>
          <w:sz w:val="24"/>
          <w:szCs w:val="24"/>
          <w:lang w:val="ru-RU" w:eastAsia="ru-RU"/>
        </w:rPr>
        <w:drawing>
          <wp:inline distT="0" distB="0" distL="0" distR="0" wp14:anchorId="1BF444F1" wp14:editId="0505972A">
            <wp:extent cx="3657556" cy="3914113"/>
            <wp:effectExtent l="19050" t="19050" r="19685" b="1079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561" cy="39248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B9132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Масштаб 1:1000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8647" w:type="dxa"/>
        <w:tblInd w:w="846" w:type="dxa"/>
        <w:tblLook w:val="04A0" w:firstRow="1" w:lastRow="0" w:firstColumn="1" w:lastColumn="0" w:noHBand="0" w:noVBand="1"/>
      </w:tblPr>
      <w:tblGrid>
        <w:gridCol w:w="3109"/>
        <w:gridCol w:w="5538"/>
      </w:tblGrid>
      <w:tr w:rsidR="006B3E4B" w:rsidRPr="00636C2E" w:rsidTr="006B3E4B">
        <w:trPr>
          <w:trHeight w:val="369"/>
        </w:trPr>
        <w:tc>
          <w:tcPr>
            <w:tcW w:w="3109" w:type="dxa"/>
            <w:vAlign w:val="center"/>
          </w:tcPr>
          <w:p w:rsidR="006B3E4B" w:rsidRPr="00636C2E" w:rsidRDefault="006B3E4B" w:rsidP="006B3E4B">
            <w:pPr>
              <w:ind w:firstLine="33"/>
              <w:jc w:val="center"/>
              <w:rPr>
                <w:sz w:val="24"/>
                <w:szCs w:val="24"/>
                <w:lang w:val="ru-RU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EA027F3" wp14:editId="11298453">
                  <wp:extent cx="571500" cy="1905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2922" t="57621" r="52201" b="40497"/>
                          <a:stretch/>
                        </pic:blipFill>
                        <pic:spPr bwMode="auto">
                          <a:xfrm>
                            <a:off x="0" y="0"/>
                            <a:ext cx="571521" cy="19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vAlign w:val="center"/>
          </w:tcPr>
          <w:p w:rsidR="006B3E4B" w:rsidRPr="00636C2E" w:rsidRDefault="006B3E4B" w:rsidP="006B3E4B">
            <w:pPr>
              <w:ind w:firstLine="0"/>
              <w:rPr>
                <w:sz w:val="24"/>
                <w:szCs w:val="24"/>
                <w:lang w:val="ru-RU"/>
              </w:rPr>
            </w:pPr>
            <w:r w:rsidRPr="00636C2E">
              <w:rPr>
                <w:sz w:val="24"/>
                <w:szCs w:val="24"/>
                <w:lang w:val="ru-RU"/>
              </w:rPr>
              <w:t>- границы объекта</w:t>
            </w:r>
          </w:p>
        </w:tc>
      </w:tr>
      <w:tr w:rsidR="006B3E4B" w:rsidRPr="00636C2E" w:rsidTr="006B3E4B">
        <w:trPr>
          <w:trHeight w:val="392"/>
        </w:trPr>
        <w:tc>
          <w:tcPr>
            <w:tcW w:w="3109" w:type="dxa"/>
            <w:vAlign w:val="center"/>
          </w:tcPr>
          <w:p w:rsidR="006B3E4B" w:rsidRPr="00636C2E" w:rsidRDefault="006B3E4B" w:rsidP="006B3E4B">
            <w:pPr>
              <w:ind w:firstLine="33"/>
              <w:jc w:val="center"/>
              <w:rPr>
                <w:sz w:val="24"/>
                <w:szCs w:val="24"/>
                <w:lang w:val="ru-RU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C61F20" wp14:editId="4BA4C03A">
                  <wp:extent cx="200025" cy="257175"/>
                  <wp:effectExtent l="0" t="0" r="9525" b="952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0053" cy="25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vAlign w:val="center"/>
          </w:tcPr>
          <w:p w:rsidR="006B3E4B" w:rsidRPr="006B3E4B" w:rsidRDefault="006B3E4B" w:rsidP="006B3E4B">
            <w:pPr>
              <w:ind w:firstLine="0"/>
              <w:rPr>
                <w:sz w:val="24"/>
                <w:szCs w:val="24"/>
                <w:lang w:val="ru-RU"/>
              </w:rPr>
            </w:pPr>
            <w:r w:rsidRPr="006B3E4B">
              <w:rPr>
                <w:sz w:val="24"/>
                <w:szCs w:val="24"/>
                <w:lang w:val="ru-RU"/>
              </w:rPr>
              <w:t xml:space="preserve">- обозначение характерной точки границ объекта                 </w:t>
            </w:r>
          </w:p>
        </w:tc>
      </w:tr>
      <w:tr w:rsidR="006B3E4B" w:rsidRPr="008B68A8" w:rsidTr="006B3E4B">
        <w:trPr>
          <w:trHeight w:val="400"/>
        </w:trPr>
        <w:tc>
          <w:tcPr>
            <w:tcW w:w="3109" w:type="dxa"/>
            <w:vAlign w:val="center"/>
          </w:tcPr>
          <w:p w:rsidR="006B3E4B" w:rsidRPr="008B68A8" w:rsidRDefault="006B3E4B" w:rsidP="006B3E4B">
            <w:pPr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color w:val="00B0F0"/>
                <w:sz w:val="24"/>
                <w:szCs w:val="24"/>
              </w:rPr>
              <w:t>16:54:110204</w:t>
            </w:r>
          </w:p>
        </w:tc>
        <w:tc>
          <w:tcPr>
            <w:tcW w:w="5538" w:type="dxa"/>
            <w:vAlign w:val="center"/>
          </w:tcPr>
          <w:p w:rsidR="006B3E4B" w:rsidRPr="008B68A8" w:rsidRDefault="006B3E4B" w:rsidP="006B3E4B">
            <w:pPr>
              <w:ind w:firstLine="0"/>
              <w:rPr>
                <w:sz w:val="24"/>
                <w:szCs w:val="24"/>
              </w:rPr>
            </w:pPr>
            <w:r w:rsidRPr="008B68A8">
              <w:rPr>
                <w:sz w:val="24"/>
                <w:szCs w:val="24"/>
              </w:rPr>
              <w:t xml:space="preserve">-  </w:t>
            </w:r>
            <w:proofErr w:type="spellStart"/>
            <w:r w:rsidRPr="008B68A8">
              <w:rPr>
                <w:sz w:val="24"/>
                <w:szCs w:val="24"/>
              </w:rPr>
              <w:t>кадастровый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6B3E4B" w:rsidRPr="00636C2E" w:rsidTr="006B3E4B">
        <w:trPr>
          <w:trHeight w:val="537"/>
        </w:trPr>
        <w:tc>
          <w:tcPr>
            <w:tcW w:w="3109" w:type="dxa"/>
            <w:vAlign w:val="center"/>
          </w:tcPr>
          <w:p w:rsidR="006B3E4B" w:rsidRPr="008B68A8" w:rsidRDefault="006B3E4B" w:rsidP="006B3E4B">
            <w:pPr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A6F545B" wp14:editId="6C03D97C">
                  <wp:extent cx="1343025" cy="209549"/>
                  <wp:effectExtent l="0" t="0" r="0" b="63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3213" cy="209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vAlign w:val="center"/>
          </w:tcPr>
          <w:p w:rsidR="006B3E4B" w:rsidRPr="006B3E4B" w:rsidRDefault="006B3E4B" w:rsidP="006B3E4B">
            <w:pPr>
              <w:ind w:firstLine="0"/>
              <w:rPr>
                <w:sz w:val="24"/>
                <w:szCs w:val="24"/>
                <w:lang w:val="ru-RU"/>
              </w:rPr>
            </w:pPr>
            <w:r w:rsidRPr="006B3E4B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</w:p>
        </w:tc>
      </w:tr>
      <w:tr w:rsidR="006B3E4B" w:rsidRPr="008B68A8" w:rsidTr="006B3E4B">
        <w:trPr>
          <w:trHeight w:val="409"/>
        </w:trPr>
        <w:tc>
          <w:tcPr>
            <w:tcW w:w="3109" w:type="dxa"/>
            <w:vAlign w:val="center"/>
          </w:tcPr>
          <w:p w:rsidR="006B3E4B" w:rsidRPr="008B68A8" w:rsidRDefault="006B3E4B" w:rsidP="006B3E4B">
            <w:pPr>
              <w:ind w:firstLine="0"/>
              <w:jc w:val="center"/>
              <w:rPr>
                <w:sz w:val="24"/>
                <w:szCs w:val="24"/>
              </w:rPr>
            </w:pPr>
            <w:r w:rsidRPr="008B68A8">
              <w:rPr>
                <w:color w:val="00B0F0"/>
                <w:sz w:val="24"/>
                <w:szCs w:val="24"/>
              </w:rPr>
              <w:t>16:54:110204</w:t>
            </w:r>
            <w:r>
              <w:rPr>
                <w:color w:val="00B0F0"/>
                <w:sz w:val="24"/>
                <w:szCs w:val="24"/>
              </w:rPr>
              <w:t>:</w:t>
            </w:r>
            <w:r w:rsidRPr="00550015">
              <w:rPr>
                <w:color w:val="00B0F0"/>
                <w:sz w:val="24"/>
                <w:szCs w:val="24"/>
              </w:rPr>
              <w:t>120</w:t>
            </w:r>
          </w:p>
        </w:tc>
        <w:tc>
          <w:tcPr>
            <w:tcW w:w="5538" w:type="dxa"/>
            <w:vAlign w:val="center"/>
          </w:tcPr>
          <w:p w:rsidR="006B3E4B" w:rsidRPr="008B68A8" w:rsidRDefault="006B3E4B" w:rsidP="006B3E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к</w:t>
            </w:r>
            <w:proofErr w:type="spellStart"/>
            <w:r w:rsidRPr="008B68A8">
              <w:rPr>
                <w:sz w:val="24"/>
                <w:szCs w:val="24"/>
              </w:rPr>
              <w:t>адастровый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номер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земельного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участка</w:t>
            </w:r>
            <w:proofErr w:type="spellEnd"/>
          </w:p>
        </w:tc>
      </w:tr>
    </w:tbl>
    <w:p w:rsidR="00AE2B87" w:rsidRPr="00636C2E" w:rsidRDefault="00AE2B87" w:rsidP="00AE2B87">
      <w:pPr>
        <w:pStyle w:val="2"/>
        <w:spacing w:before="81" w:line="322" w:lineRule="exact"/>
        <w:ind w:left="0" w:right="2"/>
        <w:rPr>
          <w:rFonts w:eastAsiaTheme="minorHAnsi"/>
          <w:b w:val="0"/>
          <w:szCs w:val="22"/>
        </w:rPr>
      </w:pPr>
      <w:r w:rsidRPr="00636C2E">
        <w:rPr>
          <w:b w:val="0"/>
          <w:bCs w:val="0"/>
        </w:rPr>
        <w:lastRenderedPageBreak/>
        <w:t xml:space="preserve">Описание границ территории </w:t>
      </w:r>
      <w:r w:rsidR="00636C2E">
        <w:rPr>
          <w:b w:val="0"/>
          <w:bCs w:val="0"/>
        </w:rPr>
        <w:br/>
      </w:r>
      <w:r w:rsidR="00636C2E" w:rsidRPr="00636C2E">
        <w:rPr>
          <w:rStyle w:val="Bodytext2Exact"/>
          <w:b w:val="0"/>
        </w:rPr>
        <w:t xml:space="preserve">объекта культурного наследия местного (муниципального) значения </w:t>
      </w:r>
      <w:r w:rsidR="00636C2E">
        <w:rPr>
          <w:rStyle w:val="Bodytext2Exact"/>
          <w:b w:val="0"/>
        </w:rPr>
        <w:br/>
      </w:r>
      <w:r w:rsidR="00636C2E" w:rsidRPr="00636C2E">
        <w:rPr>
          <w:b w:val="0"/>
        </w:rPr>
        <w:t>«Жилой дом Н.Ф. Павлова», конец XIX в.</w:t>
      </w:r>
      <w:r w:rsidR="00636C2E" w:rsidRPr="00636C2E">
        <w:rPr>
          <w:rStyle w:val="Bodytext2Exact"/>
          <w:b w:val="0"/>
        </w:rPr>
        <w:t>,</w:t>
      </w:r>
      <w:r w:rsidR="00636C2E" w:rsidRPr="00636C2E">
        <w:rPr>
          <w:b w:val="0"/>
        </w:rPr>
        <w:t xml:space="preserve"> расположенного по адресу: </w:t>
      </w:r>
      <w:r w:rsidR="00636C2E">
        <w:rPr>
          <w:b w:val="0"/>
        </w:rPr>
        <w:br/>
      </w:r>
      <w:r w:rsidR="00636C2E" w:rsidRPr="00636C2E">
        <w:rPr>
          <w:b w:val="0"/>
        </w:rPr>
        <w:t xml:space="preserve">Республика Татарстан, </w:t>
      </w:r>
      <w:proofErr w:type="spellStart"/>
      <w:r w:rsidR="00636C2E" w:rsidRPr="00636C2E">
        <w:rPr>
          <w:b w:val="0"/>
        </w:rPr>
        <w:t>Чистопольский</w:t>
      </w:r>
      <w:proofErr w:type="spellEnd"/>
      <w:r w:rsidR="00636C2E" w:rsidRPr="00636C2E">
        <w:rPr>
          <w:b w:val="0"/>
        </w:rPr>
        <w:t xml:space="preserve"> муниципальный район, </w:t>
      </w:r>
      <w:r w:rsidR="00636C2E">
        <w:rPr>
          <w:b w:val="0"/>
        </w:rPr>
        <w:br/>
      </w:r>
      <w:r w:rsidR="00636C2E" w:rsidRPr="00636C2E">
        <w:rPr>
          <w:b w:val="0"/>
        </w:rPr>
        <w:t>г. Чистополь, ул. Бебеля, д. 79</w:t>
      </w:r>
    </w:p>
    <w:p w:rsidR="00AE2B87" w:rsidRPr="00644D81" w:rsidRDefault="00AE2B87" w:rsidP="00AE2B87">
      <w:pPr>
        <w:pStyle w:val="af"/>
        <w:jc w:val="center"/>
        <w:rPr>
          <w:b/>
          <w:sz w:val="25"/>
        </w:rPr>
      </w:pPr>
    </w:p>
    <w:p w:rsidR="00AE2B87" w:rsidRPr="00644D81" w:rsidRDefault="00AE2B87" w:rsidP="00636C2E">
      <w:pPr>
        <w:pStyle w:val="af"/>
        <w:spacing w:before="10"/>
        <w:ind w:firstLine="709"/>
        <w:jc w:val="both"/>
      </w:pPr>
      <w:r>
        <w:t>Линия границы</w:t>
      </w:r>
      <w:r w:rsidRPr="00644D81">
        <w:t xml:space="preserve"> территории </w:t>
      </w:r>
      <w:r w:rsidR="00636C2E">
        <w:rPr>
          <w:rStyle w:val="Bodytext2Exact"/>
        </w:rPr>
        <w:t>объекта культурного наследия местного (муниципального) значения</w:t>
      </w:r>
      <w:r w:rsidR="00636C2E">
        <w:rPr>
          <w:rStyle w:val="Bodytext2Exact"/>
        </w:rPr>
        <w:t xml:space="preserve"> </w:t>
      </w:r>
      <w:r w:rsidR="00636C2E" w:rsidRPr="00455A9C">
        <w:t xml:space="preserve">«Жилой дом Н.Ф. Павлова», конец </w:t>
      </w:r>
      <w:r w:rsidR="00636C2E">
        <w:t>XIX</w:t>
      </w:r>
      <w:r w:rsidR="00636C2E" w:rsidRPr="00455A9C">
        <w:t xml:space="preserve"> в.</w:t>
      </w:r>
      <w:r w:rsidR="00636C2E">
        <w:rPr>
          <w:rStyle w:val="Bodytext2Exact"/>
        </w:rPr>
        <w:t>,</w:t>
      </w:r>
      <w:r w:rsidR="00636C2E">
        <w:t xml:space="preserve"> </w:t>
      </w:r>
      <w:r w:rsidR="00636C2E" w:rsidRPr="00DB41DB">
        <w:t xml:space="preserve">расположенного по адресу: </w:t>
      </w:r>
      <w:r w:rsidR="00636C2E">
        <w:t xml:space="preserve">Республика Татарстан, </w:t>
      </w:r>
      <w:proofErr w:type="spellStart"/>
      <w:r w:rsidR="00636C2E">
        <w:t>Чистопольский</w:t>
      </w:r>
      <w:proofErr w:type="spellEnd"/>
      <w:r w:rsidR="00636C2E">
        <w:t xml:space="preserve"> муниципальный район, г. Чистополь, </w:t>
      </w:r>
      <w:r w:rsidR="00636C2E" w:rsidRPr="00455A9C">
        <w:t xml:space="preserve">ул. Бебеля, </w:t>
      </w:r>
      <w:r w:rsidR="00636C2E">
        <w:t xml:space="preserve">д. </w:t>
      </w:r>
      <w:r w:rsidR="00636C2E" w:rsidRPr="00455A9C">
        <w:t>79</w:t>
      </w:r>
      <w:r w:rsidR="00636C2E">
        <w:t>,</w:t>
      </w:r>
      <w:r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6804"/>
      </w:tblGrid>
      <w:tr w:rsidR="00CA3076" w:rsidRPr="00636C2E" w:rsidTr="00A449E1">
        <w:trPr>
          <w:jc w:val="center"/>
        </w:trPr>
        <w:tc>
          <w:tcPr>
            <w:tcW w:w="3114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6804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636C2E" w:rsidTr="00A449E1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6804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455A9C" w:rsidRPr="00636C2E" w:rsidTr="00455A9C">
        <w:trPr>
          <w:jc w:val="center"/>
        </w:trPr>
        <w:tc>
          <w:tcPr>
            <w:tcW w:w="1555" w:type="dxa"/>
          </w:tcPr>
          <w:p w:rsidR="00455A9C" w:rsidRPr="00636C2E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636C2E">
              <w:rPr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55A9C" w:rsidRPr="00636C2E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636C2E">
              <w:rPr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023BF8" w:rsidRPr="00455A9C" w:rsidRDefault="00636C2E" w:rsidP="00455A9C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раница в северной части участка проходит от точки 1 до точки 4 в северо-восточном направлении, вдоль </w:t>
            </w:r>
            <w:r w:rsidR="00455A9C">
              <w:rPr>
                <w:color w:val="auto"/>
                <w:szCs w:val="28"/>
                <w:lang w:val="ru-RU"/>
              </w:rPr>
              <w:br/>
            </w:r>
            <w:r>
              <w:rPr>
                <w:color w:val="auto"/>
                <w:szCs w:val="28"/>
                <w:lang w:val="ru-RU"/>
              </w:rPr>
              <w:t>ул. Бебеля,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 </w:t>
            </w:r>
            <w:r>
              <w:rPr>
                <w:color w:val="auto"/>
                <w:szCs w:val="28"/>
                <w:lang w:val="ru-RU"/>
              </w:rPr>
              <w:t>п</w:t>
            </w:r>
            <w:r w:rsidR="00455A9C" w:rsidRPr="00455A9C">
              <w:rPr>
                <w:color w:val="auto"/>
                <w:szCs w:val="28"/>
                <w:lang w:val="ru-RU"/>
              </w:rPr>
              <w:t>р</w:t>
            </w:r>
            <w:r>
              <w:rPr>
                <w:color w:val="auto"/>
                <w:szCs w:val="28"/>
                <w:lang w:val="ru-RU"/>
              </w:rPr>
              <w:t>отяженность границы 25,37 метра</w:t>
            </w:r>
          </w:p>
        </w:tc>
      </w:tr>
      <w:tr w:rsidR="00455A9C" w:rsidRPr="00636C2E" w:rsidTr="00455A9C">
        <w:trPr>
          <w:jc w:val="center"/>
        </w:trPr>
        <w:tc>
          <w:tcPr>
            <w:tcW w:w="1555" w:type="dxa"/>
          </w:tcPr>
          <w:p w:rsidR="00455A9C" w:rsidRPr="00455A9C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455A9C">
              <w:rPr>
                <w:color w:val="auto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:rsidR="00455A9C" w:rsidRPr="00455A9C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455A9C">
              <w:rPr>
                <w:color w:val="auto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023BF8" w:rsidRPr="00455A9C" w:rsidRDefault="00636C2E" w:rsidP="00455A9C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раница в восточной части участка, расположенная </w:t>
            </w:r>
            <w:r>
              <w:rPr>
                <w:color w:val="auto"/>
                <w:szCs w:val="28"/>
                <w:lang w:val="ru-RU"/>
              </w:rPr>
              <w:br/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на кадастровой границе с земельным участком 16:54:110204:46 проходит от точки 4 до точки 11 </w:t>
            </w:r>
            <w:r w:rsidR="00455A9C">
              <w:rPr>
                <w:color w:val="auto"/>
                <w:szCs w:val="28"/>
                <w:lang w:val="ru-RU"/>
              </w:rPr>
              <w:br/>
            </w:r>
            <w:r>
              <w:rPr>
                <w:color w:val="auto"/>
                <w:szCs w:val="28"/>
                <w:lang w:val="ru-RU"/>
              </w:rPr>
              <w:t>в юго-восточном направлении,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 </w:t>
            </w:r>
            <w:r>
              <w:rPr>
                <w:color w:val="auto"/>
                <w:szCs w:val="28"/>
                <w:lang w:val="ru-RU"/>
              </w:rPr>
              <w:t>п</w:t>
            </w:r>
            <w:r w:rsidR="00455A9C" w:rsidRPr="00455A9C">
              <w:rPr>
                <w:color w:val="auto"/>
                <w:szCs w:val="28"/>
                <w:lang w:val="ru-RU"/>
              </w:rPr>
              <w:t>ро</w:t>
            </w:r>
            <w:r>
              <w:rPr>
                <w:color w:val="auto"/>
                <w:szCs w:val="28"/>
                <w:lang w:val="ru-RU"/>
              </w:rPr>
              <w:t>тяженность границы 46,26 метра</w:t>
            </w:r>
          </w:p>
        </w:tc>
      </w:tr>
      <w:tr w:rsidR="00455A9C" w:rsidRPr="00636C2E" w:rsidTr="00455A9C">
        <w:trPr>
          <w:jc w:val="center"/>
        </w:trPr>
        <w:tc>
          <w:tcPr>
            <w:tcW w:w="1555" w:type="dxa"/>
          </w:tcPr>
          <w:p w:rsidR="00455A9C" w:rsidRPr="00455A9C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455A9C">
              <w:rPr>
                <w:color w:val="auto"/>
                <w:szCs w:val="28"/>
                <w:lang w:val="ru-RU"/>
              </w:rPr>
              <w:t>11</w:t>
            </w:r>
          </w:p>
        </w:tc>
        <w:tc>
          <w:tcPr>
            <w:tcW w:w="1559" w:type="dxa"/>
          </w:tcPr>
          <w:p w:rsidR="00455A9C" w:rsidRPr="00455A9C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  <w:lang w:val="ru-RU"/>
              </w:rPr>
            </w:pPr>
            <w:r w:rsidRPr="00455A9C">
              <w:rPr>
                <w:color w:val="auto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023BF8" w:rsidRPr="00455A9C" w:rsidRDefault="00636C2E" w:rsidP="00455A9C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раница в южной части участка расположенная </w:t>
            </w:r>
            <w:r w:rsidR="00176023">
              <w:rPr>
                <w:color w:val="auto"/>
                <w:szCs w:val="28"/>
                <w:lang w:val="ru-RU"/>
              </w:rPr>
              <w:br/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на кадастровой границе с земельным участком 16:54:110204:121 проходит от точки 11 по границе кадастрового квартала в юго-западном направлении </w:t>
            </w:r>
            <w:r w:rsidR="00455A9C">
              <w:rPr>
                <w:color w:val="auto"/>
                <w:szCs w:val="28"/>
                <w:lang w:val="ru-RU"/>
              </w:rPr>
              <w:br/>
            </w:r>
            <w:r>
              <w:rPr>
                <w:color w:val="auto"/>
                <w:szCs w:val="28"/>
                <w:lang w:val="ru-RU"/>
              </w:rPr>
              <w:t>до точки 14,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 </w:t>
            </w:r>
            <w:r>
              <w:rPr>
                <w:color w:val="auto"/>
                <w:szCs w:val="28"/>
                <w:lang w:val="ru-RU"/>
              </w:rPr>
              <w:t>п</w:t>
            </w:r>
            <w:r w:rsidR="00455A9C" w:rsidRPr="00455A9C">
              <w:rPr>
                <w:color w:val="auto"/>
                <w:szCs w:val="28"/>
                <w:lang w:val="ru-RU"/>
              </w:rPr>
              <w:t>р</w:t>
            </w:r>
            <w:r>
              <w:rPr>
                <w:color w:val="auto"/>
                <w:szCs w:val="28"/>
                <w:lang w:val="ru-RU"/>
              </w:rPr>
              <w:t>отяженность границы 27,29 метра</w:t>
            </w:r>
          </w:p>
        </w:tc>
      </w:tr>
      <w:tr w:rsidR="00455A9C" w:rsidRPr="00636C2E" w:rsidTr="00455A9C">
        <w:trPr>
          <w:jc w:val="center"/>
        </w:trPr>
        <w:tc>
          <w:tcPr>
            <w:tcW w:w="1555" w:type="dxa"/>
          </w:tcPr>
          <w:p w:rsidR="00455A9C" w:rsidRPr="00455A9C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455A9C">
              <w:rPr>
                <w:color w:val="auto"/>
                <w:szCs w:val="28"/>
              </w:rPr>
              <w:t>14</w:t>
            </w:r>
          </w:p>
        </w:tc>
        <w:tc>
          <w:tcPr>
            <w:tcW w:w="1559" w:type="dxa"/>
          </w:tcPr>
          <w:p w:rsidR="00455A9C" w:rsidRPr="00455A9C" w:rsidRDefault="00455A9C" w:rsidP="00455A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455A9C">
              <w:rPr>
                <w:color w:val="auto"/>
                <w:szCs w:val="28"/>
              </w:rPr>
              <w:t>1</w:t>
            </w:r>
          </w:p>
        </w:tc>
        <w:tc>
          <w:tcPr>
            <w:tcW w:w="6804" w:type="dxa"/>
          </w:tcPr>
          <w:p w:rsidR="00023BF8" w:rsidRPr="00455A9C" w:rsidRDefault="00636C2E" w:rsidP="00455A9C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раница в западной части участка, расположенная </w:t>
            </w:r>
            <w:r w:rsidR="00176023">
              <w:rPr>
                <w:color w:val="auto"/>
                <w:szCs w:val="28"/>
                <w:lang w:val="ru-RU"/>
              </w:rPr>
              <w:br/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на кадастровой границе с земельным участком 16:54:110204:121, проходит от точки 14, в северо-западном направлении до точки 1 вдоль </w:t>
            </w:r>
            <w:r w:rsidR="00455A9C">
              <w:rPr>
                <w:color w:val="auto"/>
                <w:szCs w:val="28"/>
                <w:lang w:val="ru-RU"/>
              </w:rPr>
              <w:br/>
            </w:r>
            <w:r>
              <w:rPr>
                <w:color w:val="auto"/>
                <w:szCs w:val="28"/>
                <w:lang w:val="ru-RU"/>
              </w:rPr>
              <w:t>ул. Галактионова, п</w:t>
            </w:r>
            <w:r w:rsidR="00455A9C" w:rsidRPr="00455A9C">
              <w:rPr>
                <w:color w:val="auto"/>
                <w:szCs w:val="28"/>
                <w:lang w:val="ru-RU"/>
              </w:rPr>
              <w:t xml:space="preserve">ротяженность границы </w:t>
            </w:r>
            <w:r w:rsidR="00455A9C">
              <w:rPr>
                <w:color w:val="auto"/>
                <w:szCs w:val="28"/>
                <w:lang w:val="ru-RU"/>
              </w:rPr>
              <w:br/>
            </w:r>
            <w:r>
              <w:rPr>
                <w:color w:val="auto"/>
                <w:szCs w:val="28"/>
                <w:lang w:val="ru-RU"/>
              </w:rPr>
              <w:t>46,31 метра</w:t>
            </w:r>
          </w:p>
        </w:tc>
      </w:tr>
    </w:tbl>
    <w:p w:rsid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636C2E" w:rsidRDefault="00636C2E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023BF8" w:rsidRPr="0018372B" w:rsidRDefault="00023BF8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636C2E" w:rsidRPr="00636C2E" w:rsidRDefault="00AE2B87" w:rsidP="0017602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176023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636C2E" w:rsidRPr="00636C2E">
        <w:rPr>
          <w:szCs w:val="28"/>
          <w:lang w:val="ru-RU" w:eastAsia="ru-RU"/>
        </w:rPr>
        <w:t xml:space="preserve">объекта культурного наследия местного (муниципального) значения «Жилой дом Н.Ф. Павлова», конец XIX в., расположенного по адресу: </w:t>
      </w:r>
    </w:p>
    <w:p w:rsidR="00636C2E" w:rsidRPr="00636C2E" w:rsidRDefault="00636C2E" w:rsidP="0017602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636C2E">
        <w:rPr>
          <w:szCs w:val="28"/>
          <w:lang w:val="ru-RU" w:eastAsia="ru-RU"/>
        </w:rPr>
        <w:t xml:space="preserve">Республика Татарстан, </w:t>
      </w:r>
      <w:proofErr w:type="spellStart"/>
      <w:r w:rsidRPr="00636C2E">
        <w:rPr>
          <w:szCs w:val="28"/>
          <w:lang w:val="ru-RU" w:eastAsia="ru-RU"/>
        </w:rPr>
        <w:t>Чистопольский</w:t>
      </w:r>
      <w:proofErr w:type="spellEnd"/>
      <w:r w:rsidRPr="00636C2E">
        <w:rPr>
          <w:szCs w:val="28"/>
          <w:lang w:val="ru-RU" w:eastAsia="ru-RU"/>
        </w:rPr>
        <w:t xml:space="preserve"> муниципальный район, </w:t>
      </w:r>
    </w:p>
    <w:p w:rsidR="00AE2B87" w:rsidRPr="00AE2B87" w:rsidRDefault="00636C2E" w:rsidP="0017602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636C2E">
        <w:rPr>
          <w:szCs w:val="28"/>
          <w:lang w:val="ru-RU" w:eastAsia="ru-RU"/>
        </w:rPr>
        <w:t>г. Чистополь, ул. Бебеля, д. 79</w:t>
      </w:r>
      <w:bookmarkStart w:id="2" w:name="_GoBack"/>
      <w:bookmarkEnd w:id="2"/>
    </w:p>
    <w:p w:rsidR="00E31BA1" w:rsidRPr="0018372B" w:rsidRDefault="00E31BA1" w:rsidP="00E31BA1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636C2E" w:rsidTr="00455A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455A9C" w:rsidRDefault="00AE2B87" w:rsidP="006F59FC">
            <w:pPr>
              <w:jc w:val="center"/>
              <w:rPr>
                <w:lang w:val="ru-RU"/>
              </w:rPr>
            </w:pPr>
            <w:r w:rsidRPr="00455A9C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812D3A" w:rsidTr="00455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6F59FC">
            <w:pPr>
              <w:ind w:right="233"/>
              <w:jc w:val="center"/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6F59FC">
            <w:pPr>
              <w:ind w:right="233"/>
              <w:jc w:val="center"/>
            </w:pPr>
            <w:r w:rsidRPr="00812D3A">
              <w:t>Y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1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430190.48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2212551.96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2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430196.16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2212566.91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3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430198.42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2212572.63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4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430198.01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2212576.00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5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430191.79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2212578.47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6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430191.97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2212579.48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7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430189.91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2212580.49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 w:rsidRPr="00812D3A">
              <w:t>8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430178.35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2212585.46</w:t>
            </w:r>
          </w:p>
        </w:tc>
      </w:tr>
      <w:tr w:rsidR="00455A9C" w:rsidRPr="00812D3A" w:rsidTr="0045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9C" w:rsidRPr="00886376" w:rsidRDefault="00455A9C" w:rsidP="00455A9C">
            <w:pPr>
              <w:ind w:right="-1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430173.81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2212587.38</w:t>
            </w:r>
          </w:p>
        </w:tc>
      </w:tr>
      <w:tr w:rsidR="00455A9C" w:rsidRPr="00886376" w:rsidTr="00455A9C">
        <w:tc>
          <w:tcPr>
            <w:tcW w:w="1560" w:type="dxa"/>
            <w:hideMark/>
          </w:tcPr>
          <w:p w:rsidR="00455A9C" w:rsidRPr="00455A9C" w:rsidRDefault="00455A9C" w:rsidP="00455A9C">
            <w:pPr>
              <w:ind w:right="-141" w:firstLine="0"/>
              <w:jc w:val="center"/>
              <w:rPr>
                <w:lang w:val="ru-RU"/>
              </w:rPr>
            </w:pPr>
            <w:r w:rsidRPr="00812D3A"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430168.38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2212589.77</w:t>
            </w:r>
          </w:p>
        </w:tc>
      </w:tr>
      <w:tr w:rsidR="00455A9C" w:rsidRPr="00886376" w:rsidTr="00455A9C">
        <w:tc>
          <w:tcPr>
            <w:tcW w:w="1560" w:type="dxa"/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>
              <w:t>11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430157.11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2212594.05</w:t>
            </w:r>
          </w:p>
        </w:tc>
      </w:tr>
      <w:tr w:rsidR="00455A9C" w:rsidRPr="00886376" w:rsidTr="00455A9C">
        <w:tc>
          <w:tcPr>
            <w:tcW w:w="1560" w:type="dxa"/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>
              <w:t>12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430154.48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2212587.19</w:t>
            </w:r>
          </w:p>
        </w:tc>
      </w:tr>
      <w:tr w:rsidR="00455A9C" w:rsidRPr="00886376" w:rsidTr="00455A9C">
        <w:tc>
          <w:tcPr>
            <w:tcW w:w="1560" w:type="dxa"/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>
              <w:t>13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430149.97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2212575.55</w:t>
            </w:r>
          </w:p>
        </w:tc>
      </w:tr>
      <w:tr w:rsidR="00455A9C" w:rsidRPr="00886376" w:rsidTr="00455A9C">
        <w:tc>
          <w:tcPr>
            <w:tcW w:w="1560" w:type="dxa"/>
            <w:hideMark/>
          </w:tcPr>
          <w:p w:rsidR="00455A9C" w:rsidRPr="00812D3A" w:rsidRDefault="00455A9C" w:rsidP="00455A9C">
            <w:pPr>
              <w:ind w:right="-141" w:firstLine="0"/>
              <w:jc w:val="center"/>
            </w:pPr>
            <w:r>
              <w:t>14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430147.23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2212568.56</w:t>
            </w:r>
          </w:p>
        </w:tc>
      </w:tr>
      <w:tr w:rsidR="00455A9C" w:rsidRPr="00886376" w:rsidTr="00455A9C">
        <w:tc>
          <w:tcPr>
            <w:tcW w:w="1560" w:type="dxa"/>
            <w:hideMark/>
          </w:tcPr>
          <w:p w:rsidR="00455A9C" w:rsidRPr="00455A9C" w:rsidRDefault="00455A9C" w:rsidP="00455A9C">
            <w:pPr>
              <w:ind w:right="-1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430190.48</w:t>
            </w:r>
          </w:p>
        </w:tc>
        <w:tc>
          <w:tcPr>
            <w:tcW w:w="4111" w:type="dxa"/>
            <w:hideMark/>
          </w:tcPr>
          <w:p w:rsidR="00455A9C" w:rsidRPr="00455A9C" w:rsidRDefault="00455A9C" w:rsidP="00455A9C">
            <w:pPr>
              <w:ind w:firstLine="0"/>
              <w:jc w:val="center"/>
              <w:rPr>
                <w:szCs w:val="28"/>
              </w:rPr>
            </w:pPr>
            <w:r w:rsidRPr="00455A9C">
              <w:rPr>
                <w:szCs w:val="28"/>
              </w:rPr>
              <w:t>2212551.96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023BF8">
      <w:pgSz w:w="11900" w:h="16840"/>
      <w:pgMar w:top="567" w:right="542" w:bottom="851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99" w:rsidRDefault="007C4099" w:rsidP="00FF31BA">
      <w:r>
        <w:separator/>
      </w:r>
    </w:p>
  </w:endnote>
  <w:endnote w:type="continuationSeparator" w:id="0">
    <w:p w:rsidR="007C4099" w:rsidRDefault="007C4099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99" w:rsidRDefault="007C4099" w:rsidP="00FF31BA">
      <w:r>
        <w:separator/>
      </w:r>
    </w:p>
  </w:footnote>
  <w:footnote w:type="continuationSeparator" w:id="0">
    <w:p w:rsidR="007C4099" w:rsidRDefault="007C4099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176023" w:rsidRPr="00176023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7C4099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>
    <w:pPr>
      <w:pStyle w:val="a7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23BF8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9AE"/>
    <w:rsid w:val="000C46CF"/>
    <w:rsid w:val="000C477B"/>
    <w:rsid w:val="000C5A23"/>
    <w:rsid w:val="000C700E"/>
    <w:rsid w:val="000D308D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6023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4BB8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55A9C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36C2E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3E4B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C4099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649"/>
    <w:rsid w:val="008315FF"/>
    <w:rsid w:val="008560CC"/>
    <w:rsid w:val="00862B2C"/>
    <w:rsid w:val="0086454F"/>
    <w:rsid w:val="00867353"/>
    <w:rsid w:val="008676D8"/>
    <w:rsid w:val="00872D76"/>
    <w:rsid w:val="00880430"/>
    <w:rsid w:val="00886376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5FFB"/>
    <w:rsid w:val="0095382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2877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2E8F"/>
    <w:rsid w:val="00BA65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4C0C"/>
    <w:rsid w:val="00D5183E"/>
    <w:rsid w:val="00D5352B"/>
    <w:rsid w:val="00D60036"/>
    <w:rsid w:val="00D66869"/>
    <w:rsid w:val="00D74B19"/>
    <w:rsid w:val="00D756FA"/>
    <w:rsid w:val="00D8411B"/>
    <w:rsid w:val="00D86897"/>
    <w:rsid w:val="00D869F6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201"/>
    <w:rsid w:val="00DC4962"/>
    <w:rsid w:val="00DC533A"/>
    <w:rsid w:val="00DD403A"/>
    <w:rsid w:val="00DD4B44"/>
    <w:rsid w:val="00DE145C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63EE8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5E48"/>
    <w:rsid w:val="00FE004A"/>
    <w:rsid w:val="00FE07D7"/>
    <w:rsid w:val="00FE37FD"/>
    <w:rsid w:val="00FE754B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EEEB1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79CA-F125-4274-B7A6-9E84B00E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2022-12-01T07:21:00Z</cp:lastPrinted>
  <dcterms:created xsi:type="dcterms:W3CDTF">2022-11-30T09:35:00Z</dcterms:created>
  <dcterms:modified xsi:type="dcterms:W3CDTF">2022-12-01T07:21:00Z</dcterms:modified>
</cp:coreProperties>
</file>