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:rsidTr="00C63CE2">
        <w:trPr>
          <w:trHeight w:val="2172"/>
        </w:trPr>
        <w:tc>
          <w:tcPr>
            <w:tcW w:w="4253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EC179E9" wp14:editId="3F6EBE5B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C55986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897351" wp14:editId="32199E21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A54F9C" w:rsidRPr="00A54F9C" w:rsidRDefault="00A54F9C" w:rsidP="00A54F9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</w:t>
      </w:r>
    </w:p>
    <w:p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:rsidTr="00C63CE2">
        <w:tc>
          <w:tcPr>
            <w:tcW w:w="3369" w:type="dxa"/>
            <w:tcBorders>
              <w:bottom w:val="single" w:sz="6" w:space="0" w:color="auto"/>
            </w:tcBorders>
          </w:tcPr>
          <w:p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CC2D6F">
      <w:pPr>
        <w:spacing w:after="0" w:line="240" w:lineRule="auto"/>
        <w:ind w:right="5246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A3EB0" w:rsidRPr="003A3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Холодные службы дома купца Н.М.</w:t>
      </w:r>
      <w:r w:rsidR="003A3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Вениаминова», середина XIX в.</w:t>
      </w:r>
      <w:r w:rsidR="00A13F11" w:rsidRPr="003A3E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8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 г.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Казань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</w:t>
      </w:r>
      <w:proofErr w:type="spellStart"/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17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 государственный реестр объектов культурного наследия (памятников истории и культуры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народов Российской Федерации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A13F11" w:rsidRP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C2D6F" w:rsidRP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Холодные службы дома купца Н.М. Вениаминова», середина XIX в., расположенного по адресу: Республика Татарстан, г. Казань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17, корп. 2</w:t>
      </w:r>
      <w:r w:rsidRPr="00A54F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</w:t>
      </w:r>
      <w:r w:rsidR="00A13F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охраны</w:t>
      </w:r>
    </w:p>
    <w:p w:rsidR="00A54F9C" w:rsidRPr="00A54F9C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8"/>
          <w:szCs w:val="28"/>
        </w:rPr>
      </w:pPr>
    </w:p>
    <w:p w:rsidR="00A54F9C" w:rsidRPr="00A54F9C" w:rsidRDefault="00A54F9C" w:rsidP="00A54F9C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11.04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:rsidR="008A524F" w:rsidRPr="00A54F9C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Включить выявленн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объект культурного наследия </w:t>
      </w:r>
      <w:r w:rsidR="00CC2D6F" w:rsidRP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«Холодные службы дома купца Н.М. Вениаминова», середина XIX в., расположенн</w:t>
      </w:r>
      <w:r w:rsidR="006A3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="00CC2D6F" w:rsidRP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 г. Казань</w:t>
      </w:r>
      <w:r w:rsid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17</w:t>
      </w:r>
      <w:r w:rsidR="00CC2D6F" w:rsidRPr="00CC2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8A524F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8623B6" w:rsidRP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Холодные службы дома купца Н.М. Вениаминова», середина XIX в. 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(далее – памятник), </w:t>
      </w:r>
      <w:r w:rsidR="008623B6" w:rsidRP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Республика Татарстан, г. Казань, 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17, корп. 2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4F9C" w:rsidRPr="00A54F9C" w:rsidRDefault="00A54F9C" w:rsidP="00A54F9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623B6" w:rsidRP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 «Холодные службы дома купца Н.М. Вениаминова», середина XIX в., расположенного по адресу: Республика Татарстан, г. Казань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</w:t>
      </w:r>
      <w:proofErr w:type="spellStart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17, корп. 2</w:t>
      </w:r>
      <w:r w:rsidR="00AE746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8A524F" w:rsidRPr="00034904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8623B6" w:rsidRP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 «Холодные службы дома купца Н.М. Вениаминова», середина XIX в., расположенного по адресу: Республика Татарстан, г. Казань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ул. </w:t>
      </w:r>
      <w:proofErr w:type="spellStart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17, корп. 2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A524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034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8A524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34904" w:rsidRPr="00034904" w:rsidRDefault="00034904" w:rsidP="00034904">
      <w:pPr>
        <w:numPr>
          <w:ilvl w:val="0"/>
          <w:numId w:val="1"/>
        </w:numPr>
        <w:tabs>
          <w:tab w:val="left" w:pos="851"/>
          <w:tab w:val="left" w:pos="993"/>
          <w:tab w:val="left" w:pos="1134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22D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A54F9C" w:rsidRPr="008A524F" w:rsidRDefault="00A54F9C" w:rsidP="008A524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904" w:rsidRPr="00A54F9C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Pr="00A54F9C" w:rsidRDefault="00A54F9C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:rsidR="00A54F9C" w:rsidRDefault="00A54F9C" w:rsidP="00A54F9C">
      <w:pPr>
        <w:sectPr w:rsidR="00A54F9C" w:rsidSect="00C63CE2">
          <w:headerReference w:type="default" r:id="rId9"/>
          <w:headerReference w:type="first" r:id="rId10"/>
          <w:pgSz w:w="11909" w:h="16834"/>
          <w:pgMar w:top="1134" w:right="567" w:bottom="993" w:left="1134" w:header="709" w:footer="0" w:gutter="0"/>
          <w:cols w:space="720"/>
          <w:noEndnote/>
          <w:titlePg/>
          <w:docGrid w:linePitch="360"/>
        </w:sectPr>
      </w:pPr>
    </w:p>
    <w:p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1</w:t>
      </w:r>
    </w:p>
    <w:p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:rsidR="00034904" w:rsidRPr="00793F9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034904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от</w:t>
      </w:r>
      <w:r>
        <w:rPr>
          <w:color w:val="000000"/>
          <w:sz w:val="28"/>
          <w:szCs w:val="28"/>
        </w:rPr>
        <w:t xml:space="preserve"> </w:t>
      </w:r>
      <w:r w:rsidR="008623B6">
        <w:rPr>
          <w:color w:val="000000"/>
          <w:sz w:val="28"/>
          <w:szCs w:val="28"/>
        </w:rPr>
        <w:t xml:space="preserve">__________ </w:t>
      </w:r>
      <w:r>
        <w:rPr>
          <w:color w:val="000000"/>
          <w:sz w:val="28"/>
          <w:szCs w:val="28"/>
        </w:rPr>
        <w:t>202</w:t>
      </w:r>
      <w:r w:rsidR="001B1604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года</w:t>
      </w:r>
      <w:r w:rsidRPr="00F62B37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 xml:space="preserve"> </w:t>
      </w:r>
      <w:r w:rsidR="008623B6" w:rsidRPr="008623B6">
        <w:rPr>
          <w:color w:val="000000"/>
          <w:sz w:val="28"/>
          <w:szCs w:val="28"/>
        </w:rPr>
        <w:t>___</w:t>
      </w:r>
    </w:p>
    <w:p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A54F9C" w:rsidRPr="00221590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A54F9C" w:rsidRDefault="00A54F9C" w:rsidP="00A54F9C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23B6" w:rsidRP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«Холодные службы дома купца Н.М. Вениаминова», середина XIX в., расположенного по адресу: Республика Татарстан, г. Казань, 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17, корп. 2</w:t>
      </w:r>
    </w:p>
    <w:p w:rsidR="00A54F9C" w:rsidRPr="00BD0B9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56284E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:rsidR="00AE7465" w:rsidRPr="000E15F2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623B6" w:rsidRP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«Холодные службы дома купца Н.М. Вениаминова», середина XIX в., расположенного по адресу: Республика Татарстан, г. Казань, 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17, корп. 2</w:t>
      </w:r>
    </w:p>
    <w:p w:rsidR="00034904" w:rsidRPr="004E2449" w:rsidRDefault="004E2449" w:rsidP="004E244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2700960</wp:posOffset>
                </wp:positionH>
                <wp:positionV relativeFrom="paragraph">
                  <wp:posOffset>2412517</wp:posOffset>
                </wp:positionV>
                <wp:extent cx="914400" cy="263347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E2449" w:rsidRPr="004E2449" w:rsidRDefault="004E2449">
                            <w:pPr>
                              <w:rPr>
                                <w:i/>
                                <w:sz w:val="16"/>
                              </w:rPr>
                            </w:pPr>
                            <w:r w:rsidRPr="004E2449">
                              <w:rPr>
                                <w:i/>
                                <w:sz w:val="16"/>
                              </w:rPr>
                              <w:t>16:50:010325:4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12.65pt;margin-top:189.95pt;width:1in;height:20.7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" filled="f" stroked="f" strokeweight=".5pt">
                <v:textbox>
                  <w:txbxContent>
                    <w:p w:rsidR="004E2449" w:rsidRPr="004E2449" w:rsidRDefault="004E2449">
                      <w:pPr>
                        <w:rPr>
                          <w:i/>
                          <w:sz w:val="16"/>
                        </w:rPr>
                      </w:pPr>
                      <w:r w:rsidRPr="004E2449">
                        <w:rPr>
                          <w:i/>
                          <w:sz w:val="16"/>
                        </w:rPr>
                        <w:t>16:50:010325:4</w:t>
                      </w:r>
                    </w:p>
                  </w:txbxContent>
                </v:textbox>
              </v:shape>
            </w:pict>
          </mc:Fallback>
        </mc:AlternateContent>
      </w:r>
      <w:r w:rsidR="00C2540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3258" cy="4295955"/>
            <wp:effectExtent l="19050" t="19050" r="2095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8" t="1219" r="8962" b="10816"/>
                    <a:stretch/>
                  </pic:blipFill>
                  <pic:spPr bwMode="auto">
                    <a:xfrm>
                      <a:off x="0" y="0"/>
                      <a:ext cx="3778254" cy="43711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DB8" w:rsidRPr="00034904" w:rsidRDefault="00A54F9C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4904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E4607B" wp14:editId="64563675">
                <wp:simplePos x="0" y="0"/>
                <wp:positionH relativeFrom="column">
                  <wp:posOffset>2270760</wp:posOffset>
                </wp:positionH>
                <wp:positionV relativeFrom="paragraph">
                  <wp:posOffset>1242060</wp:posOffset>
                </wp:positionV>
                <wp:extent cx="485775" cy="3429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24F" w:rsidRPr="00E362D3" w:rsidRDefault="008A524F" w:rsidP="00A54F9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607B" id="Надпись 27" o:spid="_x0000_s1027" type="#_x0000_t202" style="position:absolute;left:0;text-align:left;margin-left:178.8pt;margin-top:97.8pt;width:38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" filled="f" stroked="f" strokeweight=".5pt">
                <v:textbox>
                  <w:txbxContent>
                    <w:p w:rsidR="008A524F" w:rsidRPr="00E362D3" w:rsidRDefault="008A524F" w:rsidP="00A54F9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4904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74164C" wp14:editId="32883BC0">
                <wp:simplePos x="0" y="0"/>
                <wp:positionH relativeFrom="column">
                  <wp:posOffset>2755900</wp:posOffset>
                </wp:positionH>
                <wp:positionV relativeFrom="paragraph">
                  <wp:posOffset>1584960</wp:posOffset>
                </wp:positionV>
                <wp:extent cx="447675" cy="39052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24F" w:rsidRPr="00E362D3" w:rsidRDefault="008A524F" w:rsidP="00A54F9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164C" id="Надпись 28" o:spid="_x0000_s1028" type="#_x0000_t202" style="position:absolute;left:0;text-align:left;margin-left:217pt;margin-top:124.8pt;width:35.25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" filled="f" stroked="f" strokeweight=".5pt">
                <v:textbox>
                  <w:txbxContent>
                    <w:p w:rsidR="008A524F" w:rsidRPr="00E362D3" w:rsidRDefault="008A524F" w:rsidP="00A54F9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34904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68FBEF" wp14:editId="6995C8BA">
                <wp:simplePos x="0" y="0"/>
                <wp:positionH relativeFrom="column">
                  <wp:posOffset>3432810</wp:posOffset>
                </wp:positionH>
                <wp:positionV relativeFrom="paragraph">
                  <wp:posOffset>1165860</wp:posOffset>
                </wp:positionV>
                <wp:extent cx="333375" cy="3429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524F" w:rsidRPr="00E362D3" w:rsidRDefault="008A524F" w:rsidP="00A54F9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FBEF" id="Надпись 26" o:spid="_x0000_s1029" type="#_x0000_t202" style="position:absolute;left:0;text-align:left;margin-left:270.3pt;margin-top:91.8pt;width:26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" filled="f" stroked="f" strokeweight=".5pt">
                <v:textbox>
                  <w:txbxContent>
                    <w:p w:rsidR="008A524F" w:rsidRPr="00E362D3" w:rsidRDefault="008A524F" w:rsidP="00A54F9C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904" w:rsidRPr="00034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Масштаб 1:500</w:t>
      </w:r>
    </w:p>
    <w:p w:rsidR="00A54F9C" w:rsidRPr="00034904" w:rsidRDefault="00A54F9C" w:rsidP="004E2449">
      <w:pPr>
        <w:spacing w:after="0" w:line="240" w:lineRule="auto"/>
        <w:ind w:left="85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4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7371" w:type="dxa"/>
        <w:tblInd w:w="846" w:type="dxa"/>
        <w:tblLook w:val="04A0" w:firstRow="1" w:lastRow="0" w:firstColumn="1" w:lastColumn="0" w:noHBand="0" w:noVBand="1"/>
      </w:tblPr>
      <w:tblGrid>
        <w:gridCol w:w="1701"/>
        <w:gridCol w:w="5670"/>
      </w:tblGrid>
      <w:tr w:rsidR="00A54F9C" w:rsidRPr="00D569CB" w:rsidTr="004E2449">
        <w:trPr>
          <w:trHeight w:val="467"/>
        </w:trPr>
        <w:tc>
          <w:tcPr>
            <w:tcW w:w="1701" w:type="dxa"/>
            <w:vAlign w:val="center"/>
          </w:tcPr>
          <w:p w:rsidR="00A54F9C" w:rsidRPr="003671B8" w:rsidRDefault="00A54F9C" w:rsidP="00C63CE2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noProof/>
                <w:sz w:val="24"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 wp14:anchorId="3C8F4C06" wp14:editId="6064642F">
                      <wp:extent cx="405442" cy="241539"/>
                      <wp:effectExtent l="0" t="0" r="33020" b="0"/>
                      <wp:docPr id="34" name="Группа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5442" cy="241539"/>
                                <a:chOff x="0" y="0"/>
                                <a:chExt cx="822" cy="40"/>
                              </a:xfrm>
                            </wpg:grpSpPr>
                            <wps:wsp>
                              <wps:cNvPr id="35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0"/>
                                  <a:ext cx="822" cy="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7E23E1" id="Группа 34" o:spid="_x0000_s1026" style="width:31.9pt;height:19pt;mso-position-horizontal-relative:char;mso-position-vertical-relative:line" coordsize="82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">
                      <v:line id="Line 9" o:spid="_x0000_s1027" style="position:absolute;visibility:visible;mso-wrap-style:squar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0" w:type="dxa"/>
            <w:vAlign w:val="center"/>
          </w:tcPr>
          <w:p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A54F9C" w:rsidRPr="00D569CB" w:rsidTr="004E2449">
        <w:trPr>
          <w:trHeight w:val="537"/>
        </w:trPr>
        <w:tc>
          <w:tcPr>
            <w:tcW w:w="1701" w:type="dxa"/>
            <w:vAlign w:val="center"/>
          </w:tcPr>
          <w:p w:rsidR="00A54F9C" w:rsidRPr="00FE1F64" w:rsidRDefault="00FE1F64" w:rsidP="00C63CE2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8A3D9E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32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FC3EB89" wp14:editId="7A2FBE0F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167005</wp:posOffset>
                      </wp:positionV>
                      <wp:extent cx="59055" cy="67310"/>
                      <wp:effectExtent l="0" t="0" r="17145" b="27940"/>
                      <wp:wrapNone/>
                      <wp:docPr id="5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" cy="6731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20DA39" id="Овал 5" o:spid="_x0000_s1026" style="position:absolute;margin-left:40.95pt;margin-top:13.15pt;width:4.65pt;height:5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" fillcolor="black [3213]" strokecolor="black [3213]" strokeweight="1pt">
                      <v:stroke joinstyle="miter"/>
                    </v:oval>
                  </w:pict>
                </mc:Fallback>
              </mc:AlternateContent>
            </w:r>
            <w:r w:rsidRPr="008A3D9E"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32"/>
                <w:szCs w:val="20"/>
                <w:lang w:eastAsia="ru-RU"/>
              </w:rPr>
              <w:t>1</w:t>
            </w:r>
          </w:p>
        </w:tc>
        <w:tc>
          <w:tcPr>
            <w:tcW w:w="5670" w:type="dxa"/>
            <w:vAlign w:val="center"/>
          </w:tcPr>
          <w:p w:rsidR="00A54F9C" w:rsidRPr="003671B8" w:rsidRDefault="00A54F9C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</w:p>
        </w:tc>
      </w:tr>
      <w:tr w:rsidR="00E27DB8" w:rsidRPr="00D569CB" w:rsidTr="004E2449">
        <w:trPr>
          <w:trHeight w:val="438"/>
        </w:trPr>
        <w:tc>
          <w:tcPr>
            <w:tcW w:w="1701" w:type="dxa"/>
            <w:vAlign w:val="center"/>
          </w:tcPr>
          <w:p w:rsidR="00E27DB8" w:rsidRPr="003671B8" w:rsidRDefault="004E2449" w:rsidP="00C63C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EA8BE5" wp14:editId="7B058E87">
                  <wp:extent cx="376281" cy="174469"/>
                  <wp:effectExtent l="19050" t="19050" r="24130" b="165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нимок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31" t="53480" r="60868" b="42662"/>
                          <a:stretch/>
                        </pic:blipFill>
                        <pic:spPr bwMode="auto">
                          <a:xfrm>
                            <a:off x="0" y="0"/>
                            <a:ext cx="388178" cy="179985"/>
                          </a:xfrm>
                          <a:prstGeom prst="rect">
                            <a:avLst/>
                          </a:prstGeom>
                          <a:ln w="15875" cap="flat" cmpd="sng" algn="ctr">
                            <a:solidFill>
                              <a:srgbClr val="FF33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27DB8" w:rsidRPr="003671B8" w:rsidRDefault="00E27DB8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</w:t>
            </w:r>
            <w:bookmarkStart w:id="0" w:name="_GoBack"/>
            <w:bookmarkEnd w:id="0"/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</w:t>
            </w:r>
          </w:p>
        </w:tc>
      </w:tr>
      <w:tr w:rsidR="004E2449" w:rsidRPr="00D569CB" w:rsidTr="004E2449">
        <w:trPr>
          <w:trHeight w:val="438"/>
        </w:trPr>
        <w:tc>
          <w:tcPr>
            <w:tcW w:w="1701" w:type="dxa"/>
            <w:vAlign w:val="center"/>
          </w:tcPr>
          <w:p w:rsidR="004E2449" w:rsidRPr="004E2449" w:rsidRDefault="004E2449" w:rsidP="00C63CE2">
            <w:pPr>
              <w:jc w:val="center"/>
              <w:rPr>
                <w:rFonts w:ascii="Arial" w:hAnsi="Arial" w:cs="Arial"/>
                <w:i/>
                <w:noProof/>
                <w:sz w:val="24"/>
                <w:szCs w:val="20"/>
                <w:lang w:eastAsia="ru-RU"/>
              </w:rPr>
            </w:pPr>
            <w:r w:rsidRPr="004E2449">
              <w:rPr>
                <w:rFonts w:ascii="Arial" w:hAnsi="Arial" w:cs="Arial"/>
                <w:i/>
                <w:noProof/>
                <w:sz w:val="20"/>
                <w:szCs w:val="20"/>
                <w:lang w:eastAsia="ru-RU"/>
              </w:rPr>
              <w:t>16:50:010325:4</w:t>
            </w:r>
          </w:p>
        </w:tc>
        <w:tc>
          <w:tcPr>
            <w:tcW w:w="5670" w:type="dxa"/>
            <w:vAlign w:val="center"/>
          </w:tcPr>
          <w:p w:rsidR="004E2449" w:rsidRDefault="004E2449" w:rsidP="00C63CE2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:rsidR="00A54F9C" w:rsidRPr="005D7778" w:rsidRDefault="00A54F9C" w:rsidP="005D7778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местного </w:t>
      </w:r>
      <w:r w:rsidR="00A12D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(муниципального)</w:t>
      </w: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687C14" w:rsidRPr="0068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«Холодные службы дома купца Н.М. Вениаминова», середина XIX в., расположенного по адресу: Республика Татарстан, г. Казань</w:t>
      </w:r>
      <w:r w:rsidR="00441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41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41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17, корп. 2</w:t>
      </w:r>
    </w:p>
    <w:p w:rsidR="00AE7465" w:rsidRPr="003671B8" w:rsidRDefault="00AE7465" w:rsidP="00AE7465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30"/>
        </w:rPr>
      </w:pPr>
    </w:p>
    <w:p w:rsidR="00A54F9C" w:rsidRDefault="00A54F9C" w:rsidP="00C47BB9">
      <w:p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A12D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(муниципального)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687C14" w:rsidRPr="0068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«Холодные службы дома купца Н.М. Вениаминова», середина XIX в., расположенного по адресу: Республика Татарстан, г. Казань, 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д. 17, корп. 2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701"/>
        <w:gridCol w:w="5948"/>
      </w:tblGrid>
      <w:tr w:rsidR="00A54F9C" w:rsidRPr="00434489" w:rsidTr="00FE1F64">
        <w:trPr>
          <w:trHeight w:val="743"/>
          <w:jc w:val="center"/>
        </w:trPr>
        <w:tc>
          <w:tcPr>
            <w:tcW w:w="3397" w:type="dxa"/>
            <w:gridSpan w:val="2"/>
            <w:shd w:val="clear" w:color="auto" w:fill="auto"/>
            <w:vAlign w:val="center"/>
          </w:tcPr>
          <w:p w:rsidR="00A54F9C" w:rsidRPr="00434489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5948" w:type="dxa"/>
            <w:vMerge w:val="restart"/>
            <w:shd w:val="clear" w:color="auto" w:fill="auto"/>
            <w:vAlign w:val="center"/>
          </w:tcPr>
          <w:p w:rsidR="00A54F9C" w:rsidRPr="00BB5248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B5248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A54F9C" w:rsidRPr="00434489" w:rsidTr="00FE1F64">
        <w:trPr>
          <w:trHeight w:val="526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54F9C" w:rsidRPr="00434489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54F9C" w:rsidRPr="00434489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5948" w:type="dxa"/>
            <w:vMerge/>
            <w:shd w:val="clear" w:color="auto" w:fill="auto"/>
          </w:tcPr>
          <w:p w:rsidR="00A54F9C" w:rsidRPr="00BB5248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E7465" w:rsidRPr="00434489" w:rsidTr="00FE1F64">
        <w:trPr>
          <w:trHeight w:val="744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_Hlk132805439"/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948" w:type="dxa"/>
            <w:shd w:val="clear" w:color="auto" w:fill="auto"/>
          </w:tcPr>
          <w:p w:rsidR="00AE7465" w:rsidRPr="00AE7465" w:rsidRDefault="00F215F9" w:rsidP="00F215F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>точки 1 в юго-восточном направлении от пересечени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215F9">
              <w:rPr>
                <w:rFonts w:ascii="Times New Roman" w:hAnsi="Times New Roman" w:cs="Times New Roman"/>
                <w:sz w:val="28"/>
                <w:szCs w:val="28"/>
              </w:rPr>
              <w:t>Япеева</w:t>
            </w:r>
            <w:proofErr w:type="spellEnd"/>
            <w:r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="00422FE9">
              <w:rPr>
                <w:rFonts w:ascii="Times New Roman" w:hAnsi="Times New Roman" w:cs="Times New Roman"/>
                <w:sz w:val="28"/>
                <w:szCs w:val="28"/>
              </w:rPr>
              <w:t>Нагорной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по красной лини</w:t>
            </w:r>
            <w:r w:rsidR="001B160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215F9">
              <w:rPr>
                <w:rFonts w:ascii="Times New Roman" w:hAnsi="Times New Roman" w:cs="Times New Roman"/>
                <w:sz w:val="28"/>
                <w:szCs w:val="28"/>
              </w:rPr>
              <w:t>Япеева</w:t>
            </w:r>
            <w:proofErr w:type="spellEnd"/>
            <w:r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E7465" w:rsidRPr="00434489" w:rsidTr="00FE1F64">
        <w:trPr>
          <w:trHeight w:val="767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948" w:type="dxa"/>
            <w:shd w:val="clear" w:color="auto" w:fill="auto"/>
          </w:tcPr>
          <w:p w:rsidR="00AE7465" w:rsidRPr="00AE7465" w:rsidRDefault="00F215F9" w:rsidP="00F215F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точки 2 в юго-западном направлении по внутриквартальной границе земельного участка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кадастровым номером 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>16:50:010325:4 до точки 3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E7465" w:rsidRPr="00434489" w:rsidTr="00FE1F64">
        <w:trPr>
          <w:trHeight w:val="1085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E7465" w:rsidRPr="00434489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448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465" w:rsidRPr="00434489" w:rsidRDefault="00F215F9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5948" w:type="dxa"/>
            <w:shd w:val="clear" w:color="auto" w:fill="auto"/>
          </w:tcPr>
          <w:p w:rsidR="00AE7465" w:rsidRPr="00AE7465" w:rsidRDefault="00F215F9" w:rsidP="001B16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>от точки 3,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северо-западном направлении 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>по внутриквартальной границе земельного участка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кадастровым номером 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16:50:010325:4 в </w:t>
            </w:r>
            <w:r w:rsidR="001B1604">
              <w:rPr>
                <w:rFonts w:ascii="Times New Roman" w:hAnsi="Times New Roman" w:cs="Times New Roman"/>
                <w:sz w:val="28"/>
                <w:szCs w:val="28"/>
              </w:rPr>
              <w:t>направлении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Нагорная до точки 5</w:t>
            </w:r>
            <w:r w:rsidR="000349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E7465" w:rsidRPr="00434489" w:rsidTr="00FE1F64">
        <w:trPr>
          <w:trHeight w:val="6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AE7465" w:rsidRPr="00434489" w:rsidRDefault="00F215F9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7465" w:rsidRPr="00F66316" w:rsidRDefault="00AE7465" w:rsidP="00AE7465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5948" w:type="dxa"/>
            <w:shd w:val="clear" w:color="auto" w:fill="auto"/>
          </w:tcPr>
          <w:p w:rsidR="00AE7465" w:rsidRPr="00AE7465" w:rsidRDefault="00AE7465" w:rsidP="001B16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 xml:space="preserve">от точки </w:t>
            </w:r>
            <w:r w:rsidR="00F215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E74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15F9" w:rsidRPr="00F215F9">
              <w:rPr>
                <w:rFonts w:ascii="Times New Roman" w:hAnsi="Times New Roman" w:cs="Times New Roman"/>
                <w:sz w:val="28"/>
                <w:szCs w:val="28"/>
              </w:rPr>
              <w:t>в северо-восточном направлении по красной линии ул</w:t>
            </w:r>
            <w:r w:rsidR="00F215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215F9"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Нагорная до пересечени</w:t>
            </w:r>
            <w:r w:rsidR="001B1604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F215F9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215F9" w:rsidRPr="00F215F9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r w:rsidR="00F215F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215F9"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Нагорная и </w:t>
            </w:r>
            <w:r w:rsidR="00F215F9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="00F215F9" w:rsidRPr="00F215F9">
              <w:rPr>
                <w:rFonts w:ascii="Times New Roman" w:hAnsi="Times New Roman" w:cs="Times New Roman"/>
                <w:sz w:val="28"/>
                <w:szCs w:val="28"/>
              </w:rPr>
              <w:t>Япеева</w:t>
            </w:r>
            <w:proofErr w:type="spellEnd"/>
            <w:r w:rsidR="00F215F9" w:rsidRPr="00F215F9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1.</w:t>
            </w:r>
          </w:p>
        </w:tc>
      </w:tr>
      <w:bookmarkEnd w:id="1"/>
    </w:tbl>
    <w:p w:rsidR="00A54F9C" w:rsidRPr="00780F42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1B8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DB8" w:rsidRDefault="00E27D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2F6" w:rsidRDefault="00B862F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2F6" w:rsidRDefault="00B862F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62F6" w:rsidRDefault="00B862F6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7C14" w:rsidRDefault="00687C14" w:rsidP="001B160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687C14" w:rsidRPr="0068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«Холодные службы дома купца Н.М. Вениаминова», середина XIX в., расположенного по адресу: Республика Татарстан, г. Казань</w:t>
      </w:r>
      <w:r w:rsidR="00441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41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22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422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422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412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17, корп. 2</w:t>
      </w:r>
    </w:p>
    <w:p w:rsidR="00A54F9C" w:rsidRDefault="00A54F9C" w:rsidP="00A54F9C">
      <w:pPr>
        <w:tabs>
          <w:tab w:val="left" w:pos="993"/>
        </w:tabs>
        <w:spacing w:after="0" w:line="240" w:lineRule="auto"/>
        <w:ind w:left="709"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"/>
        <w:gridCol w:w="4536"/>
        <w:gridCol w:w="4541"/>
      </w:tblGrid>
      <w:tr w:rsidR="00A54F9C" w:rsidRPr="00644D81" w:rsidTr="001B1604">
        <w:trPr>
          <w:trHeight w:val="652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7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:rsidTr="001B1604">
        <w:trPr>
          <w:trHeight w:val="322"/>
          <w:jc w:val="center"/>
        </w:trPr>
        <w:tc>
          <w:tcPr>
            <w:tcW w:w="84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A54F9C" w:rsidRPr="00644D81" w:rsidRDefault="00A54F9C" w:rsidP="00C63C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C25402" w:rsidRPr="00644D81" w:rsidTr="00D76DC4">
        <w:trPr>
          <w:trHeight w:val="25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5402" w:rsidRPr="008C417F" w:rsidRDefault="00C25402" w:rsidP="00C25402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477100.29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1305303.39</w:t>
            </w:r>
          </w:p>
        </w:tc>
      </w:tr>
      <w:tr w:rsidR="00C25402" w:rsidRPr="00644D81" w:rsidTr="008F51D9">
        <w:trPr>
          <w:trHeight w:val="25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5402" w:rsidRPr="008C417F" w:rsidRDefault="00C25402" w:rsidP="00C25402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477062.50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1305298.23</w:t>
            </w:r>
          </w:p>
        </w:tc>
      </w:tr>
      <w:tr w:rsidR="00C25402" w:rsidRPr="00644D81" w:rsidTr="00480D4E">
        <w:trPr>
          <w:trHeight w:val="25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5402" w:rsidRPr="008C417F" w:rsidRDefault="00C25402" w:rsidP="00C25402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477066.95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1305265.29</w:t>
            </w:r>
          </w:p>
        </w:tc>
      </w:tr>
      <w:tr w:rsidR="00C25402" w:rsidRPr="00644D81" w:rsidTr="00D33372">
        <w:trPr>
          <w:trHeight w:val="25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5402" w:rsidRPr="008C417F" w:rsidRDefault="00C25402" w:rsidP="00C25402">
            <w:pPr>
              <w:pStyle w:val="a3"/>
              <w:numPr>
                <w:ilvl w:val="0"/>
                <w:numId w:val="2"/>
              </w:numPr>
              <w:spacing w:before="0"/>
              <w:ind w:right="429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477087.75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1305268.42</w:t>
            </w:r>
          </w:p>
        </w:tc>
      </w:tr>
      <w:tr w:rsidR="00C25402" w:rsidRPr="00644D81" w:rsidTr="003C614A">
        <w:trPr>
          <w:trHeight w:val="25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5402" w:rsidRPr="001B1604" w:rsidRDefault="00C25402" w:rsidP="00C25402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477099.30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1305268.22</w:t>
            </w:r>
          </w:p>
        </w:tc>
      </w:tr>
      <w:tr w:rsidR="00C25402" w:rsidRPr="00644D81" w:rsidTr="002B2219">
        <w:trPr>
          <w:trHeight w:val="25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5402" w:rsidRDefault="00C25402" w:rsidP="00C25402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477100.07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1305289.41</w:t>
            </w:r>
          </w:p>
        </w:tc>
      </w:tr>
      <w:tr w:rsidR="00C25402" w:rsidRPr="00644D81" w:rsidTr="00132A64">
        <w:trPr>
          <w:trHeight w:val="25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25402" w:rsidRDefault="00C25402" w:rsidP="00C25402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477100.29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5402" w:rsidRDefault="00C25402" w:rsidP="00C25402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1305303.39</w:t>
            </w:r>
          </w:p>
        </w:tc>
      </w:tr>
    </w:tbl>
    <w:p w:rsidR="00A54F9C" w:rsidRDefault="00A54F9C" w:rsidP="00A54F9C">
      <w:pPr>
        <w:sectPr w:rsidR="00A54F9C" w:rsidSect="00441262">
          <w:pgSz w:w="11910" w:h="16840"/>
          <w:pgMar w:top="706" w:right="850" w:bottom="1134" w:left="1701" w:header="567" w:footer="2534" w:gutter="0"/>
          <w:pgNumType w:start="1"/>
          <w:cols w:space="708"/>
          <w:titlePg/>
          <w:docGrid w:linePitch="326"/>
        </w:sectPr>
      </w:pPr>
    </w:p>
    <w:p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:rsidR="00034904" w:rsidRPr="00793F9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A54F9C" w:rsidRPr="00687C14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1B1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___</w:t>
      </w:r>
    </w:p>
    <w:p w:rsidR="001B1604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6791C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A12D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:rsidR="00A240B2" w:rsidRDefault="00687C14" w:rsidP="00A54F9C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«Холодные службы дома купца Н.М. Вениаминова», середина XIX в., расположенного по адресу: Республика Татарстан, г. Казань</w:t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060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17, корп. 2</w:t>
      </w:r>
    </w:p>
    <w:p w:rsidR="00687C14" w:rsidRPr="001B1604" w:rsidRDefault="00687C14" w:rsidP="00A54F9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1B1604" w:rsidRPr="001B1604" w:rsidRDefault="001B1604" w:rsidP="001B160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604">
        <w:rPr>
          <w:rFonts w:ascii="Times New Roman" w:hAnsi="Times New Roman" w:cs="Times New Roman"/>
          <w:sz w:val="28"/>
          <w:szCs w:val="28"/>
        </w:rPr>
        <w:t>1. Местоположение здания в системе регулярной застройки. Расположение в глубине двора дома купца Н.М. Вениаминова.</w:t>
      </w:r>
    </w:p>
    <w:p w:rsidR="001B1604" w:rsidRPr="001B1604" w:rsidRDefault="001B1604" w:rsidP="001B160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1604">
        <w:rPr>
          <w:rFonts w:ascii="Times New Roman" w:hAnsi="Times New Roman" w:cs="Times New Roman"/>
          <w:sz w:val="28"/>
          <w:szCs w:val="28"/>
        </w:rPr>
        <w:t>2. Объемно пространственные характеристики прямоугольного в плане,</w:t>
      </w:r>
      <w:r w:rsidRPr="001B1604">
        <w:rPr>
          <w:rFonts w:ascii="Times New Roman" w:hAnsi="Times New Roman" w:cs="Times New Roman"/>
          <w:sz w:val="28"/>
          <w:szCs w:val="28"/>
        </w:rPr>
        <w:br/>
        <w:t>с трехчастным делением, разновысотного здания.</w:t>
      </w:r>
    </w:p>
    <w:p w:rsidR="001B1604" w:rsidRPr="001B1604" w:rsidRDefault="00AC2D44" w:rsidP="001B160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1B1604" w:rsidRPr="001B1604">
        <w:rPr>
          <w:rFonts w:ascii="Times New Roman" w:hAnsi="Times New Roman" w:cs="Times New Roman"/>
          <w:sz w:val="28"/>
          <w:szCs w:val="28"/>
        </w:rPr>
        <w:t>Конструктивная схема зд</w:t>
      </w:r>
      <w:r w:rsidR="002479B7">
        <w:rPr>
          <w:rFonts w:ascii="Times New Roman" w:hAnsi="Times New Roman" w:cs="Times New Roman"/>
          <w:sz w:val="28"/>
          <w:szCs w:val="28"/>
        </w:rPr>
        <w:t>ания в виде бутовых фундаментов</w:t>
      </w:r>
      <w:r w:rsidR="002479B7">
        <w:rPr>
          <w:rFonts w:ascii="Times New Roman" w:hAnsi="Times New Roman" w:cs="Times New Roman"/>
          <w:sz w:val="28"/>
          <w:szCs w:val="28"/>
        </w:rPr>
        <w:br/>
      </w:r>
      <w:r w:rsidR="001B1604" w:rsidRPr="001B1604">
        <w:rPr>
          <w:rFonts w:ascii="Times New Roman" w:hAnsi="Times New Roman" w:cs="Times New Roman"/>
          <w:sz w:val="28"/>
          <w:szCs w:val="28"/>
        </w:rPr>
        <w:t xml:space="preserve">и фрагментов кирпичной кладки стен. </w:t>
      </w:r>
    </w:p>
    <w:p w:rsidR="00687C14" w:rsidRDefault="00687C1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E6791C" w:rsidRDefault="00E6791C" w:rsidP="00422FE9">
      <w:pPr>
        <w:tabs>
          <w:tab w:val="left" w:pos="851"/>
          <w:tab w:val="left" w:pos="1418"/>
        </w:tabs>
        <w:spacing w:after="0" w:line="240" w:lineRule="auto"/>
        <w:jc w:val="both"/>
        <w:rPr>
          <w:color w:val="000000"/>
          <w:sz w:val="28"/>
          <w:szCs w:val="28"/>
        </w:rPr>
      </w:pPr>
    </w:p>
    <w:p w:rsidR="00E6791C" w:rsidRDefault="00E679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E6791C" w:rsidRDefault="00E6791C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1B1604" w:rsidRDefault="001B1604" w:rsidP="00687C14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color w:val="000000"/>
          <w:sz w:val="28"/>
          <w:szCs w:val="28"/>
        </w:rPr>
      </w:pPr>
    </w:p>
    <w:p w:rsidR="00E6791C" w:rsidRPr="00474F0B" w:rsidRDefault="00A54F9C" w:rsidP="00474F0B">
      <w:pPr>
        <w:tabs>
          <w:tab w:val="left" w:pos="851"/>
          <w:tab w:val="left" w:pos="1418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1B1604">
        <w:rPr>
          <w:rFonts w:ascii="Times New Roman" w:hAnsi="Times New Roman" w:cs="Times New Roman"/>
          <w:color w:val="000000"/>
          <w:sz w:val="24"/>
          <w:szCs w:val="20"/>
        </w:rPr>
        <w:t>* 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  <w:r w:rsidR="001B1604">
        <w:rPr>
          <w:rFonts w:ascii="Times New Roman" w:hAnsi="Times New Roman" w:cs="Times New Roman"/>
          <w:color w:val="000000"/>
          <w:sz w:val="24"/>
          <w:szCs w:val="20"/>
        </w:rPr>
        <w:t>.</w:t>
      </w:r>
    </w:p>
    <w:p w:rsidR="00422FE9" w:rsidRDefault="00422FE9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54F9C" w:rsidRDefault="00A54F9C" w:rsidP="00A54F9C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A54F9C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объекта культурного наследия </w:t>
      </w:r>
      <w:r w:rsidR="00A12DC6">
        <w:rPr>
          <w:rFonts w:ascii="Times New Roman" w:hAnsi="Times New Roman" w:cs="Times New Roman"/>
          <w:color w:val="000000"/>
          <w:sz w:val="28"/>
          <w:szCs w:val="28"/>
        </w:rPr>
        <w:t>местного (муниципального)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значения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87C14" w:rsidRPr="00687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«Холодные службы дома купца Н.М. Вениаминова», середина XIX в., расположенного по адресу: Республика Татарстан, г. Казань</w:t>
      </w:r>
      <w:r w:rsidR="00142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42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proofErr w:type="spellStart"/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Япеева</w:t>
      </w:r>
      <w:proofErr w:type="spellEnd"/>
      <w:r w:rsidR="00474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422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17, корп. 2</w:t>
      </w:r>
    </w:p>
    <w:p w:rsidR="003671B8" w:rsidRPr="00813868" w:rsidRDefault="003671B8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28" w:tblpY="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5670"/>
      </w:tblGrid>
      <w:tr w:rsidR="00A54F9C" w:rsidRPr="00813868" w:rsidTr="00813868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jc w:val="center"/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ind w:right="31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4670B6">
              <w:rPr>
                <w:rFonts w:eastAsia="Calibri"/>
                <w:sz w:val="24"/>
                <w:szCs w:val="24"/>
              </w:rPr>
              <w:t>Фотофиксация</w:t>
            </w:r>
            <w:proofErr w:type="spellEnd"/>
            <w:r w:rsidRPr="004670B6">
              <w:rPr>
                <w:rFonts w:eastAsia="Calibri"/>
                <w:sz w:val="24"/>
                <w:szCs w:val="24"/>
              </w:rPr>
              <w:t xml:space="preserve"> основных элементов/графические материалы</w:t>
            </w:r>
          </w:p>
        </w:tc>
      </w:tr>
      <w:tr w:rsidR="00A54F9C" w:rsidTr="00813868">
        <w:trPr>
          <w:trHeight w:val="471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tabs>
                <w:tab w:val="left" w:pos="435"/>
              </w:tabs>
              <w:ind w:right="36"/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ED5AEF" w:rsidP="006932BD">
            <w:pPr>
              <w:jc w:val="both"/>
              <w:rPr>
                <w:sz w:val="24"/>
                <w:szCs w:val="24"/>
              </w:rPr>
            </w:pPr>
            <w:r w:rsidRPr="00ED5AEF">
              <w:rPr>
                <w:sz w:val="24"/>
                <w:szCs w:val="24"/>
              </w:rPr>
              <w:t>Местоположение здания в системе регулярной застройки. Расположение в глубине двора дома купца Н.М. Вениаминова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2BD" w:rsidRDefault="00ED5AEF" w:rsidP="00813868">
            <w:pPr>
              <w:ind w:left="174" w:right="3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AFCFA" wp14:editId="6D58589F">
                  <wp:extent cx="2355850" cy="2472855"/>
                  <wp:effectExtent l="0" t="0" r="6350" b="3810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65"/>
                          <a:stretch/>
                        </pic:blipFill>
                        <pic:spPr bwMode="auto">
                          <a:xfrm>
                            <a:off x="0" y="0"/>
                            <a:ext cx="2355850" cy="247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4F9C" w:rsidRPr="008A3D1C" w:rsidRDefault="006932BD" w:rsidP="006932BD">
            <w:pPr>
              <w:ind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 w:rsidRPr="008A3D1C">
              <w:rPr>
                <w:noProof/>
                <w:sz w:val="24"/>
                <w:szCs w:val="24"/>
                <w:lang w:eastAsia="ru-RU"/>
              </w:rPr>
              <w:t>Рис. 1.</w:t>
            </w:r>
            <w:r w:rsidR="00813868" w:rsidRPr="008A3D1C">
              <w:rPr>
                <w:noProof/>
                <w:sz w:val="24"/>
                <w:szCs w:val="24"/>
                <w:lang w:eastAsia="ru-RU"/>
              </w:rPr>
              <w:t xml:space="preserve"> Местоположение объекта</w:t>
            </w:r>
          </w:p>
          <w:p w:rsidR="00ED5AEF" w:rsidRDefault="00ED5AEF" w:rsidP="00ED5AEF">
            <w:pPr>
              <w:ind w:left="171"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22443" wp14:editId="44237455">
                  <wp:extent cx="2337684" cy="1741336"/>
                  <wp:effectExtent l="0" t="0" r="5715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51" cy="175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AEF" w:rsidRPr="006932BD" w:rsidRDefault="00ED5AEF" w:rsidP="00ED5AEF">
            <w:pPr>
              <w:ind w:right="31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Рис. 2. </w:t>
            </w:r>
            <w:r w:rsidRPr="00ED5AEF">
              <w:rPr>
                <w:noProof/>
                <w:sz w:val="24"/>
                <w:szCs w:val="24"/>
                <w:lang w:eastAsia="ru-RU"/>
              </w:rPr>
              <w:t>Вид на холодные службы и основной объем дома Вениаминова</w:t>
            </w:r>
          </w:p>
        </w:tc>
      </w:tr>
      <w:tr w:rsidR="00A54F9C" w:rsidTr="00813868">
        <w:trPr>
          <w:trHeight w:val="51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Pr="004670B6" w:rsidRDefault="00A54F9C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t xml:space="preserve">2.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9C" w:rsidRPr="004670B6" w:rsidRDefault="00ED5AEF" w:rsidP="006932BD">
            <w:pPr>
              <w:jc w:val="both"/>
              <w:rPr>
                <w:sz w:val="24"/>
                <w:szCs w:val="24"/>
              </w:rPr>
            </w:pPr>
            <w:r w:rsidRPr="00ED5AEF">
              <w:rPr>
                <w:sz w:val="24"/>
                <w:szCs w:val="24"/>
              </w:rPr>
              <w:t xml:space="preserve">Объемно </w:t>
            </w:r>
            <w:r>
              <w:rPr>
                <w:sz w:val="24"/>
                <w:szCs w:val="24"/>
              </w:rPr>
              <w:t xml:space="preserve">пространственные характеристики </w:t>
            </w:r>
            <w:r w:rsidRPr="00ED5AEF">
              <w:rPr>
                <w:sz w:val="24"/>
                <w:szCs w:val="24"/>
              </w:rPr>
              <w:t>прямоугольного в плане,</w:t>
            </w:r>
            <w:r w:rsidRPr="00ED5AEF">
              <w:rPr>
                <w:sz w:val="24"/>
                <w:szCs w:val="24"/>
              </w:rPr>
              <w:br/>
              <w:t xml:space="preserve">с трехчастным делением, разновысотного здания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4F9C" w:rsidRDefault="00A54F9C" w:rsidP="00C63CE2">
            <w:pPr>
              <w:jc w:val="center"/>
              <w:rPr>
                <w:noProof/>
                <w:lang w:eastAsia="ru-RU"/>
              </w:rPr>
            </w:pPr>
          </w:p>
          <w:p w:rsidR="00A54F9C" w:rsidRDefault="00ED5AEF" w:rsidP="00C63CE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37273" wp14:editId="72C4EE26">
                  <wp:extent cx="3463290" cy="2600325"/>
                  <wp:effectExtent l="0" t="0" r="3810" b="9525"/>
                  <wp:docPr id="51" name="Рисунок 51" descr="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1" descr="1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563" w:rsidRDefault="006932BD" w:rsidP="00F450C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Рис. 2.</w:t>
            </w:r>
            <w:r w:rsidR="00E32563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F450C3">
              <w:rPr>
                <w:noProof/>
                <w:sz w:val="24"/>
                <w:szCs w:val="24"/>
                <w:lang w:eastAsia="ru-RU"/>
              </w:rPr>
              <w:t>Остатки цоколя</w:t>
            </w:r>
          </w:p>
        </w:tc>
      </w:tr>
      <w:tr w:rsidR="006932BD" w:rsidTr="00813868">
        <w:trPr>
          <w:trHeight w:val="31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4670B6" w:rsidRDefault="006932BD" w:rsidP="00C63CE2">
            <w:pPr>
              <w:tabs>
                <w:tab w:val="left" w:pos="435"/>
              </w:tabs>
              <w:rPr>
                <w:rFonts w:eastAsia="Calibri"/>
                <w:sz w:val="24"/>
                <w:szCs w:val="24"/>
              </w:rPr>
            </w:pPr>
            <w:r w:rsidRPr="004670B6">
              <w:rPr>
                <w:rFonts w:eastAsia="Calibri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2BD" w:rsidRPr="004670B6" w:rsidRDefault="00ED5AEF" w:rsidP="005B36E3">
            <w:pPr>
              <w:jc w:val="both"/>
              <w:rPr>
                <w:sz w:val="24"/>
                <w:szCs w:val="24"/>
              </w:rPr>
            </w:pPr>
            <w:r w:rsidRPr="00ED5AEF">
              <w:rPr>
                <w:sz w:val="24"/>
                <w:szCs w:val="24"/>
              </w:rPr>
              <w:t>Конструктивная схема здания в виде бутовых фундаментов</w:t>
            </w:r>
            <w:r w:rsidRPr="00ED5AEF">
              <w:rPr>
                <w:sz w:val="24"/>
                <w:szCs w:val="24"/>
              </w:rPr>
              <w:br/>
              <w:t>и фрагментов кирпичной кладки стен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84" w:rsidRPr="005B36E3" w:rsidRDefault="00ED5AEF" w:rsidP="005B36E3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189E0" wp14:editId="4CE17B48">
                  <wp:extent cx="3463290" cy="2597150"/>
                  <wp:effectExtent l="0" t="0" r="3810" b="0"/>
                  <wp:docPr id="58" name="Рисунок 58" descr="C:\ГИКЭ\Япеева\ФОТО\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 descr="C:\ГИКЭ\Япеева\ФОТО\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284" w:rsidRPr="00ED5AEF" w:rsidRDefault="005B36E3" w:rsidP="00ED5AEF">
            <w:pPr>
              <w:jc w:val="center"/>
              <w:rPr>
                <w:noProof/>
                <w:lang w:eastAsia="ru-RU"/>
              </w:rPr>
            </w:pPr>
            <w:r w:rsidRPr="005B36E3">
              <w:rPr>
                <w:noProof/>
                <w:sz w:val="24"/>
                <w:szCs w:val="24"/>
                <w:lang w:eastAsia="ru-RU"/>
              </w:rPr>
              <w:t>Рис</w:t>
            </w:r>
            <w:r w:rsidRPr="00763DED"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="00ED5AEF">
              <w:rPr>
                <w:noProof/>
                <w:sz w:val="24"/>
                <w:szCs w:val="24"/>
                <w:lang w:eastAsia="ru-RU"/>
              </w:rPr>
              <w:t>3</w:t>
            </w:r>
            <w:r w:rsidRPr="00763DED">
              <w:rPr>
                <w:noProof/>
                <w:sz w:val="24"/>
                <w:szCs w:val="24"/>
                <w:lang w:eastAsia="ru-RU"/>
              </w:rPr>
              <w:t>.</w:t>
            </w:r>
            <w:r w:rsidR="00763DED" w:rsidRPr="00763DED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ED5AEF">
              <w:rPr>
                <w:noProof/>
                <w:sz w:val="24"/>
                <w:szCs w:val="24"/>
                <w:lang w:eastAsia="ru-RU"/>
              </w:rPr>
              <w:t>Фрагменты</w:t>
            </w:r>
            <w:r w:rsidR="00F450C3">
              <w:rPr>
                <w:noProof/>
                <w:sz w:val="24"/>
                <w:szCs w:val="24"/>
                <w:lang w:eastAsia="ru-RU"/>
              </w:rPr>
              <w:t xml:space="preserve"> кирпичной кладки</w:t>
            </w:r>
            <w:r w:rsidR="00ED5AEF">
              <w:rPr>
                <w:noProof/>
                <w:sz w:val="24"/>
                <w:szCs w:val="24"/>
                <w:lang w:eastAsia="ru-RU"/>
              </w:rPr>
              <w:t xml:space="preserve"> стен</w:t>
            </w:r>
          </w:p>
        </w:tc>
      </w:tr>
    </w:tbl>
    <w:p w:rsidR="00A54F9C" w:rsidRDefault="00A54F9C" w:rsidP="00A54F9C">
      <w:pPr>
        <w:spacing w:after="0" w:line="240" w:lineRule="auto"/>
        <w:rPr>
          <w:rStyle w:val="fontstyle01"/>
        </w:rPr>
      </w:pPr>
    </w:p>
    <w:p w:rsidR="0001306E" w:rsidRDefault="0001306E" w:rsidP="004670B6">
      <w:pPr>
        <w:spacing w:after="0" w:line="240" w:lineRule="auto"/>
        <w:rPr>
          <w:sz w:val="28"/>
          <w:szCs w:val="28"/>
        </w:rPr>
      </w:pPr>
    </w:p>
    <w:p w:rsidR="0001306E" w:rsidRDefault="0001306E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4670B6" w:rsidRDefault="004670B6" w:rsidP="0059030E">
      <w:pPr>
        <w:spacing w:after="0" w:line="240" w:lineRule="auto"/>
        <w:ind w:firstLine="567"/>
        <w:rPr>
          <w:sz w:val="28"/>
          <w:szCs w:val="28"/>
        </w:rPr>
      </w:pPr>
    </w:p>
    <w:p w:rsidR="0059030E" w:rsidRPr="00661478" w:rsidRDefault="0059030E" w:rsidP="0059030E">
      <w:pPr>
        <w:tabs>
          <w:tab w:val="left" w:pos="851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0"/>
        </w:rPr>
      </w:pPr>
    </w:p>
    <w:sectPr w:rsidR="0059030E" w:rsidRPr="00661478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848" w:rsidRDefault="00F67848" w:rsidP="00A54F9C">
      <w:pPr>
        <w:spacing w:after="0" w:line="240" w:lineRule="auto"/>
      </w:pPr>
      <w:r>
        <w:separator/>
      </w:r>
    </w:p>
  </w:endnote>
  <w:endnote w:type="continuationSeparator" w:id="0">
    <w:p w:rsidR="00F67848" w:rsidRDefault="00F67848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848" w:rsidRDefault="00F67848" w:rsidP="00A54F9C">
      <w:pPr>
        <w:spacing w:after="0" w:line="240" w:lineRule="auto"/>
      </w:pPr>
      <w:r>
        <w:separator/>
      </w:r>
    </w:p>
  </w:footnote>
  <w:footnote w:type="continuationSeparator" w:id="0">
    <w:p w:rsidR="00F67848" w:rsidRDefault="00F67848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54B01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524F" w:rsidRDefault="008A524F" w:rsidP="00267DD8">
    <w:pPr>
      <w:pStyle w:val="a7"/>
    </w:pPr>
  </w:p>
  <w:p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3"/>
  </w:num>
  <w:num w:numId="7">
    <w:abstractNumId w:val="5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1209A"/>
    <w:rsid w:val="0001306E"/>
    <w:rsid w:val="00017589"/>
    <w:rsid w:val="00034904"/>
    <w:rsid w:val="00042D15"/>
    <w:rsid w:val="00044C0B"/>
    <w:rsid w:val="00050569"/>
    <w:rsid w:val="0006044A"/>
    <w:rsid w:val="00083D22"/>
    <w:rsid w:val="000C4927"/>
    <w:rsid w:val="000E15F2"/>
    <w:rsid w:val="000E22BB"/>
    <w:rsid w:val="00103BA6"/>
    <w:rsid w:val="00124E1F"/>
    <w:rsid w:val="001422A7"/>
    <w:rsid w:val="0014692F"/>
    <w:rsid w:val="001A50D4"/>
    <w:rsid w:val="001B1604"/>
    <w:rsid w:val="001D1D6F"/>
    <w:rsid w:val="001E2E09"/>
    <w:rsid w:val="002073EE"/>
    <w:rsid w:val="002479B7"/>
    <w:rsid w:val="00267DD8"/>
    <w:rsid w:val="00283E75"/>
    <w:rsid w:val="002B5C20"/>
    <w:rsid w:val="002B5D51"/>
    <w:rsid w:val="002C447B"/>
    <w:rsid w:val="002C5440"/>
    <w:rsid w:val="002F35AE"/>
    <w:rsid w:val="00305B57"/>
    <w:rsid w:val="003671B8"/>
    <w:rsid w:val="003734DD"/>
    <w:rsid w:val="0037437E"/>
    <w:rsid w:val="003A3EB0"/>
    <w:rsid w:val="003F0091"/>
    <w:rsid w:val="00406446"/>
    <w:rsid w:val="00422FE9"/>
    <w:rsid w:val="00441262"/>
    <w:rsid w:val="00465AC7"/>
    <w:rsid w:val="004670B6"/>
    <w:rsid w:val="00474F0B"/>
    <w:rsid w:val="004D2426"/>
    <w:rsid w:val="004E0F25"/>
    <w:rsid w:val="004E2449"/>
    <w:rsid w:val="00513EBC"/>
    <w:rsid w:val="0056284E"/>
    <w:rsid w:val="0058088C"/>
    <w:rsid w:val="0059030E"/>
    <w:rsid w:val="005B36E3"/>
    <w:rsid w:val="005D7778"/>
    <w:rsid w:val="00661A85"/>
    <w:rsid w:val="00687C14"/>
    <w:rsid w:val="006932BD"/>
    <w:rsid w:val="006A3884"/>
    <w:rsid w:val="006B26EB"/>
    <w:rsid w:val="006E0FF2"/>
    <w:rsid w:val="00730DC1"/>
    <w:rsid w:val="007357F9"/>
    <w:rsid w:val="00736F9A"/>
    <w:rsid w:val="00763DED"/>
    <w:rsid w:val="007B6D3D"/>
    <w:rsid w:val="007C6CEC"/>
    <w:rsid w:val="007E4188"/>
    <w:rsid w:val="00813868"/>
    <w:rsid w:val="008623B6"/>
    <w:rsid w:val="008A3D1C"/>
    <w:rsid w:val="008A3D9E"/>
    <w:rsid w:val="008A524F"/>
    <w:rsid w:val="008C417F"/>
    <w:rsid w:val="00907155"/>
    <w:rsid w:val="0092462F"/>
    <w:rsid w:val="009415FE"/>
    <w:rsid w:val="00A12DC6"/>
    <w:rsid w:val="00A135BF"/>
    <w:rsid w:val="00A13F11"/>
    <w:rsid w:val="00A240B2"/>
    <w:rsid w:val="00A31178"/>
    <w:rsid w:val="00A35E86"/>
    <w:rsid w:val="00A54F9C"/>
    <w:rsid w:val="00A812AD"/>
    <w:rsid w:val="00A85788"/>
    <w:rsid w:val="00A96CFA"/>
    <w:rsid w:val="00AC2D44"/>
    <w:rsid w:val="00AE42CE"/>
    <w:rsid w:val="00AE7465"/>
    <w:rsid w:val="00B712E6"/>
    <w:rsid w:val="00B85D52"/>
    <w:rsid w:val="00B862F6"/>
    <w:rsid w:val="00BA4B0D"/>
    <w:rsid w:val="00BC7FAE"/>
    <w:rsid w:val="00BD7463"/>
    <w:rsid w:val="00C06522"/>
    <w:rsid w:val="00C2213C"/>
    <w:rsid w:val="00C25402"/>
    <w:rsid w:val="00C47BB9"/>
    <w:rsid w:val="00C61E40"/>
    <w:rsid w:val="00C62393"/>
    <w:rsid w:val="00C63CE2"/>
    <w:rsid w:val="00C92BE5"/>
    <w:rsid w:val="00CA025A"/>
    <w:rsid w:val="00CC2D6F"/>
    <w:rsid w:val="00CE33A6"/>
    <w:rsid w:val="00CF226F"/>
    <w:rsid w:val="00D868E6"/>
    <w:rsid w:val="00D9023B"/>
    <w:rsid w:val="00DD50B9"/>
    <w:rsid w:val="00DF01A5"/>
    <w:rsid w:val="00E063B2"/>
    <w:rsid w:val="00E27DB8"/>
    <w:rsid w:val="00E32563"/>
    <w:rsid w:val="00E33B3A"/>
    <w:rsid w:val="00E54B01"/>
    <w:rsid w:val="00E6220E"/>
    <w:rsid w:val="00E666B2"/>
    <w:rsid w:val="00E6791C"/>
    <w:rsid w:val="00E67B9C"/>
    <w:rsid w:val="00EA5F09"/>
    <w:rsid w:val="00EC118F"/>
    <w:rsid w:val="00ED5AEF"/>
    <w:rsid w:val="00F215F9"/>
    <w:rsid w:val="00F450C3"/>
    <w:rsid w:val="00F45B35"/>
    <w:rsid w:val="00F511B0"/>
    <w:rsid w:val="00F66316"/>
    <w:rsid w:val="00F67848"/>
    <w:rsid w:val="00FE1F64"/>
    <w:rsid w:val="00FE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4BC8F"/>
  <w15:docId w15:val="{EF627F27-03E4-445D-8668-87D5B438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23FE2-FFC4-44F0-8B07-1934693D7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40</cp:revision>
  <cp:lastPrinted>2024-05-28T12:07:00Z</cp:lastPrinted>
  <dcterms:created xsi:type="dcterms:W3CDTF">2023-12-27T08:02:00Z</dcterms:created>
  <dcterms:modified xsi:type="dcterms:W3CDTF">2024-05-28T12:14:00Z</dcterms:modified>
</cp:coreProperties>
</file>