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A24E76" w:rsidRDefault="004A0114" w:rsidP="00F61ECA">
      <w:pPr>
        <w:tabs>
          <w:tab w:val="left" w:pos="3261"/>
          <w:tab w:val="left" w:pos="4820"/>
        </w:tabs>
        <w:ind w:right="5243"/>
        <w:jc w:val="both"/>
        <w:rPr>
          <w:spacing w:val="2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ED58AD" w:rsidRPr="00ED58AD">
        <w:rPr>
          <w:bCs/>
          <w:spacing w:val="2"/>
          <w:sz w:val="28"/>
          <w:szCs w:val="28"/>
        </w:rPr>
        <w:t>«Сестринский корпус Успенского женского монастыря», ко</w:t>
      </w:r>
      <w:r w:rsidR="00ED58AD">
        <w:rPr>
          <w:bCs/>
          <w:spacing w:val="2"/>
          <w:sz w:val="28"/>
          <w:szCs w:val="28"/>
        </w:rPr>
        <w:t>нец XIX века</w:t>
      </w:r>
      <w:r w:rsidR="00A97847">
        <w:rPr>
          <w:spacing w:val="2"/>
          <w:sz w:val="28"/>
          <w:szCs w:val="28"/>
        </w:rPr>
        <w:t xml:space="preserve">, </w:t>
      </w:r>
      <w:r w:rsidR="009D7814" w:rsidRPr="009D7814">
        <w:rPr>
          <w:spacing w:val="2"/>
          <w:sz w:val="28"/>
          <w:szCs w:val="28"/>
        </w:rPr>
        <w:t>располож</w:t>
      </w:r>
      <w:r w:rsidR="006171E0">
        <w:rPr>
          <w:spacing w:val="2"/>
          <w:sz w:val="28"/>
          <w:szCs w:val="28"/>
        </w:rPr>
        <w:t>енного по адресу:</w:t>
      </w:r>
      <w:r w:rsidR="00F61ECA">
        <w:rPr>
          <w:spacing w:val="2"/>
          <w:sz w:val="28"/>
          <w:szCs w:val="28"/>
        </w:rPr>
        <w:t xml:space="preserve"> </w:t>
      </w:r>
      <w:r w:rsidR="00ED58AD" w:rsidRPr="00ED58AD">
        <w:rPr>
          <w:rFonts w:ascii="Times" w:hAnsi="Times"/>
          <w:bCs/>
          <w:color w:val="000000"/>
          <w:sz w:val="28"/>
          <w:szCs w:val="28"/>
        </w:rPr>
        <w:t>Республика Татарстан, г.</w:t>
      </w:r>
      <w:r w:rsidR="00ED58AD">
        <w:rPr>
          <w:rFonts w:ascii="Times" w:hAnsi="Times"/>
          <w:bCs/>
          <w:color w:val="000000"/>
          <w:sz w:val="28"/>
          <w:szCs w:val="28"/>
        </w:rPr>
        <w:t xml:space="preserve"> </w:t>
      </w:r>
      <w:r w:rsidR="00ED58AD" w:rsidRPr="00ED58AD">
        <w:rPr>
          <w:rFonts w:ascii="Times" w:hAnsi="Times"/>
          <w:bCs/>
          <w:color w:val="000000"/>
          <w:sz w:val="28"/>
          <w:szCs w:val="28"/>
        </w:rPr>
        <w:t>Чистополь, пос.</w:t>
      </w:r>
      <w:r w:rsidR="00ED58AD">
        <w:rPr>
          <w:rFonts w:ascii="Times" w:hAnsi="Times"/>
          <w:bCs/>
          <w:color w:val="000000"/>
          <w:sz w:val="28"/>
          <w:szCs w:val="28"/>
        </w:rPr>
        <w:t xml:space="preserve"> </w:t>
      </w:r>
      <w:r w:rsidR="00ED58AD" w:rsidRPr="00ED58AD">
        <w:rPr>
          <w:rFonts w:ascii="Times" w:hAnsi="Times"/>
          <w:bCs/>
          <w:color w:val="000000"/>
          <w:sz w:val="28"/>
          <w:szCs w:val="28"/>
        </w:rPr>
        <w:t>Водников, д.19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</w:t>
      </w:r>
      <w:r w:rsidR="00F61ECA">
        <w:rPr>
          <w:spacing w:val="2"/>
          <w:sz w:val="28"/>
          <w:szCs w:val="28"/>
        </w:rPr>
        <w:br/>
      </w:r>
      <w:r w:rsidR="00144157" w:rsidRPr="00B7235A">
        <w:rPr>
          <w:spacing w:val="2"/>
          <w:sz w:val="28"/>
          <w:szCs w:val="28"/>
        </w:rPr>
        <w:t xml:space="preserve">в качестве объекта культурного наследия регионального значения 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«Сестринский корпус Успенского женского монастыря»</w:t>
      </w:r>
      <w:r w:rsidR="00ED58AD">
        <w:rPr>
          <w:rFonts w:ascii="Times" w:hAnsi="Times"/>
          <w:color w:val="000000" w:themeColor="text1"/>
          <w:sz w:val="28"/>
          <w:szCs w:val="28"/>
        </w:rPr>
        <w:t xml:space="preserve">, 1911 </w:t>
      </w:r>
      <w:r w:rsidR="00E32DB1" w:rsidRPr="00111CA8">
        <w:rPr>
          <w:rFonts w:ascii="Times" w:hAnsi="Times"/>
          <w:color w:val="000000" w:themeColor="text1"/>
          <w:sz w:val="28"/>
          <w:szCs w:val="28"/>
        </w:rPr>
        <w:t>г.</w:t>
      </w:r>
      <w:r w:rsidR="00E02BC4" w:rsidRPr="00B7235A">
        <w:rPr>
          <w:spacing w:val="2"/>
          <w:sz w:val="28"/>
          <w:szCs w:val="28"/>
        </w:rPr>
        <w:t>,</w:t>
      </w:r>
      <w:r w:rsidR="00C22B2B">
        <w:rPr>
          <w:spacing w:val="2"/>
          <w:sz w:val="28"/>
          <w:szCs w:val="28"/>
        </w:rPr>
        <w:t xml:space="preserve"> 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5F43A2">
        <w:rPr>
          <w:rFonts w:ascii="Times" w:hAnsi="Times"/>
          <w:color w:val="000000" w:themeColor="text1"/>
          <w:sz w:val="28"/>
          <w:szCs w:val="28"/>
        </w:rPr>
        <w:t>Республика Татарстан,</w:t>
      </w:r>
      <w:r w:rsidR="00CE3267">
        <w:rPr>
          <w:rFonts w:ascii="Times" w:hAnsi="Times"/>
          <w:color w:val="000000" w:themeColor="text1"/>
          <w:sz w:val="28"/>
          <w:szCs w:val="28"/>
        </w:rPr>
        <w:t xml:space="preserve"> </w:t>
      </w:r>
      <w:proofErr w:type="spellStart"/>
      <w:r w:rsidR="00CE3267">
        <w:rPr>
          <w:rFonts w:ascii="Times" w:hAnsi="Times"/>
          <w:color w:val="000000" w:themeColor="text1"/>
          <w:sz w:val="28"/>
          <w:szCs w:val="28"/>
        </w:rPr>
        <w:t>Чистопольский</w:t>
      </w:r>
      <w:proofErr w:type="spellEnd"/>
      <w:r w:rsidR="00CE3267">
        <w:rPr>
          <w:rFonts w:ascii="Times" w:hAnsi="Times"/>
          <w:color w:val="000000" w:themeColor="text1"/>
          <w:sz w:val="28"/>
          <w:szCs w:val="28"/>
        </w:rPr>
        <w:t xml:space="preserve"> муниципальный район, </w:t>
      </w:r>
      <w:r w:rsidR="005F43A2">
        <w:rPr>
          <w:rFonts w:ascii="Times" w:hAnsi="Times"/>
          <w:color w:val="000000" w:themeColor="text1"/>
          <w:sz w:val="28"/>
          <w:szCs w:val="28"/>
        </w:rPr>
        <w:br/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г.</w:t>
      </w:r>
      <w:r w:rsidR="00ED58AD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Чистополь, пос.</w:t>
      </w:r>
      <w:r w:rsidR="00ED58AD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Водников, д.19</w:t>
      </w:r>
      <w:r w:rsidR="00C22B2B">
        <w:rPr>
          <w:spacing w:val="2"/>
          <w:sz w:val="28"/>
          <w:szCs w:val="28"/>
        </w:rPr>
        <w:t>,</w:t>
      </w:r>
      <w:r w:rsidR="00E02BC4" w:rsidRPr="00B7235A">
        <w:rPr>
          <w:spacing w:val="2"/>
          <w:sz w:val="28"/>
          <w:szCs w:val="28"/>
        </w:rPr>
        <w:t xml:space="preserve">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5A19CA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ED58AD">
        <w:rPr>
          <w:rFonts w:ascii="Times New Roman" w:hAnsi="Times New Roman" w:cs="Times New Roman"/>
          <w:iCs/>
          <w:spacing w:val="2"/>
          <w:sz w:val="28"/>
          <w:szCs w:val="28"/>
        </w:rPr>
        <w:t>30</w:t>
      </w:r>
      <w:r w:rsidR="0098013C">
        <w:rPr>
          <w:rFonts w:ascii="Times New Roman" w:hAnsi="Times New Roman" w:cs="Times New Roman"/>
          <w:iCs/>
          <w:spacing w:val="2"/>
          <w:sz w:val="28"/>
          <w:szCs w:val="28"/>
        </w:rPr>
        <w:t>.10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ED58AD" w:rsidRPr="00ED58AD">
        <w:rPr>
          <w:bCs/>
          <w:spacing w:val="2"/>
          <w:sz w:val="28"/>
          <w:szCs w:val="28"/>
        </w:rPr>
        <w:t>«Сестринский корпус Успенского женского монастыря»</w:t>
      </w:r>
      <w:r w:rsidR="00CE3267">
        <w:rPr>
          <w:bCs/>
          <w:spacing w:val="2"/>
          <w:sz w:val="28"/>
          <w:szCs w:val="28"/>
        </w:rPr>
        <w:t>, конец XIX века, расположенный</w:t>
      </w:r>
      <w:r w:rsidR="00ED58AD" w:rsidRPr="00ED58AD">
        <w:rPr>
          <w:bCs/>
          <w:spacing w:val="2"/>
          <w:sz w:val="28"/>
          <w:szCs w:val="28"/>
        </w:rPr>
        <w:t xml:space="preserve"> по адресу: Республика Татарстан, г. Чистополь, пос. Водников, д.19</w:t>
      </w:r>
      <w:r w:rsidR="000C5DDB">
        <w:rPr>
          <w:spacing w:val="2"/>
          <w:sz w:val="28"/>
          <w:szCs w:val="28"/>
        </w:rPr>
        <w:t xml:space="preserve">,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«Сестринский корпус Успенского женского монастыря», 1911 г.</w:t>
      </w:r>
      <w:r w:rsidR="005F43A2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5F43A2">
        <w:rPr>
          <w:rFonts w:ascii="Times" w:hAnsi="Times"/>
          <w:color w:val="000000" w:themeColor="text1"/>
          <w:sz w:val="28"/>
          <w:szCs w:val="28"/>
        </w:rPr>
        <w:lastRenderedPageBreak/>
        <w:t>(</w:t>
      </w:r>
      <w:r w:rsidR="00E363B2">
        <w:rPr>
          <w:rFonts w:ascii="Times" w:hAnsi="Times"/>
          <w:color w:val="000000" w:themeColor="text1"/>
          <w:sz w:val="28"/>
          <w:szCs w:val="28"/>
        </w:rPr>
        <w:t>вид </w:t>
      </w:r>
      <w:r w:rsidR="005F43A2">
        <w:rPr>
          <w:rFonts w:ascii="Times" w:hAnsi="Times"/>
          <w:color w:val="000000" w:themeColor="text1"/>
          <w:sz w:val="28"/>
          <w:szCs w:val="28"/>
        </w:rPr>
        <w:t>объекта – памятник)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, расположенного по а</w:t>
      </w:r>
      <w:r w:rsidR="00E363B2">
        <w:rPr>
          <w:rFonts w:ascii="Times" w:hAnsi="Times"/>
          <w:color w:val="000000" w:themeColor="text1"/>
          <w:sz w:val="28"/>
          <w:szCs w:val="28"/>
        </w:rPr>
        <w:t xml:space="preserve">дресу: Республика Татарстан, </w:t>
      </w:r>
      <w:proofErr w:type="spellStart"/>
      <w:r w:rsidR="00CE3267" w:rsidRPr="00CE3267">
        <w:rPr>
          <w:rFonts w:ascii="Times" w:hAnsi="Times"/>
          <w:color w:val="000000" w:themeColor="text1"/>
          <w:sz w:val="28"/>
          <w:szCs w:val="28"/>
        </w:rPr>
        <w:t>Чистопольский</w:t>
      </w:r>
      <w:proofErr w:type="spellEnd"/>
      <w:r w:rsidR="00CE3267" w:rsidRPr="00CE3267">
        <w:rPr>
          <w:rFonts w:ascii="Times" w:hAnsi="Times"/>
          <w:color w:val="000000" w:themeColor="text1"/>
          <w:sz w:val="28"/>
          <w:szCs w:val="28"/>
        </w:rPr>
        <w:t xml:space="preserve"> муниципальный район, </w:t>
      </w:r>
      <w:r w:rsidR="00E363B2">
        <w:rPr>
          <w:rFonts w:ascii="Times" w:hAnsi="Times"/>
          <w:color w:val="000000" w:themeColor="text1"/>
          <w:sz w:val="28"/>
          <w:szCs w:val="28"/>
        </w:rPr>
        <w:t>г. 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Чистополь, пос. Водников, д.19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«Сестринский корпус Успенского женского монастыря», 1911 г., расположенного по адресу: Респ</w:t>
      </w:r>
      <w:r w:rsidR="005F43A2">
        <w:rPr>
          <w:rFonts w:ascii="Times" w:hAnsi="Times"/>
          <w:color w:val="000000" w:themeColor="text1"/>
          <w:sz w:val="28"/>
          <w:szCs w:val="28"/>
        </w:rPr>
        <w:t>ублика Татарстан,</w:t>
      </w:r>
      <w:r w:rsidR="00CE3267" w:rsidRPr="00CE3267">
        <w:rPr>
          <w:rFonts w:ascii="Times" w:hAnsi="Times"/>
          <w:color w:val="000000" w:themeColor="text1"/>
          <w:sz w:val="28"/>
          <w:szCs w:val="28"/>
        </w:rPr>
        <w:t xml:space="preserve"> </w:t>
      </w:r>
      <w:proofErr w:type="spellStart"/>
      <w:r w:rsidR="00CE3267" w:rsidRPr="00CE3267">
        <w:rPr>
          <w:rFonts w:ascii="Times" w:hAnsi="Times"/>
          <w:color w:val="000000" w:themeColor="text1"/>
          <w:sz w:val="28"/>
          <w:szCs w:val="28"/>
        </w:rPr>
        <w:t>Чистопольский</w:t>
      </w:r>
      <w:proofErr w:type="spellEnd"/>
      <w:r w:rsidR="00CE3267" w:rsidRPr="00CE3267">
        <w:rPr>
          <w:rFonts w:ascii="Times" w:hAnsi="Times"/>
          <w:color w:val="000000" w:themeColor="text1"/>
          <w:sz w:val="28"/>
          <w:szCs w:val="28"/>
        </w:rPr>
        <w:t xml:space="preserve"> муниципальный район, </w:t>
      </w:r>
      <w:r w:rsidR="005F43A2">
        <w:rPr>
          <w:rFonts w:ascii="Times" w:hAnsi="Times"/>
          <w:color w:val="000000" w:themeColor="text1"/>
          <w:sz w:val="28"/>
          <w:szCs w:val="28"/>
        </w:rPr>
        <w:t>г. Чистополь,</w:t>
      </w:r>
      <w:r w:rsidR="00CE3267">
        <w:rPr>
          <w:rFonts w:ascii="Times" w:hAnsi="Times"/>
          <w:color w:val="000000" w:themeColor="text1"/>
          <w:sz w:val="28"/>
          <w:szCs w:val="28"/>
        </w:rPr>
        <w:t xml:space="preserve"> пос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. Водников, д.19</w:t>
      </w:r>
      <w:r w:rsidR="007F0C17">
        <w:rPr>
          <w:bCs/>
          <w:sz w:val="28"/>
          <w:szCs w:val="28"/>
        </w:rPr>
        <w:t>, согласно приложению №</w:t>
      </w:r>
      <w:r w:rsidR="00CE3267">
        <w:rPr>
          <w:bCs/>
          <w:sz w:val="28"/>
          <w:szCs w:val="28"/>
        </w:rPr>
        <w:t> </w:t>
      </w:r>
      <w:r w:rsidR="00A21F40">
        <w:rPr>
          <w:bCs/>
          <w:sz w:val="28"/>
          <w:szCs w:val="28"/>
        </w:rPr>
        <w:t>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 xml:space="preserve">«Сестринский корпус Успенского женского монастыря», 1911 г., расположенного по адресу: Республика Татарстан, </w:t>
      </w:r>
      <w:proofErr w:type="spellStart"/>
      <w:r w:rsidR="00CE3267" w:rsidRPr="00CE3267">
        <w:rPr>
          <w:rFonts w:ascii="Times" w:hAnsi="Times"/>
          <w:color w:val="000000" w:themeColor="text1"/>
          <w:sz w:val="28"/>
          <w:szCs w:val="28"/>
        </w:rPr>
        <w:t>Чистопольский</w:t>
      </w:r>
      <w:proofErr w:type="spellEnd"/>
      <w:r w:rsidR="00CE3267" w:rsidRPr="00CE3267">
        <w:rPr>
          <w:rFonts w:ascii="Times" w:hAnsi="Times"/>
          <w:color w:val="000000" w:themeColor="text1"/>
          <w:sz w:val="28"/>
          <w:szCs w:val="28"/>
        </w:rPr>
        <w:t xml:space="preserve"> муниципальный район, 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г. Чистополь, пос. Водников, д.19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A56EBE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A56EBE" w:rsidRDefault="00A56EBE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6EBE" w:rsidRPr="00C239F6" w:rsidRDefault="00A56EBE" w:rsidP="00A56EB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Приказ подготовил: </w:t>
      </w:r>
      <w:r w:rsidRPr="00C239F6">
        <w:rPr>
          <w:sz w:val="28"/>
          <w:szCs w:val="28"/>
        </w:rPr>
        <w:br/>
      </w:r>
    </w:p>
    <w:p w:rsidR="00A56EBE" w:rsidRDefault="00A56EBE" w:rsidP="00A56EBE">
      <w:pPr>
        <w:rPr>
          <w:sz w:val="28"/>
          <w:szCs w:val="28"/>
        </w:rPr>
      </w:pPr>
      <w:r w:rsidRPr="00C239F6">
        <w:rPr>
          <w:sz w:val="28"/>
          <w:szCs w:val="28"/>
        </w:rPr>
        <w:t>Ведущий специалист отдела</w:t>
      </w:r>
      <w:r w:rsidRPr="00C239F6">
        <w:rPr>
          <w:sz w:val="28"/>
          <w:szCs w:val="28"/>
        </w:rPr>
        <w:br/>
        <w:t>учета объектов культурного наследия</w:t>
      </w:r>
      <w:r w:rsidRPr="00C239F6">
        <w:rPr>
          <w:sz w:val="28"/>
          <w:szCs w:val="28"/>
        </w:rPr>
        <w:br/>
        <w:t xml:space="preserve">и градостроительной деятельности     </w:t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Р.Я. </w:t>
      </w:r>
      <w:proofErr w:type="spellStart"/>
      <w:r>
        <w:rPr>
          <w:sz w:val="28"/>
          <w:szCs w:val="28"/>
        </w:rPr>
        <w:t>Шарифуллина</w:t>
      </w:r>
      <w:proofErr w:type="spellEnd"/>
    </w:p>
    <w:p w:rsidR="00A56EBE" w:rsidRDefault="00A56EBE" w:rsidP="00A56EBE">
      <w:pPr>
        <w:rPr>
          <w:sz w:val="28"/>
          <w:szCs w:val="28"/>
        </w:rPr>
      </w:pPr>
    </w:p>
    <w:p w:rsidR="00A56EBE" w:rsidRDefault="00A56EBE" w:rsidP="00A56EBE">
      <w:pPr>
        <w:rPr>
          <w:sz w:val="28"/>
          <w:szCs w:val="28"/>
        </w:rPr>
      </w:pPr>
      <w:r w:rsidRPr="00421BA5">
        <w:rPr>
          <w:sz w:val="28"/>
          <w:szCs w:val="28"/>
        </w:rPr>
        <w:t>Согласовано:</w:t>
      </w:r>
    </w:p>
    <w:p w:rsidR="00A56EBE" w:rsidRDefault="00A56EBE" w:rsidP="00A56EBE">
      <w:pPr>
        <w:rPr>
          <w:sz w:val="28"/>
          <w:szCs w:val="28"/>
        </w:rPr>
      </w:pPr>
    </w:p>
    <w:p w:rsidR="00A56EBE" w:rsidRDefault="00A56EBE" w:rsidP="00A56EBE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учета </w:t>
      </w:r>
      <w:r w:rsidRPr="00AF3906">
        <w:rPr>
          <w:sz w:val="28"/>
          <w:szCs w:val="28"/>
        </w:rPr>
        <w:t xml:space="preserve">объектов </w:t>
      </w:r>
    </w:p>
    <w:p w:rsidR="00A56EBE" w:rsidRDefault="00A56EBE" w:rsidP="00A56EBE">
      <w:pPr>
        <w:rPr>
          <w:sz w:val="28"/>
          <w:szCs w:val="28"/>
        </w:rPr>
      </w:pPr>
      <w:r w:rsidRPr="00AF3906">
        <w:rPr>
          <w:sz w:val="28"/>
          <w:szCs w:val="28"/>
        </w:rPr>
        <w:t xml:space="preserve">культурного наследия </w:t>
      </w:r>
    </w:p>
    <w:p w:rsidR="00A56EBE" w:rsidRDefault="00A56EBE" w:rsidP="00A56EBE">
      <w:pPr>
        <w:rPr>
          <w:sz w:val="28"/>
          <w:szCs w:val="28"/>
        </w:rPr>
      </w:pPr>
      <w:r w:rsidRPr="00AF3906">
        <w:rPr>
          <w:sz w:val="28"/>
          <w:szCs w:val="28"/>
        </w:rPr>
        <w:t>и градостроительной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Ю.Р. </w:t>
      </w:r>
      <w:proofErr w:type="spellStart"/>
      <w:r>
        <w:rPr>
          <w:sz w:val="28"/>
          <w:szCs w:val="28"/>
        </w:rPr>
        <w:t>Пекки</w:t>
      </w:r>
      <w:proofErr w:type="spellEnd"/>
    </w:p>
    <w:p w:rsidR="00A56EBE" w:rsidRDefault="00A56EBE" w:rsidP="00A56EBE">
      <w:pPr>
        <w:rPr>
          <w:sz w:val="28"/>
          <w:szCs w:val="28"/>
        </w:rPr>
      </w:pPr>
    </w:p>
    <w:p w:rsidR="00A56EBE" w:rsidRDefault="00A56EBE" w:rsidP="00A56EBE">
      <w:pPr>
        <w:rPr>
          <w:sz w:val="28"/>
          <w:szCs w:val="28"/>
        </w:rPr>
      </w:pPr>
    </w:p>
    <w:p w:rsidR="00A56EBE" w:rsidRDefault="00A56EBE" w:rsidP="00A56EBE">
      <w:pPr>
        <w:rPr>
          <w:sz w:val="28"/>
          <w:szCs w:val="28"/>
        </w:rPr>
      </w:pPr>
      <w:r>
        <w:rPr>
          <w:sz w:val="28"/>
          <w:szCs w:val="28"/>
        </w:rPr>
        <w:t>Начальник отдела правовой,</w:t>
      </w:r>
    </w:p>
    <w:p w:rsidR="00A56EBE" w:rsidRDefault="00A56EBE" w:rsidP="00A56EBE">
      <w:pPr>
        <w:rPr>
          <w:sz w:val="28"/>
          <w:szCs w:val="28"/>
        </w:rPr>
      </w:pPr>
      <w:r>
        <w:rPr>
          <w:sz w:val="28"/>
          <w:szCs w:val="28"/>
        </w:rPr>
        <w:t xml:space="preserve">кадровой, мобилизационной и </w:t>
      </w:r>
    </w:p>
    <w:p w:rsidR="00A56EBE" w:rsidRDefault="00A56EBE" w:rsidP="00A56EBE">
      <w:pPr>
        <w:rPr>
          <w:sz w:val="28"/>
          <w:szCs w:val="28"/>
        </w:rPr>
      </w:pPr>
      <w:r>
        <w:rPr>
          <w:sz w:val="28"/>
          <w:szCs w:val="28"/>
        </w:rPr>
        <w:t>организационной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А.О. </w:t>
      </w:r>
      <w:proofErr w:type="spellStart"/>
      <w:r>
        <w:rPr>
          <w:sz w:val="28"/>
          <w:szCs w:val="28"/>
        </w:rPr>
        <w:t>Словцова</w:t>
      </w:r>
      <w:proofErr w:type="spellEnd"/>
    </w:p>
    <w:p w:rsidR="00A56EBE" w:rsidRDefault="00A56EBE" w:rsidP="00A56EBE">
      <w:pPr>
        <w:rPr>
          <w:sz w:val="28"/>
          <w:szCs w:val="28"/>
        </w:rPr>
      </w:pPr>
    </w:p>
    <w:p w:rsidR="00A56EBE" w:rsidRPr="00C35934" w:rsidRDefault="00A56EBE" w:rsidP="00A56EBE">
      <w:pPr>
        <w:rPr>
          <w:sz w:val="28"/>
          <w:szCs w:val="28"/>
        </w:rPr>
      </w:pPr>
      <w:r w:rsidRPr="00C35934">
        <w:rPr>
          <w:sz w:val="28"/>
          <w:szCs w:val="28"/>
        </w:rPr>
        <w:t>Начальник отдела сохранения объектов</w:t>
      </w:r>
    </w:p>
    <w:p w:rsidR="00A56EBE" w:rsidRDefault="00A56EBE" w:rsidP="00A56EBE">
      <w:pPr>
        <w:rPr>
          <w:sz w:val="28"/>
          <w:szCs w:val="28"/>
        </w:rPr>
      </w:pPr>
      <w:r w:rsidRPr="00C35934">
        <w:rPr>
          <w:sz w:val="28"/>
          <w:szCs w:val="28"/>
        </w:rPr>
        <w:t>культурного наследия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Э.Н. </w:t>
      </w:r>
      <w:proofErr w:type="spellStart"/>
      <w:r>
        <w:rPr>
          <w:sz w:val="28"/>
          <w:szCs w:val="28"/>
        </w:rPr>
        <w:t>Бабушева</w:t>
      </w:r>
      <w:proofErr w:type="spellEnd"/>
    </w:p>
    <w:p w:rsidR="00A56EBE" w:rsidRDefault="00A56EBE" w:rsidP="00A56EBE">
      <w:pPr>
        <w:jc w:val="both"/>
        <w:rPr>
          <w:sz w:val="28"/>
          <w:szCs w:val="28"/>
        </w:rPr>
      </w:pPr>
    </w:p>
    <w:p w:rsidR="00A56EBE" w:rsidRDefault="00A56EBE" w:rsidP="00A56EBE">
      <w:pPr>
        <w:jc w:val="both"/>
        <w:rPr>
          <w:sz w:val="28"/>
          <w:szCs w:val="28"/>
        </w:rPr>
      </w:pPr>
    </w:p>
    <w:p w:rsidR="00A56EBE" w:rsidRPr="002F6CCD" w:rsidRDefault="00A56EBE" w:rsidP="00A56EBE">
      <w:pPr>
        <w:jc w:val="both"/>
        <w:rPr>
          <w:sz w:val="28"/>
          <w:szCs w:val="28"/>
        </w:rPr>
      </w:pPr>
      <w:r w:rsidRPr="00502D85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Г.Ф. </w:t>
      </w:r>
      <w:proofErr w:type="spellStart"/>
      <w:r>
        <w:rPr>
          <w:sz w:val="28"/>
          <w:szCs w:val="28"/>
        </w:rPr>
        <w:t>Камалетдинова</w:t>
      </w:r>
      <w:proofErr w:type="spellEnd"/>
    </w:p>
    <w:p w:rsidR="002D439E" w:rsidRDefault="002D439E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</w:p>
    <w:p w:rsidR="00A56EBE" w:rsidRDefault="00A56EBE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A56EBE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 xml:space="preserve">от </w:t>
      </w:r>
      <w:r w:rsidR="00ED58AD">
        <w:rPr>
          <w:color w:val="000000"/>
          <w:sz w:val="28"/>
          <w:szCs w:val="28"/>
        </w:rPr>
        <w:t>___________</w:t>
      </w:r>
      <w:r w:rsidRPr="00824D83">
        <w:rPr>
          <w:color w:val="000000"/>
          <w:sz w:val="28"/>
          <w:szCs w:val="28"/>
        </w:rPr>
        <w:t xml:space="preserve">года № </w:t>
      </w:r>
      <w:r w:rsidR="00ED58AD">
        <w:rPr>
          <w:color w:val="000000"/>
          <w:sz w:val="28"/>
          <w:szCs w:val="28"/>
        </w:rPr>
        <w:t>________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«Сестринский корпус Успенского женского монастыря», 1911 г., расположенного по адресу: Республика Татарстан,</w:t>
      </w:r>
      <w:r w:rsidR="00CE3267" w:rsidRPr="00CE3267">
        <w:t xml:space="preserve"> </w:t>
      </w:r>
      <w:proofErr w:type="spellStart"/>
      <w:r w:rsidR="00CE3267" w:rsidRPr="00CE3267">
        <w:rPr>
          <w:rFonts w:ascii="Times" w:hAnsi="Times"/>
          <w:color w:val="000000" w:themeColor="text1"/>
          <w:sz w:val="28"/>
          <w:szCs w:val="28"/>
        </w:rPr>
        <w:t>Чис</w:t>
      </w:r>
      <w:r w:rsidR="00CE3267">
        <w:rPr>
          <w:rFonts w:ascii="Times" w:hAnsi="Times"/>
          <w:color w:val="000000" w:themeColor="text1"/>
          <w:sz w:val="28"/>
          <w:szCs w:val="28"/>
        </w:rPr>
        <w:t>топольский</w:t>
      </w:r>
      <w:proofErr w:type="spellEnd"/>
      <w:r w:rsidR="00CE3267">
        <w:rPr>
          <w:rFonts w:ascii="Times" w:hAnsi="Times"/>
          <w:color w:val="000000" w:themeColor="text1"/>
          <w:sz w:val="28"/>
          <w:szCs w:val="28"/>
        </w:rPr>
        <w:t xml:space="preserve"> муниципальный район,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 xml:space="preserve"> г. Чистополь, пос. Водников, д.19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 xml:space="preserve">«Сестринский корпус Успенского женского монастыря», 1911 г., расположенного по адресу: Республика Татарстан, </w:t>
      </w:r>
      <w:proofErr w:type="spellStart"/>
      <w:r w:rsidR="00CE3267" w:rsidRPr="00CE3267">
        <w:rPr>
          <w:rFonts w:ascii="Times" w:hAnsi="Times"/>
          <w:color w:val="000000" w:themeColor="text1"/>
          <w:sz w:val="28"/>
          <w:szCs w:val="28"/>
        </w:rPr>
        <w:t>Чистопольский</w:t>
      </w:r>
      <w:proofErr w:type="spellEnd"/>
      <w:r w:rsidR="00CE3267" w:rsidRPr="00CE3267">
        <w:rPr>
          <w:rFonts w:ascii="Times" w:hAnsi="Times"/>
          <w:color w:val="000000" w:themeColor="text1"/>
          <w:sz w:val="28"/>
          <w:szCs w:val="28"/>
        </w:rPr>
        <w:t xml:space="preserve"> муниципальный район, </w:t>
      </w:r>
      <w:r w:rsidR="00ED58AD" w:rsidRPr="00ED58AD">
        <w:rPr>
          <w:rFonts w:ascii="Times" w:hAnsi="Times"/>
          <w:color w:val="000000" w:themeColor="text1"/>
          <w:sz w:val="28"/>
          <w:szCs w:val="28"/>
        </w:rPr>
        <w:t>г. Чистополь, пос. Водников, д.19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CE3267" w:rsidP="006A2FDA">
      <w:pPr>
        <w:jc w:val="center"/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6D95435" wp14:editId="5A80213C">
                <wp:simplePos x="0" y="0"/>
                <wp:positionH relativeFrom="column">
                  <wp:posOffset>2327910</wp:posOffset>
                </wp:positionH>
                <wp:positionV relativeFrom="paragraph">
                  <wp:posOffset>2343785</wp:posOffset>
                </wp:positionV>
                <wp:extent cx="1828800" cy="29083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3267" w:rsidRPr="00CE3267" w:rsidRDefault="00CE3267" w:rsidP="00CE326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267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16:54:050102:283</w:t>
                            </w:r>
                          </w:p>
                          <w:p w:rsidR="00CE3267" w:rsidRDefault="00CE3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9543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83.3pt;margin-top:184.55pt;width:2in;height:22.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" filled="f" stroked="f">
                <v:fill o:detectmouseclick="t"/>
                <v:textbox>
                  <w:txbxContent>
                    <w:p w:rsidR="00CE3267" w:rsidRPr="00CE3267" w:rsidRDefault="00CE3267" w:rsidP="00CE3267">
                      <w:pPr>
                        <w:jc w:val="center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E3267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16:54:050102:283</w:t>
                      </w:r>
                    </w:p>
                    <w:p w:rsidR="00CE3267" w:rsidRDefault="00CE3267"/>
                  </w:txbxContent>
                </v:textbox>
              </v:shape>
            </w:pict>
          </mc:Fallback>
        </mc:AlternateContent>
      </w:r>
      <w:r w:rsidR="00CD379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8462706" wp14:editId="6653F91A">
                <wp:simplePos x="0" y="0"/>
                <wp:positionH relativeFrom="column">
                  <wp:posOffset>2455066</wp:posOffset>
                </wp:positionH>
                <wp:positionV relativeFrom="paragraph">
                  <wp:posOffset>1424695</wp:posOffset>
                </wp:positionV>
                <wp:extent cx="168162" cy="128476"/>
                <wp:effectExtent l="0" t="0" r="3810" b="508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62" cy="128476"/>
                        </a:xfrm>
                        <a:prstGeom prst="rect">
                          <a:avLst/>
                        </a:prstGeom>
                        <a:solidFill>
                          <a:srgbClr val="FFD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478A2" id="Прямоугольник 7" o:spid="_x0000_s1026" style="position:absolute;margin-left:193.3pt;margin-top:112.2pt;width:13.25pt;height:10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" fillcolor="#ffd5ab" stroked="f" strokeweight="1pt"/>
            </w:pict>
          </mc:Fallback>
        </mc:AlternateContent>
      </w:r>
      <w:r w:rsidR="00ED58AD">
        <w:rPr>
          <w:noProof/>
          <w:sz w:val="28"/>
          <w:szCs w:val="28"/>
        </w:rPr>
        <w:drawing>
          <wp:inline distT="0" distB="0" distL="0" distR="0" wp14:anchorId="3E88582D" wp14:editId="0FAB883F">
            <wp:extent cx="4990653" cy="40741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092" b="13092"/>
                    <a:stretch/>
                  </pic:blipFill>
                  <pic:spPr bwMode="auto">
                    <a:xfrm>
                      <a:off x="0" y="0"/>
                      <a:ext cx="5012367" cy="409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200" w:rsidRPr="00616200" w:rsidRDefault="005F43A2" w:rsidP="006A2FDA">
      <w:pPr>
        <w:jc w:val="center"/>
        <w:rPr>
          <w:noProof/>
          <w:sz w:val="24"/>
          <w:szCs w:val="28"/>
        </w:rPr>
      </w:pPr>
      <w:r w:rsidRPr="005F43A2">
        <w:rPr>
          <w:noProof/>
          <w:sz w:val="24"/>
          <w:szCs w:val="28"/>
        </w:rPr>
        <w:t>Масштаб 1:10</w:t>
      </w:r>
      <w:r w:rsidR="003D777E" w:rsidRPr="005F43A2">
        <w:rPr>
          <w:noProof/>
          <w:sz w:val="24"/>
          <w:szCs w:val="28"/>
        </w:rPr>
        <w:t>00</w:t>
      </w:r>
    </w:p>
    <w:p w:rsidR="00014C66" w:rsidRPr="00497F17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F4635D" w:rsidRPr="00F4635D" w:rsidRDefault="00F4635D" w:rsidP="00F4635D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2"/>
        <w:tblW w:w="0" w:type="auto"/>
        <w:tblInd w:w="-5" w:type="dxa"/>
        <w:tblLook w:val="04A0" w:firstRow="1" w:lastRow="0" w:firstColumn="1" w:lastColumn="0" w:noHBand="0" w:noVBand="1"/>
      </w:tblPr>
      <w:tblGrid>
        <w:gridCol w:w="1483"/>
        <w:gridCol w:w="8717"/>
      </w:tblGrid>
      <w:tr w:rsidR="00F4635D" w:rsidRPr="00F4635D" w:rsidTr="00B54AFF">
        <w:trPr>
          <w:trHeight w:val="379"/>
        </w:trPr>
        <w:tc>
          <w:tcPr>
            <w:tcW w:w="1483" w:type="dxa"/>
            <w:vAlign w:val="center"/>
          </w:tcPr>
          <w:p w:rsidR="00F4635D" w:rsidRPr="00F4635D" w:rsidRDefault="00F4635D" w:rsidP="00F4635D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4"/>
                <w:szCs w:val="28"/>
              </w:rPr>
            </w:pPr>
            <w:r w:rsidRPr="00F4635D"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FE17694" wp14:editId="078F14D0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82550</wp:posOffset>
                      </wp:positionV>
                      <wp:extent cx="307340" cy="0"/>
                      <wp:effectExtent l="0" t="0" r="3556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6D7460" id="Прямая соединительная линия 1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6.5pt" to="39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F4635D" w:rsidRPr="00F4635D" w:rsidRDefault="00E363B2" w:rsidP="00F4635D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</w:t>
            </w:r>
            <w:r w:rsidR="00B36264">
              <w:rPr>
                <w:bCs/>
                <w:color w:val="000000"/>
                <w:sz w:val="24"/>
                <w:szCs w:val="28"/>
              </w:rPr>
              <w:t>гран</w:t>
            </w:r>
            <w:r w:rsidR="0062591A">
              <w:rPr>
                <w:bCs/>
                <w:color w:val="000000"/>
                <w:sz w:val="24"/>
                <w:szCs w:val="28"/>
              </w:rPr>
              <w:t>ицы</w:t>
            </w:r>
            <w:r w:rsidR="00B36264">
              <w:rPr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bCs/>
                <w:color w:val="000000"/>
                <w:sz w:val="24"/>
                <w:szCs w:val="28"/>
              </w:rPr>
              <w:t>т</w:t>
            </w:r>
            <w:r w:rsidR="006D6DD1">
              <w:rPr>
                <w:bCs/>
                <w:color w:val="000000"/>
                <w:sz w:val="24"/>
                <w:szCs w:val="28"/>
              </w:rPr>
              <w:t>ерритории</w:t>
            </w:r>
            <w:bookmarkStart w:id="0" w:name="_GoBack"/>
            <w:bookmarkEnd w:id="0"/>
            <w:r w:rsidR="00F4635D">
              <w:rPr>
                <w:bCs/>
                <w:color w:val="000000"/>
                <w:sz w:val="24"/>
                <w:szCs w:val="28"/>
              </w:rPr>
              <w:t xml:space="preserve"> объекта культурного наследия</w:t>
            </w:r>
          </w:p>
        </w:tc>
      </w:tr>
      <w:tr w:rsidR="00CE3267" w:rsidRPr="00F4635D" w:rsidTr="00B54AFF">
        <w:trPr>
          <w:trHeight w:val="379"/>
        </w:trPr>
        <w:tc>
          <w:tcPr>
            <w:tcW w:w="1483" w:type="dxa"/>
            <w:vAlign w:val="center"/>
          </w:tcPr>
          <w:p w:rsidR="00CE3267" w:rsidRPr="00F4635D" w:rsidRDefault="00CE3267" w:rsidP="00CE3267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F4635D"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CDED32A" wp14:editId="3B57F6A8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25400</wp:posOffset>
                      </wp:positionV>
                      <wp:extent cx="307340" cy="158750"/>
                      <wp:effectExtent l="0" t="0" r="0" b="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833B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C449" id="Прямоугольник 53" o:spid="_x0000_s1026" style="position:absolute;margin-left:15.35pt;margin-top:2pt;width:24.2pt;height:12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" fillcolor="#ed833b" stroked="f" strokeweight="1pt"/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CE3267" w:rsidRPr="00F4635D" w:rsidRDefault="00CE3267" w:rsidP="00CE3267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</w:t>
            </w:r>
            <w:r w:rsidR="00E479D3">
              <w:rPr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bCs/>
                <w:color w:val="000000"/>
                <w:sz w:val="24"/>
                <w:szCs w:val="28"/>
              </w:rPr>
              <w:t>о</w:t>
            </w:r>
            <w:r w:rsidRPr="00F4635D">
              <w:rPr>
                <w:bCs/>
                <w:color w:val="000000"/>
                <w:sz w:val="24"/>
                <w:szCs w:val="28"/>
              </w:rPr>
              <w:t xml:space="preserve">бъект культурного наследия </w:t>
            </w:r>
          </w:p>
        </w:tc>
      </w:tr>
      <w:tr w:rsidR="00CE3267" w:rsidRPr="00F4635D" w:rsidTr="00B54AFF">
        <w:tc>
          <w:tcPr>
            <w:tcW w:w="1483" w:type="dxa"/>
            <w:vAlign w:val="center"/>
          </w:tcPr>
          <w:p w:rsidR="00CE3267" w:rsidRPr="00F4635D" w:rsidRDefault="00B36264" w:rsidP="00CE3267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442722</wp:posOffset>
                      </wp:positionH>
                      <wp:positionV relativeFrom="paragraph">
                        <wp:posOffset>92075</wp:posOffset>
                      </wp:positionV>
                      <wp:extent cx="45719" cy="45719"/>
                      <wp:effectExtent l="0" t="0" r="12065" b="1206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767FE79" id="Овал 10" o:spid="_x0000_s1026" style="position:absolute;margin-left:34.85pt;margin-top:7.25pt;width:3.6pt;height:3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CE3267">
              <w:rPr>
                <w:rFonts w:ascii="Calibri" w:hAnsi="Calibri" w:cs="Calibri"/>
                <w:bCs/>
                <w:noProof/>
                <w:color w:val="000000"/>
                <w:szCs w:val="28"/>
              </w:rPr>
              <w:t>1</w:t>
            </w:r>
          </w:p>
        </w:tc>
        <w:tc>
          <w:tcPr>
            <w:tcW w:w="8717" w:type="dxa"/>
            <w:vAlign w:val="center"/>
          </w:tcPr>
          <w:p w:rsidR="00CE3267" w:rsidRPr="00F4635D" w:rsidRDefault="00CE3267" w:rsidP="00CE3267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</w:t>
            </w:r>
            <w:r w:rsidR="00E479D3">
              <w:rPr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bCs/>
                <w:color w:val="000000"/>
                <w:sz w:val="24"/>
                <w:szCs w:val="28"/>
              </w:rPr>
              <w:t>характерная точка границ</w:t>
            </w:r>
            <w:r>
              <w:t xml:space="preserve"> </w:t>
            </w:r>
            <w:r>
              <w:rPr>
                <w:bCs/>
                <w:color w:val="000000"/>
                <w:sz w:val="24"/>
                <w:szCs w:val="28"/>
              </w:rPr>
              <w:t>территории</w:t>
            </w:r>
            <w:r w:rsidRPr="00CE3267">
              <w:rPr>
                <w:bCs/>
                <w:color w:val="000000"/>
                <w:sz w:val="24"/>
                <w:szCs w:val="28"/>
              </w:rPr>
              <w:t xml:space="preserve"> объекта культурного наследия</w:t>
            </w:r>
          </w:p>
        </w:tc>
      </w:tr>
      <w:tr w:rsidR="00CE3267" w:rsidRPr="00F4635D" w:rsidTr="00B54AFF">
        <w:tc>
          <w:tcPr>
            <w:tcW w:w="1483" w:type="dxa"/>
            <w:vAlign w:val="center"/>
          </w:tcPr>
          <w:p w:rsidR="00CE3267" w:rsidRPr="00CE3267" w:rsidRDefault="00CE3267" w:rsidP="00CE3267">
            <w:pPr>
              <w:autoSpaceDE/>
              <w:autoSpaceDN/>
              <w:spacing w:line="259" w:lineRule="auto"/>
              <w:jc w:val="center"/>
              <w:rPr>
                <w:rFonts w:ascii="Calibri" w:hAnsi="Calibri" w:cs="Calibri"/>
                <w:bCs/>
                <w:noProof/>
                <w:color w:val="000000"/>
                <w:sz w:val="16"/>
                <w:szCs w:val="16"/>
              </w:rPr>
            </w:pPr>
            <w:r w:rsidRPr="00CE3267">
              <w:rPr>
                <w:rFonts w:ascii="Calibri" w:hAnsi="Calibri" w:cs="Calibri"/>
                <w:bCs/>
                <w:noProof/>
                <w:color w:val="000000"/>
                <w:sz w:val="16"/>
                <w:szCs w:val="16"/>
              </w:rPr>
              <w:t>16:54:050102:283</w:t>
            </w:r>
          </w:p>
        </w:tc>
        <w:tc>
          <w:tcPr>
            <w:tcW w:w="8717" w:type="dxa"/>
            <w:vAlign w:val="center"/>
          </w:tcPr>
          <w:p w:rsidR="00CE3267" w:rsidRDefault="00CE3267" w:rsidP="00CE3267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кадастровый номер земельного участка </w:t>
            </w:r>
          </w:p>
        </w:tc>
      </w:tr>
      <w:tr w:rsidR="00CE3267" w:rsidRPr="00F4635D" w:rsidTr="00B54AFF">
        <w:tc>
          <w:tcPr>
            <w:tcW w:w="1483" w:type="dxa"/>
            <w:vAlign w:val="center"/>
          </w:tcPr>
          <w:p w:rsidR="00CE3267" w:rsidRPr="00F4635D" w:rsidRDefault="00CE3267" w:rsidP="00CE3267">
            <w:pPr>
              <w:autoSpaceDE/>
              <w:autoSpaceDN/>
              <w:spacing w:line="259" w:lineRule="auto"/>
              <w:rPr>
                <w:bCs/>
                <w:noProof/>
                <w:color w:val="7030A0"/>
                <w:sz w:val="24"/>
                <w:szCs w:val="28"/>
              </w:rPr>
            </w:pPr>
            <w:r w:rsidRPr="00F4635D">
              <w:rPr>
                <w:bCs/>
                <w:noProof/>
                <w:color w:val="7030A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4CF62B0" wp14:editId="4309BAE7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69850</wp:posOffset>
                      </wp:positionV>
                      <wp:extent cx="307340" cy="0"/>
                      <wp:effectExtent l="0" t="0" r="35560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73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6247EA" id="Прямая соединительная линия 6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4pt,5.5pt" to="39.6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" strokecolor="#7030a0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CE3267" w:rsidRPr="00F4635D" w:rsidRDefault="00CE3267" w:rsidP="00CE3267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границы земельных участков по сведениям ЕГРН</w:t>
            </w:r>
          </w:p>
        </w:tc>
      </w:tr>
    </w:tbl>
    <w:p w:rsidR="00E97F5C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695337" w:rsidRDefault="00695337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Pr="001B5F28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A8545B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F4635D" w:rsidRDefault="00F4635D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F4635D" w:rsidRDefault="00F4635D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A8545B" w:rsidRPr="002931FF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4133DA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Pr="00F4635D" w:rsidRDefault="00D5173B" w:rsidP="00F4635D">
      <w:pPr>
        <w:autoSpaceDE/>
        <w:autoSpaceDN/>
        <w:spacing w:line="259" w:lineRule="auto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F4635D">
        <w:rPr>
          <w:bCs/>
          <w:color w:val="000000"/>
          <w:sz w:val="28"/>
          <w:szCs w:val="28"/>
        </w:rPr>
        <w:br/>
      </w:r>
      <w:r w:rsidR="00F4635D" w:rsidRPr="00F4635D">
        <w:rPr>
          <w:rFonts w:ascii="Times" w:hAnsi="Times"/>
          <w:bCs/>
          <w:sz w:val="28"/>
          <w:szCs w:val="28"/>
          <w:lang w:eastAsia="en-US"/>
        </w:rPr>
        <w:t xml:space="preserve">«Сестринский корпус Успенского женского монастыря», 1911 г., расположенного по адресу: Республика Татарстан, </w:t>
      </w:r>
      <w:proofErr w:type="spellStart"/>
      <w:r w:rsidR="00CE3267" w:rsidRPr="00CE3267">
        <w:rPr>
          <w:rFonts w:ascii="Times" w:hAnsi="Times"/>
          <w:bCs/>
          <w:sz w:val="28"/>
          <w:szCs w:val="28"/>
          <w:lang w:eastAsia="en-US"/>
        </w:rPr>
        <w:t>Чистопольский</w:t>
      </w:r>
      <w:proofErr w:type="spellEnd"/>
      <w:r w:rsidR="00CE3267" w:rsidRPr="00CE3267">
        <w:rPr>
          <w:rFonts w:ascii="Times" w:hAnsi="Times"/>
          <w:bCs/>
          <w:sz w:val="28"/>
          <w:szCs w:val="28"/>
          <w:lang w:eastAsia="en-US"/>
        </w:rPr>
        <w:t xml:space="preserve"> муниципальный район, </w:t>
      </w:r>
      <w:r w:rsidR="00F4635D" w:rsidRPr="00F4635D">
        <w:rPr>
          <w:rFonts w:ascii="Times" w:hAnsi="Times"/>
          <w:bCs/>
          <w:sz w:val="28"/>
          <w:szCs w:val="28"/>
          <w:lang w:eastAsia="en-US"/>
        </w:rPr>
        <w:t>г. Чистополь, пос. Водников, д.19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F4635D" w:rsidRPr="00F4635D">
        <w:rPr>
          <w:rFonts w:ascii="Times" w:hAnsi="Times"/>
          <w:bCs/>
          <w:sz w:val="28"/>
          <w:szCs w:val="28"/>
          <w:lang w:eastAsia="en-US"/>
        </w:rPr>
        <w:t xml:space="preserve">«Сестринский корпус Успенского женского монастыря», 1911 г., расположенного по адресу: Республика Татарстан, </w:t>
      </w:r>
      <w:proofErr w:type="spellStart"/>
      <w:r w:rsidR="00CE3267" w:rsidRPr="00CE3267">
        <w:rPr>
          <w:rFonts w:ascii="Times" w:hAnsi="Times"/>
          <w:bCs/>
          <w:sz w:val="28"/>
          <w:szCs w:val="28"/>
          <w:lang w:eastAsia="en-US"/>
        </w:rPr>
        <w:t>Чистопольский</w:t>
      </w:r>
      <w:proofErr w:type="spellEnd"/>
      <w:r w:rsidR="00CE3267" w:rsidRPr="00CE3267">
        <w:rPr>
          <w:rFonts w:ascii="Times" w:hAnsi="Times"/>
          <w:bCs/>
          <w:sz w:val="28"/>
          <w:szCs w:val="28"/>
          <w:lang w:eastAsia="en-US"/>
        </w:rPr>
        <w:t xml:space="preserve"> муниципальный район, </w:t>
      </w:r>
      <w:r w:rsidR="00F4635D" w:rsidRPr="00F4635D">
        <w:rPr>
          <w:rFonts w:ascii="Times" w:hAnsi="Times"/>
          <w:bCs/>
          <w:sz w:val="28"/>
          <w:szCs w:val="28"/>
          <w:lang w:eastAsia="en-US"/>
        </w:rPr>
        <w:t>г. Чистополь, пос. Водников, д.19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1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F4635D" w:rsidP="003E4D2E">
            <w:pPr>
              <w:jc w:val="both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граница в северной части участка проходит от точки 1 в северо-восточном направлении</w:t>
            </w:r>
            <w:r w:rsidR="005F43A2">
              <w:rPr>
                <w:rFonts w:ascii="Times" w:hAnsi="Times"/>
                <w:sz w:val="28"/>
                <w:szCs w:val="28"/>
              </w:rPr>
              <w:t xml:space="preserve"> </w:t>
            </w:r>
            <w:r w:rsidR="003E4D2E">
              <w:rPr>
                <w:rFonts w:ascii="Times" w:hAnsi="Times"/>
                <w:sz w:val="28"/>
                <w:szCs w:val="28"/>
              </w:rPr>
              <w:t xml:space="preserve">на </w:t>
            </w:r>
            <w:r w:rsidR="003E4D2E" w:rsidRPr="003E4D2E">
              <w:rPr>
                <w:rFonts w:ascii="Times" w:hAnsi="Times"/>
                <w:sz w:val="28"/>
                <w:szCs w:val="28"/>
              </w:rPr>
              <w:t xml:space="preserve">20,08 м </w:t>
            </w:r>
            <w:r w:rsidR="005F43A2" w:rsidRPr="00F4635D">
              <w:rPr>
                <w:rFonts w:ascii="Times" w:hAnsi="Times"/>
                <w:sz w:val="28"/>
                <w:szCs w:val="28"/>
              </w:rPr>
              <w:t>до точки 2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F4635D" w:rsidP="003E4D2E">
            <w:pPr>
              <w:jc w:val="both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граница в западной части участка, проходит от точки 2 в юго-восточном направлении</w:t>
            </w:r>
            <w:r w:rsidR="005F43A2">
              <w:rPr>
                <w:rFonts w:ascii="Times" w:hAnsi="Times"/>
                <w:sz w:val="28"/>
                <w:szCs w:val="28"/>
              </w:rPr>
              <w:t xml:space="preserve"> </w:t>
            </w:r>
            <w:r w:rsidR="003E4D2E">
              <w:rPr>
                <w:rFonts w:ascii="Times" w:hAnsi="Times"/>
                <w:sz w:val="28"/>
                <w:szCs w:val="28"/>
              </w:rPr>
              <w:t xml:space="preserve">на </w:t>
            </w:r>
            <w:r w:rsidR="003E4D2E" w:rsidRPr="003E4D2E">
              <w:rPr>
                <w:rFonts w:ascii="Times" w:hAnsi="Times"/>
                <w:sz w:val="28"/>
                <w:szCs w:val="28"/>
              </w:rPr>
              <w:t xml:space="preserve">43,9 м </w:t>
            </w:r>
            <w:r w:rsidR="005F43A2" w:rsidRPr="00F4635D">
              <w:rPr>
                <w:rFonts w:ascii="Times" w:hAnsi="Times"/>
                <w:sz w:val="28"/>
                <w:szCs w:val="28"/>
              </w:rPr>
              <w:t>до точки 3</w:t>
            </w:r>
            <w:r w:rsidR="003E4D2E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F4635D" w:rsidP="003E4D2E">
            <w:pPr>
              <w:jc w:val="both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граница в южной части участка проходит от точки 3 в юго-западном направлении</w:t>
            </w:r>
            <w:r w:rsidR="005F43A2">
              <w:rPr>
                <w:rFonts w:ascii="Times" w:hAnsi="Times"/>
                <w:sz w:val="28"/>
                <w:szCs w:val="28"/>
              </w:rPr>
              <w:t xml:space="preserve"> </w:t>
            </w:r>
            <w:r w:rsidR="003E4D2E">
              <w:rPr>
                <w:rFonts w:ascii="Times" w:hAnsi="Times"/>
                <w:sz w:val="28"/>
                <w:szCs w:val="28"/>
              </w:rPr>
              <w:t xml:space="preserve">на </w:t>
            </w:r>
            <w:r w:rsidR="003E4D2E" w:rsidRPr="003E4D2E">
              <w:rPr>
                <w:rFonts w:ascii="Times" w:hAnsi="Times"/>
                <w:sz w:val="28"/>
                <w:szCs w:val="28"/>
              </w:rPr>
              <w:t xml:space="preserve">20,48 м </w:t>
            </w:r>
            <w:r w:rsidR="005F43A2" w:rsidRPr="00F4635D">
              <w:rPr>
                <w:rFonts w:ascii="Times" w:hAnsi="Times"/>
                <w:sz w:val="28"/>
                <w:szCs w:val="28"/>
              </w:rPr>
              <w:t>до точки 4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F4635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F4635D" w:rsidP="003E4D2E">
            <w:pPr>
              <w:jc w:val="both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граница в западной части участка, проходит от точки 4 в северо-западном направлении</w:t>
            </w:r>
            <w:r w:rsidR="005F43A2" w:rsidRPr="00F4635D">
              <w:rPr>
                <w:rFonts w:ascii="Times" w:hAnsi="Times"/>
                <w:sz w:val="28"/>
                <w:szCs w:val="28"/>
              </w:rPr>
              <w:t xml:space="preserve"> </w:t>
            </w:r>
            <w:r w:rsidR="003E4D2E">
              <w:rPr>
                <w:rFonts w:ascii="Times" w:hAnsi="Times"/>
                <w:sz w:val="28"/>
                <w:szCs w:val="28"/>
              </w:rPr>
              <w:t>на 43,33 м</w:t>
            </w:r>
            <w:r w:rsidR="003E4D2E" w:rsidRPr="00F4635D">
              <w:rPr>
                <w:rFonts w:ascii="Times" w:hAnsi="Times"/>
                <w:sz w:val="28"/>
                <w:szCs w:val="28"/>
              </w:rPr>
              <w:t xml:space="preserve"> </w:t>
            </w:r>
            <w:r w:rsidR="005F43A2" w:rsidRPr="00F4635D">
              <w:rPr>
                <w:rFonts w:ascii="Times" w:hAnsi="Times"/>
                <w:sz w:val="28"/>
                <w:szCs w:val="28"/>
              </w:rPr>
              <w:t>до точки 1</w:t>
            </w:r>
            <w:r w:rsidRPr="00F4635D">
              <w:rPr>
                <w:rFonts w:ascii="Times" w:hAnsi="Times"/>
                <w:sz w:val="28"/>
                <w:szCs w:val="28"/>
              </w:rPr>
              <w:t xml:space="preserve">. </w:t>
            </w:r>
          </w:p>
        </w:tc>
      </w:tr>
      <w:bookmarkEnd w:id="1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F4635D">
        <w:rPr>
          <w:color w:val="000000"/>
          <w:sz w:val="28"/>
          <w:szCs w:val="28"/>
        </w:rPr>
        <w:br/>
      </w:r>
      <w:r w:rsidR="00F4635D" w:rsidRPr="00F4635D">
        <w:rPr>
          <w:rFonts w:ascii="Times" w:hAnsi="Times"/>
          <w:bCs/>
          <w:sz w:val="28"/>
          <w:szCs w:val="28"/>
          <w:lang w:eastAsia="en-US"/>
        </w:rPr>
        <w:t xml:space="preserve">«Сестринский корпус Успенского женского монастыря», 1911 г., расположенного по адресу: Республика Татарстан, </w:t>
      </w:r>
      <w:proofErr w:type="spellStart"/>
      <w:r w:rsidR="00CE3267" w:rsidRPr="00CE3267">
        <w:rPr>
          <w:rFonts w:ascii="Times" w:hAnsi="Times"/>
          <w:bCs/>
          <w:sz w:val="28"/>
          <w:szCs w:val="28"/>
          <w:lang w:eastAsia="en-US"/>
        </w:rPr>
        <w:t>Чистопольский</w:t>
      </w:r>
      <w:proofErr w:type="spellEnd"/>
      <w:r w:rsidR="00CE3267" w:rsidRPr="00CE3267">
        <w:rPr>
          <w:rFonts w:ascii="Times" w:hAnsi="Times"/>
          <w:bCs/>
          <w:sz w:val="28"/>
          <w:szCs w:val="28"/>
          <w:lang w:eastAsia="en-US"/>
        </w:rPr>
        <w:t xml:space="preserve"> муниципальный район, </w:t>
      </w:r>
      <w:r w:rsidR="00F4635D" w:rsidRPr="00F4635D">
        <w:rPr>
          <w:rFonts w:ascii="Times" w:hAnsi="Times"/>
          <w:bCs/>
          <w:sz w:val="28"/>
          <w:szCs w:val="28"/>
          <w:lang w:eastAsia="en-US"/>
        </w:rPr>
        <w:t>г. Чистополь, пос. Водников, д.19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F4635D" w:rsidP="00B2488E">
            <w:pPr>
              <w:jc w:val="center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431280.53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F4635D" w:rsidP="00B2488E">
            <w:pPr>
              <w:jc w:val="center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2213113.05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F4635D" w:rsidP="00B2488E">
            <w:pPr>
              <w:jc w:val="center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431291.30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F4635D" w:rsidP="00B2488E">
            <w:pPr>
              <w:jc w:val="center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2213130.00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F4635D" w:rsidP="00B2488E">
            <w:pPr>
              <w:jc w:val="center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431255.77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F4635D" w:rsidP="00B2488E">
            <w:pPr>
              <w:jc w:val="center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2213154.70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F4635D" w:rsidP="00B2488E">
            <w:pPr>
              <w:jc w:val="center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431244.87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F4635D" w:rsidP="00B2488E">
            <w:pPr>
              <w:jc w:val="center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2213137.67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F4635D" w:rsidP="00B2488E">
            <w:pPr>
              <w:jc w:val="center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431280.53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F4635D" w:rsidP="00B2488E">
            <w:pPr>
              <w:jc w:val="center"/>
              <w:rPr>
                <w:sz w:val="28"/>
                <w:szCs w:val="28"/>
              </w:rPr>
            </w:pPr>
            <w:r w:rsidRPr="00F4635D">
              <w:rPr>
                <w:rFonts w:ascii="Times" w:hAnsi="Times"/>
                <w:sz w:val="28"/>
                <w:szCs w:val="28"/>
              </w:rPr>
              <w:t>2213113.05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6A2FDA" w:rsidRPr="000467C6" w:rsidRDefault="00F4635D" w:rsidP="00C0322C">
      <w:pPr>
        <w:widowControl w:val="0"/>
        <w:tabs>
          <w:tab w:val="left" w:pos="6379"/>
        </w:tabs>
        <w:adjustRightInd w:val="0"/>
        <w:spacing w:before="120"/>
        <w:ind w:left="6237" w:hanging="425"/>
        <w:contextualSpacing/>
        <w:rPr>
          <w:b/>
          <w:color w:val="000000"/>
          <w:sz w:val="22"/>
          <w:szCs w:val="28"/>
        </w:rPr>
      </w:pPr>
      <w:r>
        <w:rPr>
          <w:color w:val="000000"/>
          <w:sz w:val="28"/>
          <w:szCs w:val="28"/>
        </w:rPr>
        <w:t>от _____________года № _______</w:t>
      </w: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F4635D">
        <w:rPr>
          <w:color w:val="000000"/>
          <w:sz w:val="28"/>
          <w:szCs w:val="28"/>
        </w:rPr>
        <w:br/>
      </w:r>
      <w:r w:rsidR="00F4635D" w:rsidRPr="00F4635D">
        <w:rPr>
          <w:rFonts w:ascii="Times" w:hAnsi="Times"/>
          <w:bCs/>
          <w:sz w:val="28"/>
          <w:szCs w:val="28"/>
          <w:lang w:eastAsia="en-US"/>
        </w:rPr>
        <w:t xml:space="preserve">«Сестринский корпус Успенского женского монастыря», 1911 г., расположенного по адресу: Республика Татарстан, </w:t>
      </w:r>
      <w:proofErr w:type="spellStart"/>
      <w:r w:rsidR="00CE3267" w:rsidRPr="00CE3267">
        <w:rPr>
          <w:rFonts w:ascii="Times" w:hAnsi="Times"/>
          <w:bCs/>
          <w:sz w:val="28"/>
          <w:szCs w:val="28"/>
          <w:lang w:eastAsia="en-US"/>
        </w:rPr>
        <w:t>Чистопольский</w:t>
      </w:r>
      <w:proofErr w:type="spellEnd"/>
      <w:r w:rsidR="00CE3267" w:rsidRPr="00CE3267">
        <w:rPr>
          <w:rFonts w:ascii="Times" w:hAnsi="Times"/>
          <w:bCs/>
          <w:sz w:val="28"/>
          <w:szCs w:val="28"/>
          <w:lang w:eastAsia="en-US"/>
        </w:rPr>
        <w:t xml:space="preserve"> муниципальный район, </w:t>
      </w:r>
      <w:r w:rsidR="00F4635D" w:rsidRPr="00F4635D">
        <w:rPr>
          <w:rFonts w:ascii="Times" w:hAnsi="Times"/>
          <w:bCs/>
          <w:sz w:val="28"/>
          <w:szCs w:val="28"/>
          <w:lang w:eastAsia="en-US"/>
        </w:rPr>
        <w:t>г. Чистополь, пос. Водников, д.19</w:t>
      </w:r>
    </w:p>
    <w:p w:rsidR="00911ADE" w:rsidRDefault="00911ADE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</w:p>
    <w:p w:rsidR="00F4635D" w:rsidRPr="00F4635D" w:rsidRDefault="00B257DA" w:rsidP="00F4635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1. </w:t>
      </w:r>
      <w:r w:rsidR="005F43A2" w:rsidRPr="005F43A2">
        <w:rPr>
          <w:rFonts w:ascii="Times" w:hAnsi="Times"/>
          <w:sz w:val="28"/>
          <w:szCs w:val="28"/>
        </w:rPr>
        <w:t>Местоположение торцевым фасадом закрепляет застройку ул. Водников</w:t>
      </w:r>
      <w:r w:rsidR="003E4D2E">
        <w:rPr>
          <w:rFonts w:ascii="Times" w:hAnsi="Times"/>
          <w:sz w:val="28"/>
          <w:szCs w:val="28"/>
        </w:rPr>
        <w:t>.</w:t>
      </w:r>
    </w:p>
    <w:p w:rsidR="00F4635D" w:rsidRPr="005F43A2" w:rsidRDefault="008B6BC6" w:rsidP="005F43A2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2. </w:t>
      </w:r>
      <w:r w:rsidR="005F43A2" w:rsidRPr="005F43A2">
        <w:rPr>
          <w:rFonts w:ascii="Times" w:hAnsi="Times"/>
          <w:sz w:val="28"/>
          <w:szCs w:val="28"/>
        </w:rPr>
        <w:t>Объемно-пространственная и композиционная структура прямоугольного в плане двухэтажного объема</w:t>
      </w:r>
      <w:r w:rsidR="003E4D2E">
        <w:rPr>
          <w:rFonts w:ascii="Times" w:hAnsi="Times"/>
          <w:sz w:val="28"/>
          <w:szCs w:val="28"/>
        </w:rPr>
        <w:t>.</w:t>
      </w:r>
    </w:p>
    <w:p w:rsidR="00F4635D" w:rsidRPr="00F4635D" w:rsidRDefault="008B6BC6" w:rsidP="00F4635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3. </w:t>
      </w:r>
      <w:r w:rsidR="005F43A2" w:rsidRPr="005F43A2">
        <w:rPr>
          <w:rFonts w:ascii="Times" w:hAnsi="Times"/>
          <w:sz w:val="28"/>
          <w:szCs w:val="28"/>
        </w:rPr>
        <w:t>Планировочная структура здания в пределах капитальных стен и перекрытий</w:t>
      </w:r>
      <w:r w:rsidR="003E4D2E">
        <w:rPr>
          <w:rFonts w:ascii="Times" w:hAnsi="Times"/>
          <w:sz w:val="28"/>
          <w:szCs w:val="28"/>
        </w:rPr>
        <w:t>.</w:t>
      </w:r>
    </w:p>
    <w:p w:rsidR="00F4635D" w:rsidRPr="00F4635D" w:rsidRDefault="008B6BC6" w:rsidP="00F4635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4. </w:t>
      </w:r>
      <w:r w:rsidR="005F43A2" w:rsidRPr="005F43A2">
        <w:rPr>
          <w:rFonts w:ascii="Times" w:hAnsi="Times"/>
          <w:sz w:val="28"/>
          <w:szCs w:val="28"/>
        </w:rPr>
        <w:t>Конструктивная схема: подлинные кирпичные стены, кирпичные перемычки проемов, сводчатые перекрытия (своды «</w:t>
      </w:r>
      <w:proofErr w:type="spellStart"/>
      <w:r w:rsidR="005F43A2" w:rsidRPr="005F43A2">
        <w:rPr>
          <w:rFonts w:ascii="Times" w:hAnsi="Times"/>
          <w:sz w:val="28"/>
          <w:szCs w:val="28"/>
        </w:rPr>
        <w:t>монье</w:t>
      </w:r>
      <w:proofErr w:type="spellEnd"/>
      <w:r w:rsidR="005F43A2" w:rsidRPr="005F43A2">
        <w:rPr>
          <w:rFonts w:ascii="Times" w:hAnsi="Times"/>
          <w:sz w:val="28"/>
          <w:szCs w:val="28"/>
        </w:rPr>
        <w:t>», парусн</w:t>
      </w:r>
      <w:r w:rsidR="00B36264">
        <w:rPr>
          <w:rFonts w:ascii="Times" w:hAnsi="Times"/>
          <w:sz w:val="28"/>
          <w:szCs w:val="28"/>
        </w:rPr>
        <w:t>ые своды), арки, местоположение конструкции поворотных лестниц</w:t>
      </w:r>
      <w:r w:rsidR="005F43A2" w:rsidRPr="005F43A2">
        <w:rPr>
          <w:rFonts w:ascii="Times" w:hAnsi="Times"/>
          <w:sz w:val="28"/>
          <w:szCs w:val="28"/>
        </w:rPr>
        <w:t xml:space="preserve"> с бетонными ступе</w:t>
      </w:r>
      <w:r w:rsidR="00E363B2">
        <w:rPr>
          <w:rFonts w:ascii="Times" w:hAnsi="Times"/>
          <w:sz w:val="28"/>
          <w:szCs w:val="28"/>
        </w:rPr>
        <w:t>нями и деревянным ограждением (</w:t>
      </w:r>
      <w:r w:rsidR="005F43A2" w:rsidRPr="005F43A2">
        <w:rPr>
          <w:rFonts w:ascii="Times" w:hAnsi="Times"/>
          <w:sz w:val="28"/>
          <w:szCs w:val="28"/>
        </w:rPr>
        <w:t>в том числе ограждение лестницы с точенными стойками), печи</w:t>
      </w:r>
      <w:r w:rsidR="003E4D2E">
        <w:rPr>
          <w:rFonts w:ascii="Times" w:hAnsi="Times"/>
          <w:sz w:val="28"/>
          <w:szCs w:val="28"/>
        </w:rPr>
        <w:t>.</w:t>
      </w:r>
    </w:p>
    <w:p w:rsidR="00F4635D" w:rsidRPr="00F4635D" w:rsidRDefault="008B6BC6" w:rsidP="00F4635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5. </w:t>
      </w:r>
      <w:r w:rsidR="005F43A2" w:rsidRPr="005F43A2">
        <w:rPr>
          <w:rFonts w:ascii="Times" w:hAnsi="Times"/>
          <w:sz w:val="28"/>
          <w:szCs w:val="28"/>
        </w:rPr>
        <w:t>Конфигурация, геометрия, габариты и конструктивное решение вальмовой кровли, высотные отметки по карнизам и коньку; материал кровельного покрытия – листовое фальцованное железо; аттики, дымоходные печные трубы</w:t>
      </w:r>
      <w:r w:rsidR="003E4D2E">
        <w:rPr>
          <w:rFonts w:ascii="Times" w:hAnsi="Times"/>
          <w:sz w:val="28"/>
          <w:szCs w:val="28"/>
        </w:rPr>
        <w:t>.</w:t>
      </w:r>
    </w:p>
    <w:p w:rsidR="005F43A2" w:rsidRPr="005F43A2" w:rsidRDefault="008B6BC6" w:rsidP="005F43A2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6. </w:t>
      </w:r>
      <w:r w:rsidR="005F43A2" w:rsidRPr="005F43A2">
        <w:rPr>
          <w:rFonts w:ascii="Times" w:hAnsi="Times"/>
          <w:sz w:val="28"/>
          <w:szCs w:val="28"/>
        </w:rPr>
        <w:t>Архитектурное решение и отделка фасадов:</w:t>
      </w:r>
    </w:p>
    <w:p w:rsidR="005F43A2" w:rsidRPr="005F43A2" w:rsidRDefault="003E4D2E" w:rsidP="005F43A2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ю</w:t>
      </w:r>
      <w:r w:rsidR="005F43A2" w:rsidRPr="005F43A2">
        <w:rPr>
          <w:rFonts w:ascii="Times" w:hAnsi="Times"/>
          <w:sz w:val="28"/>
          <w:szCs w:val="28"/>
        </w:rPr>
        <w:t xml:space="preserve">го-западный фасад: симметричная композиция фасада с осевым ризалитом с центральным входом, увенчанный аттиковой стенкой, рустованная поверхность первого этажа, прямоугольные оконные проемы первого этажа утопленные в ниши,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и профилированные кронштейны над окнами и кессонными нишами в подоконной части; прямоугольные оконные проемы второго этажа утопленные в ниши,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утопленным в нишу в подоконной части, плоские лопатки в простенках завершающиеся двумя рядами </w:t>
      </w:r>
      <w:proofErr w:type="spellStart"/>
      <w:r w:rsidR="005F43A2" w:rsidRPr="005F43A2">
        <w:rPr>
          <w:rFonts w:ascii="Times" w:hAnsi="Times"/>
          <w:sz w:val="28"/>
          <w:szCs w:val="28"/>
        </w:rPr>
        <w:t>нишек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и перекрестием, ступенчатый карниз в завершении основного объема, композиционное решение ризалита с арматурными поясками и профилированными кронштейны,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, полукруглые ниши над дверным проемом, арочные ниши и стилизованные барельефные балясины в глубоких прямоугольных нишах завершающиеся поясом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поребриков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по обоим сторонам окна и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утопленным в нишу в подоконной части и </w:t>
      </w:r>
      <w:proofErr w:type="spellStart"/>
      <w:r w:rsidR="005F43A2" w:rsidRPr="005F43A2">
        <w:rPr>
          <w:rFonts w:ascii="Times" w:hAnsi="Times"/>
          <w:sz w:val="28"/>
          <w:szCs w:val="28"/>
        </w:rPr>
        <w:t>аркатурным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поясом над перемычкой, завершающийся профилированный карниз на фигурных кронштейнах, аттик оформленный </w:t>
      </w:r>
      <w:proofErr w:type="spellStart"/>
      <w:r w:rsidR="005F43A2" w:rsidRPr="005F43A2">
        <w:rPr>
          <w:rFonts w:ascii="Times" w:hAnsi="Times"/>
          <w:sz w:val="28"/>
          <w:szCs w:val="28"/>
        </w:rPr>
        <w:t>аркатурным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поясом, выделенным по углам, отделка фасадов: лицевой кирпич.</w:t>
      </w:r>
    </w:p>
    <w:p w:rsidR="005F43A2" w:rsidRPr="005F43A2" w:rsidRDefault="003E4D2E" w:rsidP="005F43A2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с</w:t>
      </w:r>
      <w:r w:rsidR="005F43A2" w:rsidRPr="005F43A2">
        <w:rPr>
          <w:rFonts w:ascii="Times" w:hAnsi="Times"/>
          <w:sz w:val="28"/>
          <w:szCs w:val="28"/>
        </w:rPr>
        <w:t>еверо-восточный</w:t>
      </w:r>
      <w:r w:rsidR="0062591A" w:rsidRPr="0062591A">
        <w:t xml:space="preserve"> </w:t>
      </w:r>
      <w:r w:rsidR="0062591A" w:rsidRPr="0062591A">
        <w:rPr>
          <w:rFonts w:ascii="Times" w:hAnsi="Times"/>
          <w:sz w:val="28"/>
          <w:szCs w:val="28"/>
        </w:rPr>
        <w:t>фасад</w:t>
      </w:r>
      <w:r w:rsidR="005F43A2" w:rsidRPr="005F43A2">
        <w:rPr>
          <w:rFonts w:ascii="Times" w:hAnsi="Times"/>
          <w:sz w:val="28"/>
          <w:szCs w:val="28"/>
        </w:rPr>
        <w:t>: симметричная композиция фасада с осевым ризалитом с центральным вход</w:t>
      </w:r>
      <w:r w:rsidR="006D6DD1">
        <w:rPr>
          <w:rFonts w:ascii="Times" w:hAnsi="Times"/>
          <w:sz w:val="28"/>
          <w:szCs w:val="28"/>
        </w:rPr>
        <w:t>ом, увенчанным аттиковой стенкой</w:t>
      </w:r>
      <w:r w:rsidR="005F43A2" w:rsidRPr="005F43A2">
        <w:rPr>
          <w:rFonts w:ascii="Times" w:hAnsi="Times"/>
          <w:sz w:val="28"/>
          <w:szCs w:val="28"/>
        </w:rPr>
        <w:t xml:space="preserve">, рустованная поверхность первого этажа, прямоугольные оконные проемы первого этажа утопленные в ниши,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и профилированные кронштейны над окнами и кессонными нишами в подоконной части; прямоугольные оконные проемы второго этажа утопленные в ниши,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утопленным в нишу в подоконной части, плоские лопатки </w:t>
      </w:r>
      <w:r w:rsidR="005F43A2" w:rsidRPr="005F43A2">
        <w:rPr>
          <w:rFonts w:ascii="Times" w:hAnsi="Times"/>
          <w:sz w:val="28"/>
          <w:szCs w:val="28"/>
        </w:rPr>
        <w:lastRenderedPageBreak/>
        <w:t xml:space="preserve">завершающиеся двумя рядами </w:t>
      </w:r>
      <w:proofErr w:type="spellStart"/>
      <w:r w:rsidR="005F43A2" w:rsidRPr="005F43A2">
        <w:rPr>
          <w:rFonts w:ascii="Times" w:hAnsi="Times"/>
          <w:sz w:val="28"/>
          <w:szCs w:val="28"/>
        </w:rPr>
        <w:t>нишек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и перекрестием, ступенчатый карниз в завершении с кронштейнами в ризалите, лицевой кирпич.</w:t>
      </w:r>
    </w:p>
    <w:p w:rsidR="00F4635D" w:rsidRPr="00F4635D" w:rsidRDefault="003E4D2E" w:rsidP="005F43A2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ю</w:t>
      </w:r>
      <w:r w:rsidR="005F43A2" w:rsidRPr="005F43A2">
        <w:rPr>
          <w:rFonts w:ascii="Times" w:hAnsi="Times"/>
          <w:sz w:val="28"/>
          <w:szCs w:val="28"/>
        </w:rPr>
        <w:t>го-восточный</w:t>
      </w:r>
      <w:r w:rsidR="0062591A" w:rsidRPr="0062591A">
        <w:t xml:space="preserve"> </w:t>
      </w:r>
      <w:r w:rsidR="0062591A" w:rsidRPr="0062591A">
        <w:rPr>
          <w:rFonts w:ascii="Times" w:hAnsi="Times"/>
          <w:sz w:val="28"/>
          <w:szCs w:val="28"/>
        </w:rPr>
        <w:t>фасад</w:t>
      </w:r>
      <w:r w:rsidR="005F43A2" w:rsidRPr="005F43A2">
        <w:rPr>
          <w:rFonts w:ascii="Times" w:hAnsi="Times"/>
          <w:sz w:val="28"/>
          <w:szCs w:val="28"/>
        </w:rPr>
        <w:t>: симметричная композиция фасада с осевым ризалитом с центральным вход</w:t>
      </w:r>
      <w:r w:rsidR="00B36264">
        <w:rPr>
          <w:rFonts w:ascii="Times" w:hAnsi="Times"/>
          <w:sz w:val="28"/>
          <w:szCs w:val="28"/>
        </w:rPr>
        <w:t>ом, увенчанным аттиковой стенкой</w:t>
      </w:r>
      <w:r w:rsidR="005F43A2" w:rsidRPr="005F43A2">
        <w:rPr>
          <w:rFonts w:ascii="Times" w:hAnsi="Times"/>
          <w:sz w:val="28"/>
          <w:szCs w:val="28"/>
        </w:rPr>
        <w:t xml:space="preserve">, рустованная поверхность первого этажа, прямоугольные оконные проемы первого этажа утопленные в ниши,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и профилированные кронштейны над окнами и кессонными нишами в подоконной части; прямоугольные оконные проемы второго этажа утопленные в ниши,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утопленным в нишу в подоконной части, плоские лопатки завершающиеся двумя рядами </w:t>
      </w:r>
      <w:proofErr w:type="spellStart"/>
      <w:r w:rsidR="005F43A2" w:rsidRPr="005F43A2">
        <w:rPr>
          <w:rFonts w:ascii="Times" w:hAnsi="Times"/>
          <w:sz w:val="28"/>
          <w:szCs w:val="28"/>
        </w:rPr>
        <w:t>нишек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и перекрестием, ступенчатый карниз в завершении с кронштей</w:t>
      </w:r>
      <w:r w:rsidR="005F43A2">
        <w:rPr>
          <w:rFonts w:ascii="Times" w:hAnsi="Times"/>
          <w:sz w:val="28"/>
          <w:szCs w:val="28"/>
        </w:rPr>
        <w:t>нами в ризалите, лицевой кирпич</w:t>
      </w:r>
      <w:r w:rsidR="00F4635D" w:rsidRPr="00F4635D">
        <w:rPr>
          <w:rFonts w:ascii="Times" w:hAnsi="Times"/>
          <w:sz w:val="28"/>
          <w:szCs w:val="28"/>
        </w:rPr>
        <w:t>.</w:t>
      </w:r>
    </w:p>
    <w:p w:rsidR="00F4635D" w:rsidRPr="00F4635D" w:rsidRDefault="003E4D2E" w:rsidP="00F4635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с</w:t>
      </w:r>
      <w:r w:rsidR="005F43A2" w:rsidRPr="005F43A2">
        <w:rPr>
          <w:rFonts w:ascii="Times" w:hAnsi="Times"/>
          <w:sz w:val="28"/>
          <w:szCs w:val="28"/>
        </w:rPr>
        <w:t>еверо-западный</w:t>
      </w:r>
      <w:r w:rsidR="0062591A" w:rsidRPr="0062591A">
        <w:t xml:space="preserve"> </w:t>
      </w:r>
      <w:r w:rsidR="0062591A" w:rsidRPr="0062591A">
        <w:rPr>
          <w:rFonts w:ascii="Times" w:hAnsi="Times"/>
          <w:sz w:val="28"/>
          <w:szCs w:val="28"/>
        </w:rPr>
        <w:t>фасад</w:t>
      </w:r>
      <w:r w:rsidR="005F43A2" w:rsidRPr="005F43A2">
        <w:rPr>
          <w:rFonts w:ascii="Times" w:hAnsi="Times"/>
          <w:sz w:val="28"/>
          <w:szCs w:val="28"/>
        </w:rPr>
        <w:t>: симметричная композиция фасада с осевым ризалитом с центральным вход</w:t>
      </w:r>
      <w:r w:rsidR="00B36264">
        <w:rPr>
          <w:rFonts w:ascii="Times" w:hAnsi="Times"/>
          <w:sz w:val="28"/>
          <w:szCs w:val="28"/>
        </w:rPr>
        <w:t>ом, увенчанным аттиковой стенкой</w:t>
      </w:r>
      <w:r w:rsidR="005F43A2" w:rsidRPr="005F43A2">
        <w:rPr>
          <w:rFonts w:ascii="Times" w:hAnsi="Times"/>
          <w:sz w:val="28"/>
          <w:szCs w:val="28"/>
        </w:rPr>
        <w:t xml:space="preserve">, рустованная поверхность первого этажа, прямоугольные оконные проемы первого этажа утопленные в ниши,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и профилированные кронштейны над окнами и кессонными нишами в подоконной части; прямоугольные оконные проемы второго этажа утопленные в ниши,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утопленным в нишу в подоконной части, плоские лопатки завершающиеся двумя рядами </w:t>
      </w:r>
      <w:proofErr w:type="spellStart"/>
      <w:r w:rsidR="005F43A2" w:rsidRPr="005F43A2">
        <w:rPr>
          <w:rFonts w:ascii="Times" w:hAnsi="Times"/>
          <w:sz w:val="28"/>
          <w:szCs w:val="28"/>
        </w:rPr>
        <w:t>нишек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с </w:t>
      </w:r>
      <w:proofErr w:type="spellStart"/>
      <w:r w:rsidR="005F43A2" w:rsidRPr="005F43A2">
        <w:rPr>
          <w:rFonts w:ascii="Times" w:hAnsi="Times"/>
          <w:sz w:val="28"/>
          <w:szCs w:val="28"/>
        </w:rPr>
        <w:t>поребриком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и перекрестием, ступенчатый карниз в завершении с кронштейнами в ризалите, лицевой кирпич</w:t>
      </w:r>
      <w:r>
        <w:rPr>
          <w:rFonts w:ascii="Times" w:hAnsi="Times"/>
          <w:sz w:val="28"/>
          <w:szCs w:val="28"/>
        </w:rPr>
        <w:t>.</w:t>
      </w:r>
    </w:p>
    <w:p w:rsidR="00F4635D" w:rsidRPr="00F4635D" w:rsidRDefault="00735599" w:rsidP="00F4635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7</w:t>
      </w:r>
      <w:r w:rsidR="008B6BC6">
        <w:rPr>
          <w:rFonts w:ascii="Times" w:hAnsi="Times"/>
          <w:sz w:val="28"/>
          <w:szCs w:val="28"/>
        </w:rPr>
        <w:t xml:space="preserve">. </w:t>
      </w:r>
      <w:r w:rsidR="005F43A2" w:rsidRPr="005F43A2">
        <w:rPr>
          <w:rFonts w:ascii="Times" w:hAnsi="Times"/>
          <w:sz w:val="28"/>
          <w:szCs w:val="28"/>
        </w:rPr>
        <w:t xml:space="preserve">Местоположение, пропорции геометрия и </w:t>
      </w:r>
      <w:proofErr w:type="spellStart"/>
      <w:r w:rsidR="005F43A2" w:rsidRPr="005F43A2">
        <w:rPr>
          <w:rFonts w:ascii="Times" w:hAnsi="Times"/>
          <w:sz w:val="28"/>
          <w:szCs w:val="28"/>
        </w:rPr>
        <w:t>расстекловка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заполнений дверных и оконных проемов (утрачен</w:t>
      </w:r>
      <w:r w:rsidR="005F43A2">
        <w:rPr>
          <w:rFonts w:ascii="Times" w:hAnsi="Times"/>
          <w:sz w:val="28"/>
          <w:szCs w:val="28"/>
        </w:rPr>
        <w:t>ы), материал переплетов – дерев</w:t>
      </w:r>
      <w:r w:rsidR="00F4635D" w:rsidRPr="00F4635D">
        <w:rPr>
          <w:rFonts w:ascii="Times" w:hAnsi="Times"/>
          <w:sz w:val="28"/>
          <w:szCs w:val="28"/>
        </w:rPr>
        <w:t>о</w:t>
      </w:r>
      <w:r w:rsidR="003E4D2E">
        <w:rPr>
          <w:rFonts w:ascii="Times" w:hAnsi="Times"/>
          <w:sz w:val="28"/>
          <w:szCs w:val="28"/>
        </w:rPr>
        <w:t>.</w:t>
      </w:r>
    </w:p>
    <w:p w:rsidR="0071761D" w:rsidRDefault="00735599" w:rsidP="00F4635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8</w:t>
      </w:r>
      <w:r w:rsidR="008B6BC6">
        <w:rPr>
          <w:rFonts w:ascii="Times" w:hAnsi="Times"/>
          <w:sz w:val="28"/>
          <w:szCs w:val="28"/>
        </w:rPr>
        <w:t xml:space="preserve">. </w:t>
      </w:r>
      <w:r w:rsidR="005F43A2" w:rsidRPr="005F43A2">
        <w:rPr>
          <w:rFonts w:ascii="Times" w:hAnsi="Times"/>
          <w:sz w:val="28"/>
          <w:szCs w:val="28"/>
        </w:rPr>
        <w:t xml:space="preserve">Архитектурно-декоративное оформление интерьеров: </w:t>
      </w:r>
      <w:proofErr w:type="spellStart"/>
      <w:r w:rsidR="005F43A2" w:rsidRPr="005F43A2">
        <w:rPr>
          <w:rFonts w:ascii="Times" w:hAnsi="Times"/>
          <w:sz w:val="28"/>
          <w:szCs w:val="28"/>
        </w:rPr>
        <w:t>кессонированный</w:t>
      </w:r>
      <w:proofErr w:type="spellEnd"/>
      <w:r w:rsidR="005F43A2" w:rsidRPr="005F43A2">
        <w:rPr>
          <w:rFonts w:ascii="Times" w:hAnsi="Times"/>
          <w:sz w:val="28"/>
          <w:szCs w:val="28"/>
        </w:rPr>
        <w:t xml:space="preserve"> потолок центральной лестницы, гипсовые тяги в оформлении толщины стены арочных проемов, парусных сводов, и нижней плоскости междуэтажных площадок лестниц</w:t>
      </w:r>
      <w:r w:rsidR="00F4635D" w:rsidRPr="00F4635D">
        <w:rPr>
          <w:rFonts w:ascii="Times" w:hAnsi="Times"/>
          <w:sz w:val="28"/>
          <w:szCs w:val="28"/>
        </w:rPr>
        <w:t>.</w:t>
      </w:r>
    </w:p>
    <w:p w:rsidR="00A8146E" w:rsidRDefault="00A8146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71761D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8B6BC6" w:rsidRDefault="008B6BC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8B6BC6" w:rsidRDefault="008B6BC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8B6BC6" w:rsidRDefault="008B6BC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8B6BC6" w:rsidRDefault="008B6BC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8B6BC6" w:rsidRDefault="008B6BC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8B6BC6" w:rsidRDefault="008B6BC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8B6BC6" w:rsidRDefault="008B6BC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8B6BC6" w:rsidRDefault="008B6BC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8B6BC6" w:rsidRDefault="008B6BC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8B6BC6" w:rsidRDefault="008B6BC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Pr="0076761A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9032AD" w:rsidRPr="00BC3772" w:rsidRDefault="005137CC" w:rsidP="00BC3772">
      <w:pPr>
        <w:autoSpaceDE/>
        <w:autoSpaceDN/>
        <w:ind w:left="-284"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>Предмет охраны может быть изменён по результатам комплексных научных исследований и п</w:t>
      </w:r>
      <w:r w:rsidR="003D5C91"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C3772">
      <w:pPr>
        <w:autoSpaceDE/>
        <w:autoSpaceDN/>
        <w:ind w:left="-284" w:firstLine="426"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C3772">
      <w:pPr>
        <w:autoSpaceDE/>
        <w:autoSpaceDN/>
        <w:ind w:left="-284" w:firstLine="426"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BC3772">
      <w:pPr>
        <w:autoSpaceDE/>
        <w:autoSpaceDN/>
        <w:ind w:left="-284" w:firstLine="426"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Default="009B1297" w:rsidP="00BC3772">
      <w:pPr>
        <w:autoSpaceDE/>
        <w:autoSpaceDN/>
        <w:ind w:left="-284" w:firstLine="426"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5F43A2" w:rsidRDefault="005F43A2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5F43A2" w:rsidRDefault="005F43A2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9B1297" w:rsidRP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8B6BC6" w:rsidRPr="008B6BC6">
        <w:rPr>
          <w:rFonts w:ascii="Times" w:hAnsi="Times"/>
          <w:bCs/>
          <w:sz w:val="28"/>
          <w:szCs w:val="28"/>
          <w:lang w:eastAsia="en-US"/>
        </w:rPr>
        <w:t xml:space="preserve">«Сестринский корпус Успенского женского монастыря», 1911 г., расположенного по адресу: Республика Татарстан, </w:t>
      </w:r>
      <w:proofErr w:type="spellStart"/>
      <w:r w:rsidR="00CE3267" w:rsidRPr="00CE3267">
        <w:rPr>
          <w:rFonts w:ascii="Times" w:hAnsi="Times"/>
          <w:bCs/>
          <w:sz w:val="28"/>
          <w:szCs w:val="28"/>
          <w:lang w:eastAsia="en-US"/>
        </w:rPr>
        <w:t>Чистопольский</w:t>
      </w:r>
      <w:proofErr w:type="spellEnd"/>
      <w:r w:rsidR="00CE3267" w:rsidRPr="00CE3267">
        <w:rPr>
          <w:rFonts w:ascii="Times" w:hAnsi="Times"/>
          <w:bCs/>
          <w:sz w:val="28"/>
          <w:szCs w:val="28"/>
          <w:lang w:eastAsia="en-US"/>
        </w:rPr>
        <w:t xml:space="preserve"> муниципальный район, </w:t>
      </w:r>
      <w:r w:rsidR="008B6BC6" w:rsidRPr="008B6BC6">
        <w:rPr>
          <w:rFonts w:ascii="Times" w:hAnsi="Times"/>
          <w:bCs/>
          <w:sz w:val="28"/>
          <w:szCs w:val="28"/>
          <w:lang w:eastAsia="en-US"/>
        </w:rPr>
        <w:t>г. Чистополь, пос. Водников, д.19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7320C0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E363B2">
        <w:trPr>
          <w:trHeight w:val="48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E363B2">
            <w:pPr>
              <w:widowControl w:val="0"/>
              <w:tabs>
                <w:tab w:val="left" w:pos="6379"/>
              </w:tabs>
              <w:adjustRightInd w:val="0"/>
              <w:spacing w:before="120"/>
              <w:ind w:right="-108"/>
              <w:contextualSpacing/>
              <w:rPr>
                <w:sz w:val="28"/>
                <w:szCs w:val="28"/>
              </w:rPr>
            </w:pPr>
          </w:p>
          <w:p w:rsidR="00D728BB" w:rsidRPr="00243811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B7" w:rsidRPr="000318D5" w:rsidRDefault="00B36264" w:rsidP="003E4D2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rPr>
                <w:color w:val="000000"/>
                <w:sz w:val="28"/>
                <w:szCs w:val="28"/>
              </w:rPr>
            </w:pPr>
            <w:r w:rsidRPr="00B36264">
              <w:rPr>
                <w:rFonts w:ascii="Times" w:hAnsi="Times"/>
                <w:sz w:val="28"/>
                <w:szCs w:val="28"/>
              </w:rPr>
              <w:t xml:space="preserve">Местоположение торцевым фасадом закрепляет застройку ул. Водников </w:t>
            </w:r>
          </w:p>
          <w:p w:rsidR="00743CB7" w:rsidRPr="000318D5" w:rsidRDefault="00743CB7" w:rsidP="003E4D2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3E4D2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rPr>
                <w:color w:val="000000"/>
                <w:sz w:val="28"/>
                <w:szCs w:val="28"/>
              </w:rPr>
            </w:pPr>
          </w:p>
          <w:p w:rsidR="00DE4B05" w:rsidRPr="000318D5" w:rsidRDefault="00DE4B05" w:rsidP="003E4D2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rPr>
                <w:color w:val="000000"/>
                <w:sz w:val="28"/>
                <w:szCs w:val="28"/>
              </w:rPr>
            </w:pPr>
          </w:p>
          <w:p w:rsidR="00FF6E74" w:rsidRDefault="00FF6E74" w:rsidP="003E4D2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rPr>
                <w:rFonts w:ascii="Times" w:hAnsi="Times"/>
                <w:sz w:val="28"/>
                <w:szCs w:val="28"/>
              </w:rPr>
            </w:pPr>
          </w:p>
          <w:p w:rsidR="00A8146E" w:rsidRPr="000318D5" w:rsidRDefault="00A8146E" w:rsidP="003E4D2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F" w:rsidRDefault="00EB1E6D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388D228B">
                  <wp:extent cx="3474783" cy="283400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307" cy="284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D2E" w:rsidRPr="00497F17" w:rsidRDefault="003E4D2E" w:rsidP="003E4D2E">
            <w:pPr>
              <w:autoSpaceDE/>
              <w:autoSpaceDN/>
              <w:spacing w:line="259" w:lineRule="auto"/>
              <w:rPr>
                <w:noProof/>
                <w:sz w:val="24"/>
                <w:szCs w:val="28"/>
              </w:rPr>
            </w:pPr>
            <w:r w:rsidRPr="00497F17">
              <w:rPr>
                <w:noProof/>
                <w:sz w:val="24"/>
                <w:szCs w:val="28"/>
              </w:rPr>
              <w:t>Условные обозначения:</w:t>
            </w:r>
          </w:p>
          <w:p w:rsidR="003E4D2E" w:rsidRDefault="003E4D2E" w:rsidP="003E4D2E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p w:rsidR="003E4D2E" w:rsidRDefault="003E4D2E" w:rsidP="003E4D2E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p w:rsidR="003E4D2E" w:rsidRPr="00F4635D" w:rsidRDefault="003E4D2E" w:rsidP="003E4D2E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tbl>
            <w:tblPr>
              <w:tblStyle w:val="2"/>
              <w:tblW w:w="102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83"/>
              <w:gridCol w:w="8717"/>
            </w:tblGrid>
            <w:tr w:rsidR="003E4D2E" w:rsidRPr="00F4635D" w:rsidTr="00B36264">
              <w:trPr>
                <w:trHeight w:val="379"/>
              </w:trPr>
              <w:tc>
                <w:tcPr>
                  <w:tcW w:w="1483" w:type="dxa"/>
                  <w:vAlign w:val="center"/>
                </w:tcPr>
                <w:p w:rsidR="003E4D2E" w:rsidRPr="00F4635D" w:rsidRDefault="003E4D2E" w:rsidP="00B36264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F4635D">
                    <w:rPr>
                      <w:bCs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25504" behindDoc="0" locked="0" layoutInCell="1" allowOverlap="1" wp14:anchorId="4D080BF3" wp14:editId="48BF4943">
                            <wp:simplePos x="0" y="0"/>
                            <wp:positionH relativeFrom="column">
                              <wp:posOffset>290195</wp:posOffset>
                            </wp:positionH>
                            <wp:positionV relativeFrom="paragraph">
                              <wp:posOffset>-34290</wp:posOffset>
                            </wp:positionV>
                            <wp:extent cx="556260" cy="227965"/>
                            <wp:effectExtent l="0" t="0" r="0" b="635"/>
                            <wp:wrapNone/>
                            <wp:docPr id="13" name="Прямоугольник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56260" cy="2279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D833B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E6E4B1" id="Прямоугольник 13" o:spid="_x0000_s1026" style="position:absolute;margin-left:22.85pt;margin-top:-2.7pt;width:43.8pt;height:17.9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" fillcolor="#ed833b" stroked="f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8717" w:type="dxa"/>
                  <w:vAlign w:val="center"/>
                </w:tcPr>
                <w:p w:rsidR="003E4D2E" w:rsidRPr="00F4635D" w:rsidRDefault="003E4D2E" w:rsidP="00B36264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ind w:left="-11"/>
                    <w:suppressOverlap/>
                    <w:rPr>
                      <w:bCs/>
                      <w:color w:val="000000"/>
                      <w:sz w:val="24"/>
                      <w:szCs w:val="28"/>
                    </w:rPr>
                  </w:pPr>
                  <w:r>
                    <w:rPr>
                      <w:bCs/>
                      <w:color w:val="000000"/>
                      <w:sz w:val="24"/>
                      <w:szCs w:val="28"/>
                    </w:rPr>
                    <w:t>-о</w:t>
                  </w:r>
                  <w:r w:rsidRPr="00F4635D">
                    <w:rPr>
                      <w:bCs/>
                      <w:color w:val="000000"/>
                      <w:sz w:val="24"/>
                      <w:szCs w:val="28"/>
                    </w:rPr>
                    <w:t xml:space="preserve">бъект культурного наследия </w:t>
                  </w:r>
                </w:p>
              </w:tc>
            </w:tr>
          </w:tbl>
          <w:p w:rsidR="00E843EC" w:rsidRPr="00E53B09" w:rsidRDefault="003E0DA3" w:rsidP="003E4D2E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Рис. 1. Местоположение объекта</w:t>
            </w:r>
          </w:p>
        </w:tc>
      </w:tr>
      <w:tr w:rsidR="00886873" w:rsidRPr="00D728BB" w:rsidTr="007320C0">
        <w:trPr>
          <w:trHeight w:val="46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B36264" w:rsidP="003E4D2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B36264">
              <w:rPr>
                <w:rFonts w:ascii="Times" w:hAnsi="Times"/>
                <w:sz w:val="28"/>
                <w:szCs w:val="28"/>
              </w:rPr>
              <w:t>Объемно-пространственная и композиционная структура прямоугольного в плане двухэтажного объема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C6" w:rsidRPr="007320C0" w:rsidRDefault="008B6BC6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78394" cy="260032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047" cy="260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BC6" w:rsidRPr="008B6BC6" w:rsidRDefault="008B6BC6" w:rsidP="008B6BC6">
            <w:pPr>
              <w:jc w:val="center"/>
              <w:rPr>
                <w:sz w:val="24"/>
                <w:szCs w:val="28"/>
              </w:rPr>
            </w:pPr>
            <w:r w:rsidRPr="008B6BC6">
              <w:rPr>
                <w:sz w:val="24"/>
                <w:szCs w:val="28"/>
              </w:rPr>
              <w:t xml:space="preserve">Рис. 2. </w:t>
            </w:r>
            <w:r w:rsidR="007320C0" w:rsidRPr="007320C0">
              <w:rPr>
                <w:sz w:val="24"/>
                <w:szCs w:val="28"/>
              </w:rPr>
              <w:t>Вид с южной стороны</w:t>
            </w:r>
          </w:p>
          <w:p w:rsidR="00D92132" w:rsidRPr="008B6BC6" w:rsidRDefault="008B6BC6" w:rsidP="008B6BC6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lastRenderedPageBreak/>
              <w:drawing>
                <wp:inline distT="0" distB="0" distL="0" distR="0">
                  <wp:extent cx="3669514" cy="274320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613" cy="275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873" w:rsidRPr="00D92132" w:rsidRDefault="00D92132" w:rsidP="00D92132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</w:r>
            <w:r w:rsidR="007320C0">
              <w:rPr>
                <w:sz w:val="24"/>
                <w:szCs w:val="28"/>
              </w:rPr>
              <w:t>Рис. 3</w:t>
            </w:r>
            <w:r w:rsidRPr="0099016E">
              <w:rPr>
                <w:sz w:val="24"/>
                <w:szCs w:val="28"/>
              </w:rPr>
              <w:t xml:space="preserve">. </w:t>
            </w:r>
            <w:r w:rsidR="007320C0">
              <w:t xml:space="preserve"> </w:t>
            </w:r>
            <w:r w:rsidR="007320C0" w:rsidRPr="007320C0">
              <w:rPr>
                <w:sz w:val="24"/>
                <w:szCs w:val="28"/>
              </w:rPr>
              <w:t>Вид с юго-восточной стороны</w:t>
            </w:r>
          </w:p>
        </w:tc>
      </w:tr>
      <w:tr w:rsidR="00886873" w:rsidRPr="00D728BB" w:rsidTr="007320C0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B6BC6" w:rsidP="003E4D2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П</w:t>
            </w:r>
            <w:r w:rsidRPr="008B6BC6">
              <w:rPr>
                <w:rFonts w:ascii="Times" w:hAnsi="Times"/>
                <w:sz w:val="28"/>
                <w:szCs w:val="28"/>
              </w:rPr>
              <w:t>ланировочная структура здания в пределах капитальных стен и перекрытий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Default="003E4D2E" w:rsidP="00735599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42483C6" wp14:editId="57DFF73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1838325</wp:posOffset>
                      </wp:positionV>
                      <wp:extent cx="3463290" cy="3071495"/>
                      <wp:effectExtent l="0" t="0" r="0" b="0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3290" cy="3071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E4D2E" w:rsidRPr="003E4D2E" w:rsidRDefault="003E4D2E" w:rsidP="003E4D2E">
                                  <w:pPr>
                                    <w:widowControl w:val="0"/>
                                    <w:tabs>
                                      <w:tab w:val="left" w:pos="945"/>
                                    </w:tabs>
                                    <w:adjustRightInd w:val="0"/>
                                    <w:spacing w:before="120"/>
                                    <w:contextualSpacing/>
                                    <w:suppressOverlap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Условные обозначения: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2483C6" id="Надпись 15" o:spid="_x0000_s1027" type="#_x0000_t202" style="position:absolute;margin-left:.1pt;margin-top:144.75pt;width:272.7pt;height:241.85pt;z-index:251927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" filled="f" stroked="f">
                      <v:fill o:detectmouseclick="t"/>
                      <v:textbox style="mso-fit-shape-to-text:t">
                        <w:txbxContent>
                          <w:p w:rsidR="003E4D2E" w:rsidRPr="003E4D2E" w:rsidRDefault="003E4D2E" w:rsidP="003E4D2E">
                            <w:pPr>
                              <w:widowControl w:val="0"/>
                              <w:tabs>
                                <w:tab w:val="left" w:pos="945"/>
                              </w:tabs>
                              <w:adjustRightInd w:val="0"/>
                              <w:spacing w:before="120"/>
                              <w:contextualSpacing/>
                              <w:suppressOverlap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Условные обозначения: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43A2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49AE1BB3" wp14:editId="37697EB7">
                  <wp:extent cx="3463290" cy="3071495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07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514869" w:rsidRDefault="005F43A2" w:rsidP="00735599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4</w:t>
            </w:r>
            <w:r w:rsidR="00D92132">
              <w:rPr>
                <w:sz w:val="24"/>
                <w:szCs w:val="28"/>
              </w:rPr>
              <w:t xml:space="preserve">. </w:t>
            </w:r>
            <w:r>
              <w:rPr>
                <w:sz w:val="24"/>
                <w:szCs w:val="28"/>
              </w:rPr>
              <w:t>Схема структуры здания</w:t>
            </w:r>
          </w:p>
        </w:tc>
      </w:tr>
      <w:tr w:rsidR="00886873" w:rsidRPr="00D728BB" w:rsidTr="007320C0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B36264" w:rsidP="003E4D2E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B36264">
              <w:rPr>
                <w:rFonts w:ascii="Times" w:hAnsi="Times"/>
                <w:sz w:val="28"/>
                <w:szCs w:val="28"/>
              </w:rPr>
              <w:t>Конструктивная схема: подлинные кирпичные стены, кирпичные перемычки проемов, сводчатые перекрытия (своды «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монье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>», парусные своды), арки, местоположение конструкции поворотных лестниц с бетонными ступенями и деревянным ограждением (в том числе ограждение лестницы с точенными стойками), печи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2D9" w:rsidRPr="00735599" w:rsidRDefault="003E4D2E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BF4B4E0" wp14:editId="65CBB0B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6686550</wp:posOffset>
                      </wp:positionV>
                      <wp:extent cx="3495675" cy="7850505"/>
                      <wp:effectExtent l="0" t="0" r="0" b="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5675" cy="785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E4D2E" w:rsidRPr="003E4D2E" w:rsidRDefault="003E4D2E" w:rsidP="003E4D2E">
                                  <w:pPr>
                                    <w:widowControl w:val="0"/>
                                    <w:tabs>
                                      <w:tab w:val="left" w:pos="945"/>
                                      <w:tab w:val="right" w:pos="5454"/>
                                    </w:tabs>
                                    <w:adjustRightInd w:val="0"/>
                                    <w:spacing w:before="120"/>
                                    <w:ind w:left="-284" w:firstLine="284"/>
                                    <w:contextualSpacing/>
                                    <w:suppressOverlap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E4D2E"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Условные обозначения: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4B4E0" id="Надпись 21" o:spid="_x0000_s1028" type="#_x0000_t202" style="position:absolute;left:0;text-align:left;margin-left:.1pt;margin-top:526.5pt;width:275.25pt;height:618.15pt;z-index:25192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3E4D2E" w:rsidRPr="003E4D2E" w:rsidRDefault="003E4D2E" w:rsidP="003E4D2E">
                            <w:pPr>
                              <w:widowControl w:val="0"/>
                              <w:tabs>
                                <w:tab w:val="left" w:pos="945"/>
                                <w:tab w:val="right" w:pos="5454"/>
                              </w:tabs>
                              <w:adjustRightInd w:val="0"/>
                              <w:spacing w:before="120"/>
                              <w:ind w:left="-284" w:firstLine="284"/>
                              <w:contextualSpacing/>
                              <w:suppressOverlap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D2E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Условные обозначения: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5599">
              <w:rPr>
                <w:noProof/>
                <w:sz w:val="28"/>
                <w:szCs w:val="28"/>
              </w:rPr>
              <w:drawing>
                <wp:inline distT="0" distB="0" distL="0" distR="0" wp14:anchorId="6D90C0F8" wp14:editId="6547EB31">
                  <wp:extent cx="3495675" cy="785054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592" cy="785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2D9" w:rsidRPr="00D92132" w:rsidRDefault="005F43A2" w:rsidP="00D92132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5</w:t>
            </w:r>
            <w:r w:rsidR="00C072D9" w:rsidRPr="00BE2EC2">
              <w:rPr>
                <w:sz w:val="24"/>
                <w:szCs w:val="28"/>
              </w:rPr>
              <w:t>.</w:t>
            </w:r>
            <w:r w:rsidR="00735599">
              <w:t xml:space="preserve"> </w:t>
            </w:r>
            <w:r w:rsidR="00735599" w:rsidRPr="00735599">
              <w:rPr>
                <w:sz w:val="24"/>
                <w:szCs w:val="28"/>
              </w:rPr>
              <w:t>Конструктивная схема</w:t>
            </w:r>
          </w:p>
        </w:tc>
      </w:tr>
      <w:tr w:rsidR="00886873" w:rsidRPr="00D728BB" w:rsidTr="007320C0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B36264" w:rsidP="003E4D2E">
            <w:pPr>
              <w:widowControl w:val="0"/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B36264">
              <w:rPr>
                <w:rFonts w:ascii="Times" w:hAnsi="Times"/>
                <w:sz w:val="28"/>
                <w:szCs w:val="28"/>
              </w:rPr>
              <w:t>Конфигурация, геометрия, габариты и конструктивное решение вальмовой кровли, высотные отметки по карнизам и коньку; материал кровельного покрытия – листовое фальцованное железо; аттики, дымоходные печные трубы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51" w:rsidRPr="00AE7951" w:rsidRDefault="00735599" w:rsidP="00AE7951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290" cy="3267075"/>
                  <wp:effectExtent l="0" t="0" r="381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D2E" w:rsidRDefault="003E4D2E" w:rsidP="00AE79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Условные обозначения:</w:t>
            </w:r>
          </w:p>
          <w:p w:rsidR="00AE7951" w:rsidRPr="00AE7951" w:rsidRDefault="00735599" w:rsidP="00AE7951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104775</wp:posOffset>
                      </wp:positionV>
                      <wp:extent cx="533400" cy="304800"/>
                      <wp:effectExtent l="19050" t="19050" r="19050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567B25" id="Прямоугольник 19" o:spid="_x0000_s1026" style="position:absolute;margin-left:6.3pt;margin-top:8.25pt;width:42pt;height:2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" fillcolor="white [3212]" strokecolor="red" strokeweight="2.25pt"/>
                  </w:pict>
                </mc:Fallback>
              </mc:AlternateContent>
            </w:r>
          </w:p>
          <w:p w:rsidR="00AE7951" w:rsidRPr="00AE7951" w:rsidRDefault="00735599" w:rsidP="00735599">
            <w:pPr>
              <w:tabs>
                <w:tab w:val="left" w:pos="133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  <w:t>Кровля</w:t>
            </w:r>
          </w:p>
          <w:p w:rsidR="00AE7951" w:rsidRPr="00AE7951" w:rsidRDefault="00735599" w:rsidP="00AE7951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C35B09A" wp14:editId="32C50A98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135255</wp:posOffset>
                      </wp:positionV>
                      <wp:extent cx="533400" cy="304800"/>
                      <wp:effectExtent l="19050" t="19050" r="19050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E4869A" id="Прямоугольник 20" o:spid="_x0000_s1026" style="position:absolute;margin-left:6.45pt;margin-top:10.65pt;width:42pt;height:2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" fillcolor="white [3212]" strokecolor="#002060" strokeweight="2.25pt"/>
                  </w:pict>
                </mc:Fallback>
              </mc:AlternateContent>
            </w:r>
          </w:p>
          <w:p w:rsidR="00AE7951" w:rsidRPr="00AE7951" w:rsidRDefault="00735599" w:rsidP="00735599">
            <w:pPr>
              <w:tabs>
                <w:tab w:val="left" w:pos="1335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  <w:t>Аттики</w:t>
            </w:r>
          </w:p>
          <w:p w:rsidR="00AE7951" w:rsidRPr="00AE7951" w:rsidRDefault="00735599" w:rsidP="00AE7951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0349B6F" wp14:editId="4D3BB608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182880</wp:posOffset>
                      </wp:positionV>
                      <wp:extent cx="533400" cy="304800"/>
                      <wp:effectExtent l="19050" t="19050" r="19050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2EEB21" id="Прямоугольник 25" o:spid="_x0000_s1026" style="position:absolute;margin-left:6.45pt;margin-top:14.4pt;width:42pt;height:2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" fillcolor="white [3212]" strokecolor="yellow" strokeweight="2.25pt"/>
                  </w:pict>
                </mc:Fallback>
              </mc:AlternateContent>
            </w:r>
          </w:p>
          <w:p w:rsidR="00AE7951" w:rsidRPr="00AE7951" w:rsidRDefault="00735599" w:rsidP="00735599">
            <w:pPr>
              <w:tabs>
                <w:tab w:val="left" w:pos="1320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  <w:t>Дымоходные трубы</w:t>
            </w:r>
          </w:p>
          <w:p w:rsidR="00AE7951" w:rsidRDefault="00AE7951" w:rsidP="00735599">
            <w:pPr>
              <w:rPr>
                <w:sz w:val="24"/>
                <w:szCs w:val="28"/>
              </w:rPr>
            </w:pPr>
          </w:p>
          <w:p w:rsidR="006510FF" w:rsidRPr="00AE7951" w:rsidRDefault="006510FF" w:rsidP="00A56EBE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</w:t>
            </w:r>
            <w:r w:rsidR="00A56EBE">
              <w:rPr>
                <w:sz w:val="24"/>
                <w:szCs w:val="28"/>
              </w:rPr>
              <w:t>6</w:t>
            </w:r>
            <w:r w:rsidRPr="006510FF">
              <w:rPr>
                <w:sz w:val="24"/>
                <w:szCs w:val="28"/>
              </w:rPr>
              <w:t xml:space="preserve">. </w:t>
            </w:r>
            <w:r>
              <w:t>К</w:t>
            </w:r>
            <w:r w:rsidRPr="006510FF">
              <w:rPr>
                <w:sz w:val="24"/>
                <w:szCs w:val="28"/>
              </w:rPr>
              <w:t>онфигурация, геометрия, габариты и конструктивное решение вальмовой кровли</w:t>
            </w:r>
          </w:p>
        </w:tc>
      </w:tr>
      <w:tr w:rsidR="00886873" w:rsidRPr="00D728BB" w:rsidTr="007320C0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70C48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64" w:rsidRPr="00B36264" w:rsidRDefault="00B36264" w:rsidP="00B3626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B36264">
              <w:rPr>
                <w:rFonts w:ascii="Times" w:hAnsi="Times"/>
                <w:sz w:val="28"/>
                <w:szCs w:val="28"/>
              </w:rPr>
              <w:t>Архитектурное решение и отделка фасадов:</w:t>
            </w:r>
          </w:p>
          <w:p w:rsidR="00B36264" w:rsidRPr="00B36264" w:rsidRDefault="00B36264" w:rsidP="00B3626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B36264">
              <w:rPr>
                <w:rFonts w:ascii="Times" w:hAnsi="Times"/>
                <w:sz w:val="28"/>
                <w:szCs w:val="28"/>
              </w:rPr>
              <w:t xml:space="preserve">- юго-западный фасад: симметричная композиция фасада с осевым ризалитом с центральным входом, увенчанный аттиковой стенкой, рустованная поверхность первого этажа, прямоугольные оконные проемы первого этажа утопленные в ниши,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и профилированные кронштейны над окнами и кессонными нишами в подоконной части; прямоугольные оконные проемы второго этажа утопленные в ниши,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утопленным в нишу в подоконной части, плоские лопатки в простенках завершающиеся двумя рядами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нишек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и перекрестием, ступенчатый карниз в завершении основного объема, композиционное решение ризалита с арматурными поясками и профилированными кронштейны,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, полукруглые ниши над дверным проемом, арочные ниши и стилизованные барельефные балясины в глубоких прямоугольных нишах завершающиеся поясом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поребриков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по обоим сторонам окна и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утопленным в нишу в подоконной части и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аркатурным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поясом над перемычкой, завершающийся профилированный карниз на фигурных кронштейнах, аттик оформленный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аркатурным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поясом, выделенным по углам, отделка фасадов: лицевой кирпич.</w:t>
            </w:r>
          </w:p>
          <w:p w:rsidR="00B36264" w:rsidRPr="00B36264" w:rsidRDefault="00B36264" w:rsidP="00B3626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B36264">
              <w:rPr>
                <w:rFonts w:ascii="Times" w:hAnsi="Times"/>
                <w:sz w:val="28"/>
                <w:szCs w:val="28"/>
              </w:rPr>
              <w:t>- северо-восточный</w:t>
            </w:r>
            <w:r w:rsidR="0062591A">
              <w:t xml:space="preserve"> </w:t>
            </w:r>
            <w:r w:rsidR="0062591A" w:rsidRPr="0062591A">
              <w:rPr>
                <w:rFonts w:ascii="Times" w:hAnsi="Times"/>
                <w:sz w:val="28"/>
                <w:szCs w:val="28"/>
              </w:rPr>
              <w:t>фасад</w:t>
            </w:r>
            <w:r w:rsidRPr="00B36264">
              <w:rPr>
                <w:rFonts w:ascii="Times" w:hAnsi="Times"/>
                <w:sz w:val="28"/>
                <w:szCs w:val="28"/>
              </w:rPr>
              <w:t>: симметричная композиция фасада с осевым ризалитом с центральным вход</w:t>
            </w:r>
            <w:r w:rsidR="006D6DD1">
              <w:rPr>
                <w:rFonts w:ascii="Times" w:hAnsi="Times"/>
                <w:sz w:val="28"/>
                <w:szCs w:val="28"/>
              </w:rPr>
              <w:t>ом, увенчанным аттиковой стенкой</w:t>
            </w:r>
            <w:r w:rsidRPr="00B36264">
              <w:rPr>
                <w:rFonts w:ascii="Times" w:hAnsi="Times"/>
                <w:sz w:val="28"/>
                <w:szCs w:val="28"/>
              </w:rPr>
              <w:t xml:space="preserve">, рустованная поверхность первого этажа, прямоугольные оконные проемы первого этажа утопленные в ниши,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и профилированные кронштейны над окнами и кессонными нишами в подоконной части; прямоугольные оконные проемы второго этажа утопленные в ниши,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утопленным в нишу в подоконной части, плоские лопатки завершающиеся двумя рядами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нишек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и перекрестием, ступенчатый карниз в завершении с кронштейнами в ризалите, лицевой кирпич.</w:t>
            </w:r>
          </w:p>
          <w:p w:rsidR="00B36264" w:rsidRPr="00B36264" w:rsidRDefault="00B36264" w:rsidP="00B3626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B36264">
              <w:rPr>
                <w:rFonts w:ascii="Times" w:hAnsi="Times"/>
                <w:sz w:val="28"/>
                <w:szCs w:val="28"/>
              </w:rPr>
              <w:t>- юго-восточный</w:t>
            </w:r>
            <w:r w:rsidR="0062591A">
              <w:t xml:space="preserve"> </w:t>
            </w:r>
            <w:r w:rsidR="0062591A" w:rsidRPr="0062591A">
              <w:rPr>
                <w:rFonts w:ascii="Times" w:hAnsi="Times"/>
                <w:sz w:val="28"/>
                <w:szCs w:val="28"/>
              </w:rPr>
              <w:t>фасад</w:t>
            </w:r>
            <w:r w:rsidRPr="00B36264">
              <w:rPr>
                <w:rFonts w:ascii="Times" w:hAnsi="Times"/>
                <w:sz w:val="28"/>
                <w:szCs w:val="28"/>
              </w:rPr>
              <w:t xml:space="preserve">: симметричная композиция фасада с осевым ризалитом с центральным входом, увенчанным аттиковой стенкой, рустованная поверхность первого этажа, прямоугольные оконные проемы первого этажа утопленные в ниши,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и профилированные кронштейны над окнами и кессонными нишами в подоконной части; прямоугольные оконные проемы второго этажа утопленные в ниши,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утопленным в нишу в подоконной части, плоские лопатки завершающиеся двумя рядами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нишек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и перекрестием, ступенчатый карниз в завершении с кронштейнами в ризалите, лицевой кирпич.</w:t>
            </w:r>
          </w:p>
          <w:p w:rsidR="00886873" w:rsidRDefault="00B36264" w:rsidP="00B36264">
            <w:pPr>
              <w:widowControl w:val="0"/>
              <w:tabs>
                <w:tab w:val="left" w:pos="3302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B36264">
              <w:rPr>
                <w:rFonts w:ascii="Times" w:hAnsi="Times"/>
                <w:sz w:val="28"/>
                <w:szCs w:val="28"/>
              </w:rPr>
              <w:t>- северо-западный</w:t>
            </w:r>
            <w:r w:rsidR="0062591A">
              <w:t xml:space="preserve"> </w:t>
            </w:r>
            <w:r w:rsidR="0062591A" w:rsidRPr="0062591A">
              <w:rPr>
                <w:rFonts w:ascii="Times" w:hAnsi="Times"/>
                <w:sz w:val="28"/>
                <w:szCs w:val="28"/>
              </w:rPr>
              <w:t>фасад</w:t>
            </w:r>
            <w:r w:rsidRPr="00B36264">
              <w:rPr>
                <w:rFonts w:ascii="Times" w:hAnsi="Times"/>
                <w:sz w:val="28"/>
                <w:szCs w:val="28"/>
              </w:rPr>
              <w:t xml:space="preserve">: симметричная композиция фасада с осевым ризалитом с центральным входом, увенчанным аттиковой стенкой, рустованная поверхность первого этажа, прямоугольные оконные проемы первого этажа утопленные в ниши,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и профилированные кронштейны над окнами и кессонными нишами в подоконной части; прямоугольные оконные проемы второго этажа утопленные в ниши,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утопленным в нишу в подоконной части, плоские лопатки завершающиеся двумя рядами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нишек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с </w:t>
            </w:r>
            <w:proofErr w:type="spellStart"/>
            <w:r w:rsidRPr="00B36264">
              <w:rPr>
                <w:rFonts w:ascii="Times" w:hAnsi="Times"/>
                <w:sz w:val="28"/>
                <w:szCs w:val="28"/>
              </w:rPr>
              <w:t>поребриком</w:t>
            </w:r>
            <w:proofErr w:type="spellEnd"/>
            <w:r w:rsidRPr="00B36264">
              <w:rPr>
                <w:rFonts w:ascii="Times" w:hAnsi="Times"/>
                <w:sz w:val="28"/>
                <w:szCs w:val="28"/>
              </w:rPr>
              <w:t xml:space="preserve"> и перекрестием, ступенчатый карниз в завершении с кронштейнами в ризалите, лицевой кирпич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lastRenderedPageBreak/>
              <w:drawing>
                <wp:inline distT="0" distB="0" distL="0" distR="0">
                  <wp:extent cx="3463290" cy="2589034"/>
                  <wp:effectExtent l="0" t="0" r="381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914" cy="259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599" w:rsidRDefault="006510FF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Рис. </w:t>
            </w:r>
            <w:r w:rsidR="00A56EBE">
              <w:rPr>
                <w:noProof/>
                <w:color w:val="000000"/>
                <w:sz w:val="24"/>
                <w:szCs w:val="28"/>
              </w:rPr>
              <w:t>7</w:t>
            </w:r>
            <w:r w:rsidR="007320C0"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Pr="006510FF">
              <w:rPr>
                <w:noProof/>
                <w:color w:val="000000"/>
                <w:sz w:val="24"/>
                <w:szCs w:val="28"/>
              </w:rPr>
              <w:t>Вид с южной стороны</w:t>
            </w: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lastRenderedPageBreak/>
              <w:drawing>
                <wp:inline distT="0" distB="0" distL="0" distR="0">
                  <wp:extent cx="3465652" cy="2590800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287" cy="259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599" w:rsidRDefault="006510FF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Рис. </w:t>
            </w:r>
            <w:r w:rsidR="00A56EBE">
              <w:rPr>
                <w:noProof/>
                <w:color w:val="000000"/>
                <w:sz w:val="24"/>
                <w:szCs w:val="28"/>
              </w:rPr>
              <w:t>8</w:t>
            </w:r>
            <w:r w:rsidR="007320C0"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Pr="006510FF">
              <w:rPr>
                <w:noProof/>
                <w:color w:val="000000"/>
                <w:sz w:val="24"/>
                <w:szCs w:val="28"/>
              </w:rPr>
              <w:t>Вид с юго-восточной стороны</w:t>
            </w: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542100" cy="2647950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705" cy="26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599" w:rsidRDefault="006510FF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Рис. </w:t>
            </w:r>
            <w:r w:rsidR="00A56EBE">
              <w:rPr>
                <w:noProof/>
                <w:color w:val="000000"/>
                <w:sz w:val="24"/>
                <w:szCs w:val="28"/>
              </w:rPr>
              <w:t>9</w:t>
            </w:r>
            <w:r w:rsidR="007320C0"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Pr="006510FF">
              <w:rPr>
                <w:noProof/>
                <w:color w:val="000000"/>
                <w:sz w:val="24"/>
                <w:szCs w:val="28"/>
              </w:rPr>
              <w:t>Вид с юго-восточной стороны</w:t>
            </w: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91135" cy="26098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15" cy="261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599" w:rsidRDefault="006510FF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Рис. </w:t>
            </w:r>
            <w:r w:rsidR="00A56EBE">
              <w:rPr>
                <w:noProof/>
                <w:color w:val="000000"/>
                <w:sz w:val="24"/>
                <w:szCs w:val="28"/>
              </w:rPr>
              <w:t>10</w:t>
            </w:r>
            <w:r w:rsidR="007320C0"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>
              <w:t xml:space="preserve"> </w:t>
            </w:r>
            <w:r w:rsidRPr="006510FF">
              <w:rPr>
                <w:noProof/>
                <w:color w:val="000000"/>
                <w:sz w:val="24"/>
                <w:szCs w:val="28"/>
              </w:rPr>
              <w:t>Фрагмент юго-западного фасада</w:t>
            </w: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lastRenderedPageBreak/>
              <w:drawing>
                <wp:inline distT="0" distB="0" distL="0" distR="0">
                  <wp:extent cx="3503876" cy="2619375"/>
                  <wp:effectExtent l="0" t="0" r="19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54" cy="262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599" w:rsidRDefault="00A56EBE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11</w:t>
            </w:r>
            <w:r w:rsidR="007320C0"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="006510FF" w:rsidRPr="006510FF">
              <w:rPr>
                <w:noProof/>
                <w:color w:val="000000"/>
                <w:sz w:val="24"/>
                <w:szCs w:val="28"/>
              </w:rPr>
              <w:t>Фрагмент юго-западного фасада</w:t>
            </w: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503295" cy="4666415"/>
                  <wp:effectExtent l="0" t="0" r="1905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402" cy="469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599" w:rsidRDefault="007320C0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7320C0">
              <w:rPr>
                <w:noProof/>
                <w:color w:val="000000"/>
                <w:sz w:val="24"/>
                <w:szCs w:val="28"/>
              </w:rPr>
              <w:t>Р</w:t>
            </w:r>
            <w:r w:rsidR="00A56EBE">
              <w:rPr>
                <w:noProof/>
                <w:color w:val="000000"/>
                <w:sz w:val="24"/>
                <w:szCs w:val="28"/>
              </w:rPr>
              <w:t>ис. 12</w:t>
            </w:r>
            <w:r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="00B36264">
              <w:rPr>
                <w:noProof/>
                <w:color w:val="000000"/>
                <w:sz w:val="24"/>
                <w:szCs w:val="28"/>
              </w:rPr>
              <w:t>Центра</w:t>
            </w:r>
            <w:r w:rsidR="006510FF" w:rsidRPr="006510FF">
              <w:rPr>
                <w:noProof/>
                <w:color w:val="000000"/>
                <w:sz w:val="24"/>
                <w:szCs w:val="28"/>
              </w:rPr>
              <w:t>льный ризалит</w:t>
            </w: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3559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lastRenderedPageBreak/>
              <w:drawing>
                <wp:inline distT="0" distB="0" distL="0" distR="0">
                  <wp:extent cx="3451488" cy="25908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032" cy="259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599" w:rsidRDefault="006510FF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1</w:t>
            </w:r>
            <w:r w:rsidR="00A56EBE">
              <w:rPr>
                <w:noProof/>
                <w:color w:val="000000"/>
                <w:sz w:val="24"/>
                <w:szCs w:val="28"/>
              </w:rPr>
              <w:t>3</w:t>
            </w:r>
            <w:r w:rsidR="007320C0"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>
              <w:rPr>
                <w:noProof/>
                <w:color w:val="000000"/>
                <w:sz w:val="24"/>
                <w:szCs w:val="28"/>
              </w:rPr>
              <w:t>Аттик</w:t>
            </w:r>
          </w:p>
          <w:p w:rsidR="007320C0" w:rsidRDefault="007320C0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320C0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587625"/>
                  <wp:effectExtent l="0" t="0" r="381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0C0" w:rsidRDefault="00A56EBE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14</w:t>
            </w:r>
            <w:r w:rsidR="007320C0" w:rsidRPr="007320C0">
              <w:rPr>
                <w:noProof/>
                <w:color w:val="000000"/>
                <w:sz w:val="24"/>
                <w:szCs w:val="28"/>
              </w:rPr>
              <w:t xml:space="preserve">. </w:t>
            </w:r>
            <w:r w:rsidR="006510FF" w:rsidRPr="006510FF">
              <w:rPr>
                <w:noProof/>
                <w:color w:val="000000"/>
                <w:sz w:val="24"/>
                <w:szCs w:val="28"/>
              </w:rPr>
              <w:t>Оконные проемы второго этажа</w:t>
            </w:r>
          </w:p>
          <w:p w:rsidR="007320C0" w:rsidRDefault="007320C0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2441B9" w:rsidRDefault="00735599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587625"/>
                  <wp:effectExtent l="0" t="0" r="381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0C0" w:rsidRPr="002441B9" w:rsidRDefault="007320C0" w:rsidP="006510FF">
            <w:pPr>
              <w:jc w:val="center"/>
              <w:rPr>
                <w:sz w:val="24"/>
                <w:szCs w:val="28"/>
              </w:rPr>
            </w:pPr>
            <w:r w:rsidRPr="007320C0">
              <w:rPr>
                <w:sz w:val="24"/>
                <w:szCs w:val="28"/>
              </w:rPr>
              <w:t xml:space="preserve">Рис. </w:t>
            </w:r>
            <w:r w:rsidR="006510FF">
              <w:rPr>
                <w:sz w:val="24"/>
                <w:szCs w:val="28"/>
              </w:rPr>
              <w:t>1</w:t>
            </w:r>
            <w:r w:rsidR="00A56EBE">
              <w:rPr>
                <w:sz w:val="24"/>
                <w:szCs w:val="28"/>
              </w:rPr>
              <w:t>5</w:t>
            </w:r>
            <w:r w:rsidRPr="007320C0">
              <w:rPr>
                <w:sz w:val="24"/>
                <w:szCs w:val="28"/>
              </w:rPr>
              <w:t xml:space="preserve">. </w:t>
            </w:r>
            <w:r w:rsidR="006510FF" w:rsidRPr="006510FF">
              <w:rPr>
                <w:sz w:val="24"/>
                <w:szCs w:val="28"/>
              </w:rPr>
              <w:t xml:space="preserve">Оконные проемы </w:t>
            </w:r>
            <w:r w:rsidR="006510FF">
              <w:rPr>
                <w:sz w:val="24"/>
                <w:szCs w:val="28"/>
              </w:rPr>
              <w:t>первого</w:t>
            </w:r>
            <w:r w:rsidR="006510FF" w:rsidRPr="006510FF">
              <w:rPr>
                <w:sz w:val="24"/>
                <w:szCs w:val="28"/>
              </w:rPr>
              <w:t xml:space="preserve"> этажа</w:t>
            </w:r>
          </w:p>
        </w:tc>
      </w:tr>
      <w:tr w:rsidR="00870C48" w:rsidRPr="00D728BB" w:rsidTr="00B36264">
        <w:trPr>
          <w:trHeight w:val="410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870C48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C48" w:rsidRDefault="007320C0" w:rsidP="003E4D2E">
            <w:pPr>
              <w:widowControl w:val="0"/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М</w:t>
            </w:r>
            <w:r w:rsidRPr="007320C0">
              <w:rPr>
                <w:rFonts w:ascii="Times" w:hAnsi="Times"/>
                <w:sz w:val="28"/>
                <w:szCs w:val="28"/>
              </w:rPr>
              <w:t xml:space="preserve">естоположение, пропорции геометрия и </w:t>
            </w:r>
            <w:proofErr w:type="spellStart"/>
            <w:r w:rsidRPr="007320C0">
              <w:rPr>
                <w:rFonts w:ascii="Times" w:hAnsi="Times"/>
                <w:sz w:val="28"/>
                <w:szCs w:val="28"/>
              </w:rPr>
              <w:t>расстекловка</w:t>
            </w:r>
            <w:proofErr w:type="spellEnd"/>
            <w:r w:rsidRPr="007320C0">
              <w:rPr>
                <w:rFonts w:ascii="Times" w:hAnsi="Times"/>
                <w:sz w:val="28"/>
                <w:szCs w:val="28"/>
              </w:rPr>
              <w:t xml:space="preserve"> заполнений дверных и оконных проемов (утрачены), материал переплетов – дерево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EB" w:rsidRDefault="007320C0" w:rsidP="007320C0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290" cy="2618740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1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C48" w:rsidRPr="00B36264" w:rsidRDefault="00A56EBE" w:rsidP="00B36264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16</w:t>
            </w:r>
            <w:r w:rsidR="00F62CEB" w:rsidRPr="00631825">
              <w:rPr>
                <w:sz w:val="24"/>
                <w:szCs w:val="28"/>
              </w:rPr>
              <w:t>.</w:t>
            </w:r>
            <w:r w:rsidR="00F62CEB" w:rsidRPr="00631825">
              <w:rPr>
                <w:sz w:val="18"/>
              </w:rPr>
              <w:t xml:space="preserve"> </w:t>
            </w:r>
            <w:r w:rsidR="006510FF" w:rsidRPr="006510FF">
              <w:rPr>
                <w:sz w:val="24"/>
                <w:szCs w:val="28"/>
              </w:rPr>
              <w:t>Сестринский корпус Успенского женского монастыря, 1893 г.</w:t>
            </w:r>
          </w:p>
        </w:tc>
      </w:tr>
      <w:tr w:rsidR="007320C0" w:rsidRPr="00D728BB" w:rsidTr="007320C0">
        <w:trPr>
          <w:trHeight w:val="104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264" w:rsidRDefault="007320C0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:rsidR="00B36264" w:rsidRPr="00B36264" w:rsidRDefault="00B36264" w:rsidP="00B36264">
            <w:pPr>
              <w:rPr>
                <w:sz w:val="28"/>
                <w:szCs w:val="28"/>
              </w:rPr>
            </w:pPr>
          </w:p>
          <w:p w:rsidR="00B36264" w:rsidRPr="00B36264" w:rsidRDefault="00B36264" w:rsidP="00B36264">
            <w:pPr>
              <w:rPr>
                <w:sz w:val="28"/>
                <w:szCs w:val="28"/>
              </w:rPr>
            </w:pPr>
          </w:p>
          <w:p w:rsidR="00B36264" w:rsidRPr="00B36264" w:rsidRDefault="00B36264" w:rsidP="00B36264">
            <w:pPr>
              <w:rPr>
                <w:sz w:val="28"/>
                <w:szCs w:val="28"/>
              </w:rPr>
            </w:pPr>
          </w:p>
          <w:p w:rsidR="00B36264" w:rsidRDefault="00B36264" w:rsidP="00B36264">
            <w:pPr>
              <w:rPr>
                <w:sz w:val="28"/>
                <w:szCs w:val="28"/>
              </w:rPr>
            </w:pPr>
          </w:p>
          <w:p w:rsidR="007320C0" w:rsidRPr="00B36264" w:rsidRDefault="007320C0" w:rsidP="00B36264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7320C0" w:rsidP="007320C0">
            <w:pPr>
              <w:widowControl w:val="0"/>
              <w:adjustRightInd w:val="0"/>
              <w:spacing w:before="120"/>
              <w:ind w:left="38" w:right="-106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7320C0">
              <w:rPr>
                <w:rFonts w:ascii="Times" w:hAnsi="Times"/>
                <w:sz w:val="28"/>
                <w:szCs w:val="28"/>
              </w:rPr>
              <w:t xml:space="preserve">Архитектурно-декоративное оформление интерьеров: </w:t>
            </w:r>
            <w:proofErr w:type="spellStart"/>
            <w:r w:rsidRPr="007320C0">
              <w:rPr>
                <w:rFonts w:ascii="Times" w:hAnsi="Times"/>
                <w:sz w:val="28"/>
                <w:szCs w:val="28"/>
              </w:rPr>
              <w:t>кессонированный</w:t>
            </w:r>
            <w:proofErr w:type="spellEnd"/>
            <w:r w:rsidRPr="007320C0">
              <w:rPr>
                <w:rFonts w:ascii="Times" w:hAnsi="Times"/>
                <w:sz w:val="28"/>
                <w:szCs w:val="28"/>
              </w:rPr>
              <w:t xml:space="preserve"> потолок центральной лестницы, гипсовые тяги в оформлении толщины стены арочных проемов, парусных сводов, и нижней плоскост</w:t>
            </w:r>
            <w:r>
              <w:rPr>
                <w:rFonts w:ascii="Times" w:hAnsi="Times"/>
                <w:sz w:val="28"/>
                <w:szCs w:val="28"/>
              </w:rPr>
              <w:t>и междуэтажных площадок лестниц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7320C0" w:rsidP="007320C0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76625" cy="463089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765" cy="464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0C0" w:rsidRDefault="00E112BF" w:rsidP="007320C0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Рис. 17</w:t>
            </w:r>
            <w:r w:rsidR="007320C0" w:rsidRPr="007320C0">
              <w:rPr>
                <w:noProof/>
                <w:sz w:val="24"/>
                <w:szCs w:val="28"/>
              </w:rPr>
              <w:t xml:space="preserve">. </w:t>
            </w:r>
            <w:proofErr w:type="spellStart"/>
            <w:r w:rsidR="006510FF">
              <w:t>К</w:t>
            </w:r>
            <w:r w:rsidR="006510FF" w:rsidRPr="006510FF">
              <w:rPr>
                <w:noProof/>
                <w:sz w:val="24"/>
                <w:szCs w:val="28"/>
              </w:rPr>
              <w:t>ессонированный</w:t>
            </w:r>
            <w:proofErr w:type="spellEnd"/>
            <w:r w:rsidR="006510FF" w:rsidRPr="006510FF">
              <w:rPr>
                <w:noProof/>
                <w:sz w:val="24"/>
                <w:szCs w:val="28"/>
              </w:rPr>
              <w:t xml:space="preserve"> потолок</w:t>
            </w:r>
          </w:p>
          <w:p w:rsidR="007320C0" w:rsidRDefault="007320C0" w:rsidP="007320C0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7100" cy="4618203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9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763" cy="463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0C0" w:rsidRDefault="00E112BF" w:rsidP="007320C0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Рис. 18</w:t>
            </w:r>
            <w:r w:rsidR="007320C0" w:rsidRPr="007320C0">
              <w:rPr>
                <w:noProof/>
                <w:sz w:val="24"/>
                <w:szCs w:val="28"/>
              </w:rPr>
              <w:t xml:space="preserve">. </w:t>
            </w:r>
            <w:r w:rsidR="006510FF">
              <w:t>Г</w:t>
            </w:r>
            <w:r w:rsidR="006510FF" w:rsidRPr="006510FF">
              <w:rPr>
                <w:noProof/>
                <w:sz w:val="24"/>
                <w:szCs w:val="28"/>
              </w:rPr>
              <w:t>ипсовые тяги</w:t>
            </w:r>
          </w:p>
          <w:p w:rsidR="007320C0" w:rsidRDefault="007320C0" w:rsidP="007320C0">
            <w:pPr>
              <w:rPr>
                <w:noProof/>
                <w:sz w:val="24"/>
                <w:szCs w:val="28"/>
              </w:rPr>
            </w:pPr>
          </w:p>
          <w:p w:rsidR="007320C0" w:rsidRDefault="007320C0" w:rsidP="007320C0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7100" cy="461820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008" cy="46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20C0" w:rsidRPr="007320C0" w:rsidRDefault="00E112BF" w:rsidP="006510FF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19</w:t>
            </w:r>
            <w:r w:rsidR="007320C0" w:rsidRPr="007320C0">
              <w:rPr>
                <w:sz w:val="24"/>
                <w:szCs w:val="28"/>
              </w:rPr>
              <w:t xml:space="preserve">. </w:t>
            </w:r>
            <w:r w:rsidR="006510FF">
              <w:rPr>
                <w:sz w:val="24"/>
                <w:szCs w:val="28"/>
              </w:rPr>
              <w:t>Лестница</w:t>
            </w:r>
          </w:p>
        </w:tc>
      </w:tr>
    </w:tbl>
    <w:p w:rsidR="00886873" w:rsidRPr="00C3624B" w:rsidRDefault="00886873" w:rsidP="00C3624B">
      <w:pPr>
        <w:rPr>
          <w:sz w:val="24"/>
          <w:szCs w:val="28"/>
        </w:rPr>
      </w:pPr>
    </w:p>
    <w:sectPr w:rsidR="00886873" w:rsidRPr="00C3624B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472" w:rsidRDefault="006F1472">
      <w:r>
        <w:separator/>
      </w:r>
    </w:p>
  </w:endnote>
  <w:endnote w:type="continuationSeparator" w:id="0">
    <w:p w:rsidR="006F1472" w:rsidRDefault="006F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472" w:rsidRDefault="006F1472">
      <w:r>
        <w:separator/>
      </w:r>
    </w:p>
  </w:footnote>
  <w:footnote w:type="continuationSeparator" w:id="0">
    <w:p w:rsidR="006F1472" w:rsidRDefault="006F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6D6DD1">
      <w:rPr>
        <w:rStyle w:val="a6"/>
        <w:noProof/>
      </w:rPr>
      <w:t>12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93BA1"/>
    <w:rsid w:val="0009442A"/>
    <w:rsid w:val="00095918"/>
    <w:rsid w:val="0009707F"/>
    <w:rsid w:val="0009729C"/>
    <w:rsid w:val="000A029B"/>
    <w:rsid w:val="000A0CD4"/>
    <w:rsid w:val="000A1DD5"/>
    <w:rsid w:val="000A2866"/>
    <w:rsid w:val="000A3421"/>
    <w:rsid w:val="000A43F3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E639F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7E36"/>
    <w:rsid w:val="00241F5D"/>
    <w:rsid w:val="002427D9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2AD0"/>
    <w:rsid w:val="00285329"/>
    <w:rsid w:val="00287FC5"/>
    <w:rsid w:val="0029005B"/>
    <w:rsid w:val="00290102"/>
    <w:rsid w:val="002931FF"/>
    <w:rsid w:val="0029412D"/>
    <w:rsid w:val="00297199"/>
    <w:rsid w:val="002A1F50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E43"/>
    <w:rsid w:val="002E3437"/>
    <w:rsid w:val="002E50F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6623"/>
    <w:rsid w:val="00307BBE"/>
    <w:rsid w:val="00310012"/>
    <w:rsid w:val="00310A5F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32F8"/>
    <w:rsid w:val="00355EE1"/>
    <w:rsid w:val="003566AD"/>
    <w:rsid w:val="00356942"/>
    <w:rsid w:val="00362742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B44D1"/>
    <w:rsid w:val="003C0916"/>
    <w:rsid w:val="003C2D88"/>
    <w:rsid w:val="003C2D9A"/>
    <w:rsid w:val="003C5833"/>
    <w:rsid w:val="003D3446"/>
    <w:rsid w:val="003D37B7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E4D2E"/>
    <w:rsid w:val="003F0188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A1F"/>
    <w:rsid w:val="00437D91"/>
    <w:rsid w:val="0044055B"/>
    <w:rsid w:val="00440B99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F63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60C"/>
    <w:rsid w:val="005A19CA"/>
    <w:rsid w:val="005A33D0"/>
    <w:rsid w:val="005A643F"/>
    <w:rsid w:val="005A6CEF"/>
    <w:rsid w:val="005A76B2"/>
    <w:rsid w:val="005B32F5"/>
    <w:rsid w:val="005B3D97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5F43A2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591A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10FF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1287"/>
    <w:rsid w:val="0069281E"/>
    <w:rsid w:val="00693683"/>
    <w:rsid w:val="006939C5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7A46"/>
    <w:rsid w:val="006C0611"/>
    <w:rsid w:val="006C1D80"/>
    <w:rsid w:val="006C5ABB"/>
    <w:rsid w:val="006C7EA0"/>
    <w:rsid w:val="006D31B0"/>
    <w:rsid w:val="006D6DD1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1472"/>
    <w:rsid w:val="006F73BB"/>
    <w:rsid w:val="00704060"/>
    <w:rsid w:val="007057C1"/>
    <w:rsid w:val="00705925"/>
    <w:rsid w:val="00706B44"/>
    <w:rsid w:val="00707923"/>
    <w:rsid w:val="007117C0"/>
    <w:rsid w:val="00712BE1"/>
    <w:rsid w:val="00712D7F"/>
    <w:rsid w:val="00716022"/>
    <w:rsid w:val="0071761D"/>
    <w:rsid w:val="00720AEB"/>
    <w:rsid w:val="0072342E"/>
    <w:rsid w:val="00724145"/>
    <w:rsid w:val="0072661D"/>
    <w:rsid w:val="00726E2A"/>
    <w:rsid w:val="00727548"/>
    <w:rsid w:val="00727B7E"/>
    <w:rsid w:val="007320C0"/>
    <w:rsid w:val="00732CE2"/>
    <w:rsid w:val="00735599"/>
    <w:rsid w:val="007360A5"/>
    <w:rsid w:val="00741CFB"/>
    <w:rsid w:val="00743CB7"/>
    <w:rsid w:val="00744092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80C30"/>
    <w:rsid w:val="0078626C"/>
    <w:rsid w:val="00790E67"/>
    <w:rsid w:val="0079120D"/>
    <w:rsid w:val="00792B19"/>
    <w:rsid w:val="00793D11"/>
    <w:rsid w:val="007969E7"/>
    <w:rsid w:val="00796E09"/>
    <w:rsid w:val="007A0335"/>
    <w:rsid w:val="007A221B"/>
    <w:rsid w:val="007A39E2"/>
    <w:rsid w:val="007A54C9"/>
    <w:rsid w:val="007B38D1"/>
    <w:rsid w:val="007B4844"/>
    <w:rsid w:val="007B5BB9"/>
    <w:rsid w:val="007B6C2C"/>
    <w:rsid w:val="007B7F19"/>
    <w:rsid w:val="007C5A64"/>
    <w:rsid w:val="007D1B64"/>
    <w:rsid w:val="007D2C0A"/>
    <w:rsid w:val="007D51AC"/>
    <w:rsid w:val="007E5B3E"/>
    <w:rsid w:val="007E7D2C"/>
    <w:rsid w:val="007F000B"/>
    <w:rsid w:val="007F02A4"/>
    <w:rsid w:val="007F0C17"/>
    <w:rsid w:val="007F1605"/>
    <w:rsid w:val="007F5376"/>
    <w:rsid w:val="008049E0"/>
    <w:rsid w:val="00811372"/>
    <w:rsid w:val="00812C70"/>
    <w:rsid w:val="0081368A"/>
    <w:rsid w:val="00814628"/>
    <w:rsid w:val="00814F62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70B3"/>
    <w:rsid w:val="008676BA"/>
    <w:rsid w:val="00870C48"/>
    <w:rsid w:val="008718C1"/>
    <w:rsid w:val="00872A7B"/>
    <w:rsid w:val="00881676"/>
    <w:rsid w:val="00883052"/>
    <w:rsid w:val="00884BC2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BC6"/>
    <w:rsid w:val="008B6E40"/>
    <w:rsid w:val="008C3FD8"/>
    <w:rsid w:val="008C406F"/>
    <w:rsid w:val="008C657D"/>
    <w:rsid w:val="008D2AC9"/>
    <w:rsid w:val="008D3220"/>
    <w:rsid w:val="008D4D38"/>
    <w:rsid w:val="008D53BD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1ADE"/>
    <w:rsid w:val="0091353D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5518"/>
    <w:rsid w:val="00946210"/>
    <w:rsid w:val="009550EC"/>
    <w:rsid w:val="00957546"/>
    <w:rsid w:val="0096191F"/>
    <w:rsid w:val="00965280"/>
    <w:rsid w:val="00965ECB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7B0C"/>
    <w:rsid w:val="009A2225"/>
    <w:rsid w:val="009A366D"/>
    <w:rsid w:val="009A3E7A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7049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A00F4C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57C5"/>
    <w:rsid w:val="00A56AD8"/>
    <w:rsid w:val="00A56D30"/>
    <w:rsid w:val="00A56EBE"/>
    <w:rsid w:val="00A57C2C"/>
    <w:rsid w:val="00A60F24"/>
    <w:rsid w:val="00A61466"/>
    <w:rsid w:val="00A617DF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940B7"/>
    <w:rsid w:val="00A94A2B"/>
    <w:rsid w:val="00A95040"/>
    <w:rsid w:val="00A9670B"/>
    <w:rsid w:val="00A97847"/>
    <w:rsid w:val="00AA6865"/>
    <w:rsid w:val="00AA6BD2"/>
    <w:rsid w:val="00AB35CA"/>
    <w:rsid w:val="00AB542F"/>
    <w:rsid w:val="00AB6805"/>
    <w:rsid w:val="00AB77A2"/>
    <w:rsid w:val="00AC2A76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243A"/>
    <w:rsid w:val="00B13322"/>
    <w:rsid w:val="00B159E5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6264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F8D"/>
    <w:rsid w:val="00B56277"/>
    <w:rsid w:val="00B60518"/>
    <w:rsid w:val="00B64895"/>
    <w:rsid w:val="00B662C1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3772"/>
    <w:rsid w:val="00BC474F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7A1B"/>
    <w:rsid w:val="00C2204E"/>
    <w:rsid w:val="00C22B2B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184"/>
    <w:rsid w:val="00C65834"/>
    <w:rsid w:val="00C6670A"/>
    <w:rsid w:val="00C66EC3"/>
    <w:rsid w:val="00C672EC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3267"/>
    <w:rsid w:val="00CE5F47"/>
    <w:rsid w:val="00CE6BB1"/>
    <w:rsid w:val="00CE6DFD"/>
    <w:rsid w:val="00CE720E"/>
    <w:rsid w:val="00CF122A"/>
    <w:rsid w:val="00CF29AB"/>
    <w:rsid w:val="00CF5409"/>
    <w:rsid w:val="00CF7396"/>
    <w:rsid w:val="00D028B0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40400"/>
    <w:rsid w:val="00D40B06"/>
    <w:rsid w:val="00D40B41"/>
    <w:rsid w:val="00D5173B"/>
    <w:rsid w:val="00D53375"/>
    <w:rsid w:val="00D6039A"/>
    <w:rsid w:val="00D608C4"/>
    <w:rsid w:val="00D6601B"/>
    <w:rsid w:val="00D71A05"/>
    <w:rsid w:val="00D7224D"/>
    <w:rsid w:val="00D728BB"/>
    <w:rsid w:val="00D7459D"/>
    <w:rsid w:val="00D7525B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D7276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2BF"/>
    <w:rsid w:val="00E11EF8"/>
    <w:rsid w:val="00E13E73"/>
    <w:rsid w:val="00E178E6"/>
    <w:rsid w:val="00E22056"/>
    <w:rsid w:val="00E24D67"/>
    <w:rsid w:val="00E26169"/>
    <w:rsid w:val="00E319D9"/>
    <w:rsid w:val="00E32DB1"/>
    <w:rsid w:val="00E35450"/>
    <w:rsid w:val="00E363B2"/>
    <w:rsid w:val="00E404BF"/>
    <w:rsid w:val="00E40F57"/>
    <w:rsid w:val="00E47257"/>
    <w:rsid w:val="00E479D3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97F5C"/>
    <w:rsid w:val="00EA629C"/>
    <w:rsid w:val="00EB1794"/>
    <w:rsid w:val="00EB1E2F"/>
    <w:rsid w:val="00EB1E6D"/>
    <w:rsid w:val="00EB2578"/>
    <w:rsid w:val="00EB78DB"/>
    <w:rsid w:val="00EC2BF3"/>
    <w:rsid w:val="00EC303F"/>
    <w:rsid w:val="00EC3FA3"/>
    <w:rsid w:val="00EC45EC"/>
    <w:rsid w:val="00EC683C"/>
    <w:rsid w:val="00ED33C1"/>
    <w:rsid w:val="00ED3BFE"/>
    <w:rsid w:val="00ED4C36"/>
    <w:rsid w:val="00ED58AD"/>
    <w:rsid w:val="00ED5AE1"/>
    <w:rsid w:val="00EE3978"/>
    <w:rsid w:val="00EE7B3D"/>
    <w:rsid w:val="00EE7C5B"/>
    <w:rsid w:val="00EF2E5B"/>
    <w:rsid w:val="00EF2EFD"/>
    <w:rsid w:val="00EF3235"/>
    <w:rsid w:val="00EF4A5C"/>
    <w:rsid w:val="00F00297"/>
    <w:rsid w:val="00F00D73"/>
    <w:rsid w:val="00F013B2"/>
    <w:rsid w:val="00F0140F"/>
    <w:rsid w:val="00F04DC0"/>
    <w:rsid w:val="00F04F97"/>
    <w:rsid w:val="00F056F7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7A0F"/>
    <w:rsid w:val="00F400E8"/>
    <w:rsid w:val="00F45151"/>
    <w:rsid w:val="00F4635D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DE97D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D2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">
    <w:name w:val="Сетка таблицы2"/>
    <w:basedOn w:val="a1"/>
    <w:next w:val="ad"/>
    <w:uiPriority w:val="39"/>
    <w:rsid w:val="00F46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FE710-C5D9-497A-8BB5-18EFAC903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18</Pages>
  <Words>2361</Words>
  <Characters>13460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26</cp:revision>
  <cp:lastPrinted>2024-12-16T07:39:00Z</cp:lastPrinted>
  <dcterms:created xsi:type="dcterms:W3CDTF">2024-12-09T07:10:00Z</dcterms:created>
  <dcterms:modified xsi:type="dcterms:W3CDTF">2024-12-18T12:06:00Z</dcterms:modified>
</cp:coreProperties>
</file>