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B6AE0EE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многоквартирный», 1935 г.»</w:t>
      </w:r>
      <w:r w:rsidR="00CD334A" w:rsidRPr="00CD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8432B" w:rsidRP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Щапова,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10А-4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1935 г.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432B" w:rsidRP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Казань,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Щапова, д.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 литер А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8432B">
        <w:rPr>
          <w:rFonts w:ascii="Times New Roman" w:eastAsia="Calibri" w:hAnsi="Times New Roman" w:cs="Times New Roman"/>
          <w:sz w:val="28"/>
          <w:szCs w:val="28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8C61226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C6E61DF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5D7EE0">
        <w:rPr>
          <w:color w:val="000000"/>
          <w:sz w:val="28"/>
          <w:szCs w:val="28"/>
        </w:rPr>
        <w:t xml:space="preserve">наследия </w:t>
      </w:r>
      <w:r w:rsidR="005D7EE0" w:rsidRPr="005D7EE0">
        <w:rPr>
          <w:color w:val="000000"/>
          <w:sz w:val="28"/>
          <w:szCs w:val="28"/>
        </w:rPr>
        <w:t>«Жилой дом многоквартирный», 1935 г.»</w:t>
      </w:r>
      <w:r w:rsidR="005D7EE0" w:rsidRPr="00CD334A">
        <w:rPr>
          <w:color w:val="000000"/>
          <w:sz w:val="28"/>
          <w:szCs w:val="28"/>
        </w:rPr>
        <w:t>, расположенн</w:t>
      </w:r>
      <w:r w:rsidR="005D7EE0">
        <w:rPr>
          <w:color w:val="000000"/>
          <w:sz w:val="28"/>
          <w:szCs w:val="28"/>
        </w:rPr>
        <w:t>ый</w:t>
      </w:r>
      <w:r w:rsidR="005D7EE0" w:rsidRPr="00CD334A">
        <w:rPr>
          <w:color w:val="000000"/>
          <w:sz w:val="28"/>
          <w:szCs w:val="28"/>
        </w:rPr>
        <w:t xml:space="preserve"> по адресу: </w:t>
      </w:r>
      <w:r w:rsidR="005D7EE0" w:rsidRPr="00D8432B">
        <w:rPr>
          <w:color w:val="000000"/>
          <w:sz w:val="28"/>
          <w:szCs w:val="28"/>
        </w:rPr>
        <w:t xml:space="preserve">Республика Татарстан, </w:t>
      </w:r>
      <w:r w:rsidR="005D7EE0">
        <w:rPr>
          <w:color w:val="000000"/>
          <w:sz w:val="28"/>
          <w:szCs w:val="28"/>
        </w:rPr>
        <w:br/>
      </w:r>
      <w:r w:rsidR="005D7EE0" w:rsidRPr="005D7EE0">
        <w:rPr>
          <w:color w:val="000000"/>
          <w:sz w:val="28"/>
          <w:szCs w:val="28"/>
        </w:rPr>
        <w:t>г.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Казань, ул.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Щапова, д.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10А-4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2F16A8">
        <w:rPr>
          <w:color w:val="000000"/>
          <w:sz w:val="28"/>
          <w:szCs w:val="28"/>
        </w:rPr>
        <w:br/>
      </w:r>
      <w:r w:rsidR="005D7EE0" w:rsidRPr="005D7EE0">
        <w:rPr>
          <w:color w:val="000000"/>
          <w:sz w:val="28"/>
          <w:szCs w:val="28"/>
        </w:rPr>
        <w:t>«Жилой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многоквартирный дом»</w:t>
      </w:r>
      <w:r w:rsidR="005D7EE0">
        <w:rPr>
          <w:color w:val="000000"/>
          <w:sz w:val="28"/>
          <w:szCs w:val="28"/>
        </w:rPr>
        <w:t xml:space="preserve">, </w:t>
      </w:r>
      <w:r w:rsidR="005D7EE0" w:rsidRPr="005D7EE0">
        <w:rPr>
          <w:color w:val="000000"/>
          <w:sz w:val="28"/>
          <w:szCs w:val="28"/>
        </w:rPr>
        <w:t>1935 г.</w:t>
      </w:r>
      <w:r w:rsidR="001F35C8">
        <w:rPr>
          <w:color w:val="000000"/>
          <w:sz w:val="28"/>
          <w:szCs w:val="28"/>
        </w:rPr>
        <w:t xml:space="preserve"> (вид объекта – памятник)</w:t>
      </w:r>
      <w:r w:rsidR="005D7EE0">
        <w:rPr>
          <w:color w:val="000000"/>
          <w:sz w:val="28"/>
          <w:szCs w:val="28"/>
        </w:rPr>
        <w:t xml:space="preserve">, </w:t>
      </w:r>
      <w:r w:rsidR="005D7EE0" w:rsidRPr="00306C60">
        <w:rPr>
          <w:color w:val="000000"/>
          <w:sz w:val="28"/>
          <w:szCs w:val="28"/>
        </w:rPr>
        <w:t xml:space="preserve">расположенного по адресу: </w:t>
      </w:r>
      <w:r w:rsidR="005D7EE0" w:rsidRPr="00D8432B">
        <w:rPr>
          <w:color w:val="000000"/>
          <w:sz w:val="28"/>
          <w:szCs w:val="28"/>
        </w:rPr>
        <w:t xml:space="preserve">Республика Татарстан, </w:t>
      </w:r>
      <w:r w:rsidR="005D7EE0" w:rsidRPr="005D7EE0">
        <w:rPr>
          <w:color w:val="000000"/>
          <w:sz w:val="28"/>
          <w:szCs w:val="28"/>
        </w:rPr>
        <w:t>г.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Казань, ул.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Щапова, д.</w:t>
      </w:r>
      <w:r w:rsidR="005D7EE0">
        <w:rPr>
          <w:color w:val="000000"/>
          <w:sz w:val="28"/>
          <w:szCs w:val="28"/>
        </w:rPr>
        <w:t xml:space="preserve"> </w:t>
      </w:r>
      <w:r w:rsidR="005D7EE0" w:rsidRPr="005D7EE0">
        <w:rPr>
          <w:color w:val="000000"/>
          <w:sz w:val="28"/>
          <w:szCs w:val="28"/>
        </w:rPr>
        <w:t>10, литер А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01F6DB7F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5D7EE0">
        <w:rPr>
          <w:color w:val="000000"/>
          <w:sz w:val="28"/>
          <w:szCs w:val="28"/>
        </w:rPr>
        <w:t>«Жилой многоквартирный дом», 1935 г., расположенного по адресу: Республика Татарстан, г. Казань, ул. Щапова, д. 10, литер А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BD4305D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многоквартирный дом», 1935 г., расположенного по адресу: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Республика Татарстан, г. Казань, ул. Щапова, д. 10, литер 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A8DBA37" w14:textId="373017B8" w:rsidR="00D740E4" w:rsidRDefault="005D7EE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дом», 1935 г., расположенного по адресу: Республика Татарстан, г. Казань, ул. Щапова, д. 10, литер А</w:t>
      </w:r>
    </w:p>
    <w:p w14:paraId="7264D603" w14:textId="108D80C9" w:rsidR="002F16A8" w:rsidRPr="00BD0B94" w:rsidRDefault="002F16A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3C665ABB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D7EE0" w:rsidRP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дом», 1935 г., расположенного по адресу: Республика Татарстан, г. Казань, ул. Щапова, д. 10, литер А</w:t>
      </w:r>
    </w:p>
    <w:p w14:paraId="22F42282" w14:textId="056287F3" w:rsidR="005D7EE0" w:rsidRPr="00D25155" w:rsidRDefault="005D7EE0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E34">
        <w:rPr>
          <w:noProof/>
          <w:sz w:val="28"/>
          <w:szCs w:val="28"/>
        </w:rPr>
        <w:drawing>
          <wp:inline distT="0" distB="0" distL="0" distR="0" wp14:anchorId="3006295B" wp14:editId="25F5CBD7">
            <wp:extent cx="4175125" cy="500964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" b="15838"/>
                    <a:stretch/>
                  </pic:blipFill>
                  <pic:spPr bwMode="auto">
                    <a:xfrm>
                      <a:off x="0" y="0"/>
                      <a:ext cx="4191254" cy="502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74CB0E2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3D39D1A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17D92E63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BEC5891" w:rsidR="00DF4416" w:rsidRPr="00D25155" w:rsidRDefault="00D25155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0E9BCD" wp14:editId="63F38F9B">
                  <wp:extent cx="342900" cy="242046"/>
                  <wp:effectExtent l="0" t="0" r="0" b="5715"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78" cy="24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80B62D6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2FDCA09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19050" r="28575" b="1905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63D256E7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" strokecolor="#4472c4 [3204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1A61B7DB" w:rsidR="00CF397B" w:rsidRPr="003D7885" w:rsidRDefault="00B9475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B9475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16:50:010620:796</w:t>
            </w:r>
          </w:p>
        </w:tc>
        <w:tc>
          <w:tcPr>
            <w:tcW w:w="7513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27499B17" w14:textId="77777777" w:rsidR="005C08AC" w:rsidRDefault="005C08A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C93A5B9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82CB234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дом», 1935 г., расположенного по адресу: Республика Татарстан, г. Казань, ул. Щапова, д. 10, литер 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0D1A500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дом», 1935 г., расположенного по адресу: Республика Татарстан, г. Казань, ул. Щапова, д. 10, литер 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41C2F19" w:rsidR="00DE4366" w:rsidRPr="00DE4366" w:rsidRDefault="00B9475C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 w:rsidRPr="00B9475C">
              <w:rPr>
                <w:sz w:val="28"/>
              </w:rPr>
              <w:t>от точки 1, расположенной на внутриквартальной границе земельного участка, в восточном направлении вдоль границы земельного участка до точки 2;</w:t>
            </w:r>
          </w:p>
        </w:tc>
      </w:tr>
      <w:tr w:rsidR="00B9475C" w:rsidRPr="009C7F41" w14:paraId="084F5DD3" w14:textId="77777777" w:rsidTr="003D7885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5611781F" w:rsidR="00B9475C" w:rsidRPr="009C7F41" w:rsidRDefault="00B9475C" w:rsidP="00B947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09338D7E" w:rsidR="00B9475C" w:rsidRPr="009C7F41" w:rsidRDefault="00B9475C" w:rsidP="00B947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BF6AB95" w:rsidR="00B9475C" w:rsidRPr="003D7885" w:rsidRDefault="00B9475C" w:rsidP="00B9475C">
            <w:pPr>
              <w:pStyle w:val="TableParagraph"/>
              <w:jc w:val="both"/>
              <w:rPr>
                <w:sz w:val="28"/>
              </w:rPr>
            </w:pPr>
            <w:r w:rsidRPr="00C85229">
              <w:rPr>
                <w:rFonts w:eastAsia="Calibri"/>
                <w:sz w:val="28"/>
                <w:szCs w:val="28"/>
              </w:rPr>
              <w:t xml:space="preserve">от точки </w:t>
            </w:r>
            <w:r>
              <w:rPr>
                <w:rFonts w:eastAsia="Calibri"/>
                <w:sz w:val="28"/>
                <w:szCs w:val="28"/>
              </w:rPr>
              <w:t xml:space="preserve">2, расположенной на границе земельного участка вдоль внутриквартальной границы земельного участка в </w:t>
            </w:r>
            <w:proofErr w:type="spellStart"/>
            <w:r>
              <w:rPr>
                <w:rFonts w:eastAsia="Calibri"/>
                <w:sz w:val="28"/>
                <w:szCs w:val="28"/>
              </w:rPr>
              <w:t>юго</w:t>
            </w:r>
            <w:proofErr w:type="spellEnd"/>
            <w:r>
              <w:rPr>
                <w:rFonts w:eastAsia="Calibri"/>
                <w:sz w:val="28"/>
                <w:szCs w:val="28"/>
              </w:rPr>
              <w:t> - восточном направлении до точки 3;</w:t>
            </w:r>
          </w:p>
        </w:tc>
      </w:tr>
      <w:tr w:rsidR="00B9475C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2134BF71" w:rsidR="00B9475C" w:rsidRPr="009C7F41" w:rsidRDefault="00B9475C" w:rsidP="00B947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61C5020A" w:rsidR="00B9475C" w:rsidRPr="009C7F41" w:rsidRDefault="00B9475C" w:rsidP="00B947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2ADD448D" w:rsidR="00B9475C" w:rsidRPr="003D7885" w:rsidRDefault="00B9475C" w:rsidP="00B9475C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</w:rPr>
            </w:pPr>
            <w:r w:rsidRPr="00C85229">
              <w:rPr>
                <w:rFonts w:eastAsia="Calibri"/>
                <w:sz w:val="28"/>
                <w:szCs w:val="28"/>
              </w:rPr>
              <w:t xml:space="preserve">от точки </w:t>
            </w:r>
            <w:r>
              <w:rPr>
                <w:rFonts w:eastAsia="Calibri"/>
                <w:sz w:val="28"/>
                <w:szCs w:val="28"/>
              </w:rPr>
              <w:t xml:space="preserve">3, расположенной на внутриквартальной границе земельного участка в </w:t>
            </w:r>
            <w:proofErr w:type="spellStart"/>
            <w:r>
              <w:rPr>
                <w:rFonts w:eastAsia="Calibri"/>
                <w:sz w:val="28"/>
                <w:szCs w:val="28"/>
              </w:rPr>
              <w:t>юго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 - западном направлении вдоль внутриквартальной границы земельного участка до </w:t>
            </w:r>
            <w:r>
              <w:rPr>
                <w:rFonts w:eastAsia="Calibri"/>
                <w:sz w:val="28"/>
                <w:szCs w:val="28"/>
              </w:rPr>
              <w:br/>
              <w:t>точки 4;</w:t>
            </w:r>
          </w:p>
        </w:tc>
      </w:tr>
      <w:tr w:rsidR="00B9475C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44B3DAA1" w:rsidR="00B9475C" w:rsidRPr="009C7F41" w:rsidRDefault="00B9475C" w:rsidP="00B947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B9475C" w:rsidRPr="009C7F41" w:rsidRDefault="00B9475C" w:rsidP="00B947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059B97EA" w:rsidR="00B9475C" w:rsidRPr="003D7885" w:rsidRDefault="00B9475C" w:rsidP="00B947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</w:rPr>
            </w:pPr>
            <w:r w:rsidRPr="00C85229">
              <w:rPr>
                <w:rFonts w:eastAsia="Calibri"/>
                <w:sz w:val="28"/>
                <w:szCs w:val="28"/>
              </w:rPr>
              <w:t xml:space="preserve">от точки </w:t>
            </w:r>
            <w:r>
              <w:rPr>
                <w:rFonts w:eastAsia="Calibri"/>
                <w:sz w:val="28"/>
                <w:szCs w:val="28"/>
              </w:rPr>
              <w:t xml:space="preserve">4, расположенной на внутриквартальной границе земельного участка, в западном направлении по внутриквартальной границе земельного участка до </w:t>
            </w:r>
            <w:r>
              <w:rPr>
                <w:rFonts w:eastAsia="Calibri"/>
                <w:sz w:val="28"/>
                <w:szCs w:val="28"/>
              </w:rPr>
              <w:br/>
              <w:t>точки 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538371BA" w:rsidR="00AA6BC3" w:rsidRPr="005C08AC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0C51591A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дом», 1935 г., расположенного по адресу: Республика Татарстан, г. Казань, ул. Щапова, д. 10, литер А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9475C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9475C" w:rsidRPr="009C7F41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2F41333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476010.06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94182FB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1306171.70</w:t>
            </w:r>
          </w:p>
        </w:tc>
      </w:tr>
      <w:tr w:rsidR="00B9475C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B9475C" w:rsidRPr="009C7F41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9818455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476016.62</w:t>
            </w:r>
          </w:p>
        </w:tc>
        <w:tc>
          <w:tcPr>
            <w:tcW w:w="4394" w:type="dxa"/>
          </w:tcPr>
          <w:p w14:paraId="6D4F5F53" w14:textId="1412A188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1306185.89</w:t>
            </w:r>
          </w:p>
        </w:tc>
      </w:tr>
      <w:tr w:rsidR="00B9475C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B9475C" w:rsidRPr="009C7F41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32F4B30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475960.59</w:t>
            </w:r>
          </w:p>
        </w:tc>
        <w:tc>
          <w:tcPr>
            <w:tcW w:w="4394" w:type="dxa"/>
          </w:tcPr>
          <w:p w14:paraId="3F2757DB" w14:textId="46F04098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1306211.88</w:t>
            </w:r>
          </w:p>
        </w:tc>
      </w:tr>
      <w:tr w:rsidR="00B9475C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9475C" w:rsidRPr="009C7F41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155FECF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475954.26</w:t>
            </w:r>
          </w:p>
        </w:tc>
        <w:tc>
          <w:tcPr>
            <w:tcW w:w="4394" w:type="dxa"/>
          </w:tcPr>
          <w:p w14:paraId="10AC08F9" w14:textId="117FEEBD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1306197.44</w:t>
            </w:r>
          </w:p>
        </w:tc>
      </w:tr>
      <w:tr w:rsidR="00B9475C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54BF9CF6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476010.06</w:t>
            </w:r>
          </w:p>
        </w:tc>
        <w:tc>
          <w:tcPr>
            <w:tcW w:w="4394" w:type="dxa"/>
          </w:tcPr>
          <w:p w14:paraId="560AD7C5" w14:textId="4145016D" w:rsidR="00B9475C" w:rsidRPr="00B9475C" w:rsidRDefault="00B9475C" w:rsidP="00B94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75C">
              <w:rPr>
                <w:rFonts w:ascii="Times New Roman" w:hAnsi="Times New Roman" w:cs="Times New Roman"/>
                <w:sz w:val="28"/>
                <w:szCs w:val="28"/>
              </w:rPr>
              <w:t>1306171.70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12A2E26" w14:textId="08ABC4CA" w:rsidR="00033263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5D7EE0">
        <w:rPr>
          <w:rFonts w:ascii="Times New Roman" w:hAnsi="Times New Roman" w:cs="Times New Roman"/>
          <w:sz w:val="28"/>
          <w:szCs w:val="28"/>
        </w:rPr>
        <w:t>«Жилой многоквартирный дом», 1935 г., расположенного по адресу: Республика Татарстан, г. Казань, ул. Щапова, д. 10, литер А</w:t>
      </w:r>
    </w:p>
    <w:p w14:paraId="29F31F61" w14:textId="77777777" w:rsidR="002F16A8" w:rsidRPr="00614E30" w:rsidRDefault="002F16A8" w:rsidP="000332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D02F980" w14:textId="2F860364" w:rsidR="00B9475C" w:rsidRPr="00B9475C" w:rsidRDefault="00B9475C" w:rsidP="00B9475C">
      <w:pPr>
        <w:pStyle w:val="a3"/>
        <w:numPr>
          <w:ilvl w:val="0"/>
          <w:numId w:val="34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B9475C">
        <w:rPr>
          <w:sz w:val="28"/>
          <w:szCs w:val="28"/>
        </w:rPr>
        <w:t>Местоположение здания c отступом от красной линии ул. Щапова</w:t>
      </w:r>
      <w:r>
        <w:rPr>
          <w:sz w:val="28"/>
          <w:szCs w:val="28"/>
        </w:rPr>
        <w:t>.</w:t>
      </w:r>
    </w:p>
    <w:p w14:paraId="5860CB9D" w14:textId="7FCD271E" w:rsidR="00B9475C" w:rsidRPr="007D41D9" w:rsidRDefault="00B9475C" w:rsidP="00B9475C">
      <w:pPr>
        <w:pStyle w:val="a3"/>
        <w:numPr>
          <w:ilvl w:val="0"/>
          <w:numId w:val="34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7D41D9">
        <w:rPr>
          <w:sz w:val="28"/>
          <w:szCs w:val="28"/>
        </w:rPr>
        <w:t>Объемно</w:t>
      </w:r>
      <w:r w:rsidR="00614E30" w:rsidRPr="007D41D9">
        <w:rPr>
          <w:sz w:val="28"/>
          <w:szCs w:val="28"/>
        </w:rPr>
        <w:t> </w:t>
      </w:r>
      <w:r w:rsidRPr="007D41D9">
        <w:rPr>
          <w:sz w:val="28"/>
          <w:szCs w:val="28"/>
        </w:rPr>
        <w:t>-</w:t>
      </w:r>
      <w:r w:rsidR="00614E30" w:rsidRPr="007D41D9">
        <w:rPr>
          <w:sz w:val="28"/>
          <w:szCs w:val="28"/>
        </w:rPr>
        <w:t> </w:t>
      </w:r>
      <w:r w:rsidRPr="007D41D9">
        <w:rPr>
          <w:sz w:val="28"/>
          <w:szCs w:val="28"/>
        </w:rPr>
        <w:t>планировочная композиция и архитектурная пластика фасадов прямоугольного в плане пятиэтажного объема</w:t>
      </w:r>
      <w:r w:rsidR="003B3752" w:rsidRPr="007D41D9">
        <w:rPr>
          <w:sz w:val="28"/>
          <w:szCs w:val="28"/>
        </w:rPr>
        <w:t>,</w:t>
      </w:r>
      <w:r w:rsidR="003B3752" w:rsidRPr="007D41D9">
        <w:t xml:space="preserve"> </w:t>
      </w:r>
      <w:r w:rsidR="003B3752" w:rsidRPr="007D41D9">
        <w:rPr>
          <w:sz w:val="28"/>
          <w:szCs w:val="28"/>
        </w:rPr>
        <w:t>местоположение оконных и дверных проемов</w:t>
      </w:r>
      <w:r w:rsidRPr="007D41D9">
        <w:rPr>
          <w:sz w:val="28"/>
          <w:szCs w:val="28"/>
        </w:rPr>
        <w:t>.</w:t>
      </w:r>
    </w:p>
    <w:p w14:paraId="2AD5A4B1" w14:textId="1DE67DB5" w:rsidR="00B9475C" w:rsidRDefault="00B9475C" w:rsidP="00B9475C">
      <w:pPr>
        <w:pStyle w:val="a3"/>
        <w:numPr>
          <w:ilvl w:val="0"/>
          <w:numId w:val="34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B9475C">
        <w:rPr>
          <w:sz w:val="28"/>
          <w:szCs w:val="28"/>
        </w:rPr>
        <w:t>Конструктивная схема</w:t>
      </w:r>
      <w:r w:rsidR="00614E30">
        <w:rPr>
          <w:sz w:val="28"/>
          <w:szCs w:val="28"/>
        </w:rPr>
        <w:t>:</w:t>
      </w:r>
      <w:r w:rsidRPr="00B9475C">
        <w:rPr>
          <w:sz w:val="28"/>
          <w:szCs w:val="28"/>
        </w:rPr>
        <w:t xml:space="preserve"> подлинные кирпичные стены, конструкция </w:t>
      </w:r>
      <w:r w:rsidR="00614E30">
        <w:rPr>
          <w:sz w:val="28"/>
          <w:szCs w:val="28"/>
        </w:rPr>
        <w:br/>
      </w:r>
      <w:r w:rsidRPr="00B9475C">
        <w:rPr>
          <w:sz w:val="28"/>
          <w:szCs w:val="28"/>
        </w:rPr>
        <w:t xml:space="preserve">и габариты лестниц с наборными бетонными ступенями, уложенные </w:t>
      </w:r>
      <w:r w:rsidR="00614E30">
        <w:rPr>
          <w:sz w:val="28"/>
          <w:szCs w:val="28"/>
        </w:rPr>
        <w:br/>
      </w:r>
      <w:r w:rsidRPr="00B9475C">
        <w:rPr>
          <w:sz w:val="28"/>
          <w:szCs w:val="28"/>
        </w:rPr>
        <w:t xml:space="preserve">по </w:t>
      </w:r>
      <w:proofErr w:type="spellStart"/>
      <w:r w:rsidRPr="00B9475C">
        <w:rPr>
          <w:sz w:val="28"/>
          <w:szCs w:val="28"/>
        </w:rPr>
        <w:t>косоурам</w:t>
      </w:r>
      <w:proofErr w:type="spellEnd"/>
      <w:r w:rsidRPr="00B9475C">
        <w:rPr>
          <w:sz w:val="28"/>
          <w:szCs w:val="28"/>
        </w:rPr>
        <w:t>, конструктивное решение внутренних плоских перекрытий</w:t>
      </w:r>
      <w:r w:rsidR="00B84A45">
        <w:rPr>
          <w:sz w:val="28"/>
          <w:szCs w:val="28"/>
        </w:rPr>
        <w:t>,</w:t>
      </w:r>
      <w:r w:rsidR="00B84A45" w:rsidRPr="00B84A45">
        <w:t xml:space="preserve"> </w:t>
      </w:r>
      <w:r w:rsidR="00B84A45" w:rsidRPr="007D41D9">
        <w:rPr>
          <w:sz w:val="28"/>
          <w:szCs w:val="28"/>
        </w:rPr>
        <w:t>балконных плит</w:t>
      </w:r>
      <w:r w:rsidRPr="007D41D9">
        <w:rPr>
          <w:sz w:val="28"/>
          <w:szCs w:val="28"/>
        </w:rPr>
        <w:t>.</w:t>
      </w:r>
    </w:p>
    <w:p w14:paraId="4EA39410" w14:textId="503449E0" w:rsidR="00B9475C" w:rsidRDefault="00B9475C" w:rsidP="00B9475C">
      <w:pPr>
        <w:pStyle w:val="a3"/>
        <w:numPr>
          <w:ilvl w:val="0"/>
          <w:numId w:val="34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B9475C">
        <w:rPr>
          <w:sz w:val="28"/>
          <w:szCs w:val="28"/>
        </w:rPr>
        <w:t>Историческая конфигурация, габариты, геометрия и конструктивное решение крыши</w:t>
      </w:r>
      <w:r w:rsidR="00614E30">
        <w:rPr>
          <w:sz w:val="28"/>
          <w:szCs w:val="28"/>
        </w:rPr>
        <w:t>. М</w:t>
      </w:r>
      <w:r w:rsidRPr="00B9475C">
        <w:rPr>
          <w:sz w:val="28"/>
          <w:szCs w:val="28"/>
        </w:rPr>
        <w:t>атериал кровли (листовое железо) отметки по конькам кровли</w:t>
      </w:r>
      <w:r w:rsidR="00614E30">
        <w:rPr>
          <w:sz w:val="28"/>
          <w:szCs w:val="28"/>
        </w:rPr>
        <w:t>. Г</w:t>
      </w:r>
      <w:r w:rsidRPr="00B9475C">
        <w:rPr>
          <w:sz w:val="28"/>
          <w:szCs w:val="28"/>
        </w:rPr>
        <w:t>абариты и геометрия слуховых окон.</w:t>
      </w:r>
    </w:p>
    <w:p w14:paraId="1EA47B35" w14:textId="388B2F55" w:rsidR="00B9475C" w:rsidRPr="00B9475C" w:rsidRDefault="00B9475C" w:rsidP="00B9475C">
      <w:pPr>
        <w:pStyle w:val="a3"/>
        <w:numPr>
          <w:ilvl w:val="0"/>
          <w:numId w:val="34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B9475C">
        <w:rPr>
          <w:sz w:val="28"/>
          <w:szCs w:val="28"/>
        </w:rPr>
        <w:t xml:space="preserve">Декоративное убранство фасадов из красного кирпича без штукатурной отделки: </w:t>
      </w:r>
    </w:p>
    <w:p w14:paraId="64FA6199" w14:textId="6BA3530F" w:rsidR="00B9475C" w:rsidRPr="007D41D9" w:rsidRDefault="00B9475C" w:rsidP="007D41D9">
      <w:pPr>
        <w:pStyle w:val="a3"/>
        <w:numPr>
          <w:ilvl w:val="0"/>
          <w:numId w:val="35"/>
        </w:numPr>
        <w:tabs>
          <w:tab w:val="left" w:pos="993"/>
          <w:tab w:val="left" w:pos="1134"/>
        </w:tabs>
        <w:ind w:left="0" w:firstLine="567"/>
        <w:rPr>
          <w:sz w:val="28"/>
          <w:szCs w:val="28"/>
        </w:rPr>
      </w:pPr>
      <w:proofErr w:type="spellStart"/>
      <w:r w:rsidRPr="00B9475C">
        <w:rPr>
          <w:sz w:val="28"/>
          <w:szCs w:val="28"/>
        </w:rPr>
        <w:t>Юго</w:t>
      </w:r>
      <w:proofErr w:type="spellEnd"/>
      <w:r w:rsidR="00614E30">
        <w:rPr>
          <w:sz w:val="28"/>
          <w:szCs w:val="28"/>
        </w:rPr>
        <w:t> </w:t>
      </w:r>
      <w:r w:rsidRPr="00B9475C">
        <w:rPr>
          <w:sz w:val="28"/>
          <w:szCs w:val="28"/>
        </w:rPr>
        <w:t>-</w:t>
      </w:r>
      <w:r w:rsidR="00614E30">
        <w:rPr>
          <w:sz w:val="28"/>
          <w:szCs w:val="28"/>
        </w:rPr>
        <w:t xml:space="preserve"> </w:t>
      </w:r>
      <w:r w:rsidRPr="00B9475C">
        <w:rPr>
          <w:sz w:val="28"/>
          <w:szCs w:val="28"/>
        </w:rPr>
        <w:t xml:space="preserve">западный фасад: высокий цоколь, рустованная поверхность стен </w:t>
      </w:r>
      <w:r w:rsidR="00614E30">
        <w:rPr>
          <w:sz w:val="28"/>
          <w:szCs w:val="28"/>
        </w:rPr>
        <w:br/>
      </w:r>
      <w:r w:rsidR="00664435">
        <w:rPr>
          <w:sz w:val="28"/>
          <w:szCs w:val="28"/>
        </w:rPr>
        <w:t>первого и второго</w:t>
      </w:r>
      <w:r w:rsidRPr="00B9475C">
        <w:rPr>
          <w:sz w:val="28"/>
          <w:szCs w:val="28"/>
        </w:rPr>
        <w:t xml:space="preserve"> этажей, по одной оси </w:t>
      </w:r>
      <w:r w:rsidR="00614E30" w:rsidRPr="00B9475C">
        <w:rPr>
          <w:sz w:val="28"/>
          <w:szCs w:val="28"/>
        </w:rPr>
        <w:t>расположены</w:t>
      </w:r>
      <w:r w:rsidRPr="00B9475C">
        <w:rPr>
          <w:sz w:val="28"/>
          <w:szCs w:val="28"/>
        </w:rPr>
        <w:t xml:space="preserve"> входная дверь, </w:t>
      </w:r>
      <w:r w:rsidR="005C08AC">
        <w:rPr>
          <w:sz w:val="28"/>
          <w:szCs w:val="28"/>
        </w:rPr>
        <w:t xml:space="preserve">два </w:t>
      </w:r>
      <w:r w:rsidRPr="00B9475C">
        <w:rPr>
          <w:sz w:val="28"/>
          <w:szCs w:val="28"/>
        </w:rPr>
        <w:t>кругл</w:t>
      </w:r>
      <w:r w:rsidR="005C08AC">
        <w:rPr>
          <w:sz w:val="28"/>
          <w:szCs w:val="28"/>
        </w:rPr>
        <w:t xml:space="preserve">ых </w:t>
      </w:r>
      <w:r w:rsidRPr="003B3752">
        <w:rPr>
          <w:sz w:val="28"/>
          <w:szCs w:val="28"/>
        </w:rPr>
        <w:t>окн</w:t>
      </w:r>
      <w:r w:rsidR="005C08AC" w:rsidRPr="003B3752">
        <w:rPr>
          <w:sz w:val="28"/>
          <w:szCs w:val="28"/>
        </w:rPr>
        <w:t>а</w:t>
      </w:r>
      <w:r w:rsidRPr="003B3752">
        <w:rPr>
          <w:sz w:val="28"/>
          <w:szCs w:val="28"/>
        </w:rPr>
        <w:t xml:space="preserve"> с остеклением в виде звезды </w:t>
      </w:r>
      <w:r w:rsidR="00664435" w:rsidRPr="003B3752">
        <w:rPr>
          <w:sz w:val="28"/>
          <w:szCs w:val="28"/>
        </w:rPr>
        <w:t>пятого</w:t>
      </w:r>
      <w:r w:rsidRPr="003B3752">
        <w:rPr>
          <w:sz w:val="28"/>
          <w:szCs w:val="28"/>
        </w:rPr>
        <w:t xml:space="preserve"> этажа, прямоугольны</w:t>
      </w:r>
      <w:r w:rsidR="005C08AC" w:rsidRPr="003B3752">
        <w:rPr>
          <w:sz w:val="28"/>
          <w:szCs w:val="28"/>
        </w:rPr>
        <w:t>е</w:t>
      </w:r>
      <w:r w:rsidRPr="003B3752">
        <w:rPr>
          <w:sz w:val="28"/>
          <w:szCs w:val="28"/>
        </w:rPr>
        <w:t xml:space="preserve"> аттик</w:t>
      </w:r>
      <w:r w:rsidR="005C08AC" w:rsidRPr="003B3752">
        <w:rPr>
          <w:sz w:val="28"/>
          <w:szCs w:val="28"/>
        </w:rPr>
        <w:t>и</w:t>
      </w:r>
      <w:r w:rsidRPr="003B3752">
        <w:rPr>
          <w:sz w:val="28"/>
          <w:szCs w:val="28"/>
        </w:rPr>
        <w:t xml:space="preserve">, двухчастные спаренные окна </w:t>
      </w:r>
      <w:r w:rsidR="00664435" w:rsidRPr="003B3752">
        <w:rPr>
          <w:sz w:val="28"/>
          <w:szCs w:val="28"/>
        </w:rPr>
        <w:t>первого и пятого</w:t>
      </w:r>
      <w:r w:rsidRPr="003B3752">
        <w:rPr>
          <w:sz w:val="28"/>
          <w:szCs w:val="28"/>
        </w:rPr>
        <w:t xml:space="preserve"> этажей в обрамлении рамочных наличников, </w:t>
      </w:r>
      <w:r w:rsidR="003B3752" w:rsidRPr="007D41D9">
        <w:rPr>
          <w:rFonts w:eastAsia="Calibri"/>
          <w:sz w:val="28"/>
          <w:szCs w:val="28"/>
        </w:rPr>
        <w:t>металлическое ограждение балкона</w:t>
      </w:r>
      <w:r w:rsidR="003B3752" w:rsidRPr="003B3752">
        <w:rPr>
          <w:sz w:val="28"/>
          <w:szCs w:val="28"/>
        </w:rPr>
        <w:t xml:space="preserve"> </w:t>
      </w:r>
      <w:r w:rsidRPr="003B3752">
        <w:rPr>
          <w:sz w:val="28"/>
          <w:szCs w:val="28"/>
        </w:rPr>
        <w:t xml:space="preserve">междуэтажный карниз между </w:t>
      </w:r>
      <w:r w:rsidR="00664435" w:rsidRPr="003B3752">
        <w:rPr>
          <w:sz w:val="28"/>
          <w:szCs w:val="28"/>
        </w:rPr>
        <w:t>вторым и третьим</w:t>
      </w:r>
      <w:r w:rsidRPr="003B3752">
        <w:rPr>
          <w:sz w:val="28"/>
          <w:szCs w:val="28"/>
        </w:rPr>
        <w:t xml:space="preserve"> этажами </w:t>
      </w:r>
      <w:r w:rsidRPr="007D41D9">
        <w:rPr>
          <w:sz w:val="28"/>
          <w:szCs w:val="28"/>
        </w:rPr>
        <w:t>и ступенчатый завершающий карнизы</w:t>
      </w:r>
      <w:r w:rsidR="00614E30" w:rsidRPr="007D41D9">
        <w:rPr>
          <w:sz w:val="28"/>
          <w:szCs w:val="28"/>
        </w:rPr>
        <w:t>,</w:t>
      </w:r>
      <w:r w:rsidRPr="007D41D9">
        <w:rPr>
          <w:sz w:val="28"/>
          <w:szCs w:val="28"/>
        </w:rPr>
        <w:t xml:space="preserve"> приямки</w:t>
      </w:r>
      <w:r w:rsidR="005C08AC" w:rsidRPr="007D41D9">
        <w:rPr>
          <w:sz w:val="28"/>
          <w:szCs w:val="28"/>
        </w:rPr>
        <w:t>, подъезд, окна;</w:t>
      </w:r>
    </w:p>
    <w:p w14:paraId="67B52B3D" w14:textId="50E01441" w:rsidR="00B9475C" w:rsidRPr="003B3752" w:rsidRDefault="00B9475C" w:rsidP="00B9475C">
      <w:pPr>
        <w:pStyle w:val="a3"/>
        <w:numPr>
          <w:ilvl w:val="0"/>
          <w:numId w:val="35"/>
        </w:numPr>
        <w:tabs>
          <w:tab w:val="left" w:pos="993"/>
          <w:tab w:val="left" w:pos="1134"/>
        </w:tabs>
        <w:ind w:left="0" w:firstLine="567"/>
        <w:rPr>
          <w:sz w:val="28"/>
          <w:szCs w:val="28"/>
        </w:rPr>
      </w:pPr>
      <w:proofErr w:type="spellStart"/>
      <w:r w:rsidRPr="003B3752">
        <w:rPr>
          <w:sz w:val="28"/>
          <w:szCs w:val="28"/>
        </w:rPr>
        <w:t>Юго</w:t>
      </w:r>
      <w:proofErr w:type="spellEnd"/>
      <w:r w:rsidR="00614E30" w:rsidRPr="003B3752">
        <w:rPr>
          <w:sz w:val="28"/>
          <w:szCs w:val="28"/>
        </w:rPr>
        <w:t> </w:t>
      </w:r>
      <w:r w:rsidRPr="003B3752">
        <w:rPr>
          <w:sz w:val="28"/>
          <w:szCs w:val="28"/>
        </w:rPr>
        <w:t>-</w:t>
      </w:r>
      <w:r w:rsidR="00614E30" w:rsidRPr="003B3752">
        <w:rPr>
          <w:sz w:val="28"/>
          <w:szCs w:val="28"/>
        </w:rPr>
        <w:t> </w:t>
      </w:r>
      <w:r w:rsidRPr="003B3752">
        <w:rPr>
          <w:sz w:val="28"/>
          <w:szCs w:val="28"/>
        </w:rPr>
        <w:t xml:space="preserve">восточный фасад: высокий цоколь, рустованная поверхность стен </w:t>
      </w:r>
      <w:r w:rsidR="00664435" w:rsidRPr="003B3752">
        <w:rPr>
          <w:sz w:val="28"/>
          <w:szCs w:val="28"/>
        </w:rPr>
        <w:t>первого и второго</w:t>
      </w:r>
      <w:r w:rsidRPr="003B3752">
        <w:rPr>
          <w:sz w:val="28"/>
          <w:szCs w:val="28"/>
        </w:rPr>
        <w:t xml:space="preserve"> этажей, плоские лопатки, </w:t>
      </w:r>
      <w:r w:rsidR="003B3752" w:rsidRPr="007D41D9">
        <w:rPr>
          <w:rFonts w:eastAsia="Calibri"/>
          <w:sz w:val="28"/>
          <w:szCs w:val="28"/>
        </w:rPr>
        <w:t>металлическое ограждение балкона</w:t>
      </w:r>
      <w:r w:rsidR="003B3752" w:rsidRPr="003B3752">
        <w:rPr>
          <w:sz w:val="28"/>
          <w:szCs w:val="28"/>
        </w:rPr>
        <w:t xml:space="preserve"> </w:t>
      </w:r>
      <w:r w:rsidRPr="003B3752">
        <w:rPr>
          <w:sz w:val="28"/>
          <w:szCs w:val="28"/>
        </w:rPr>
        <w:t xml:space="preserve">междуэтажный карниз между </w:t>
      </w:r>
      <w:r w:rsidR="00664435" w:rsidRPr="003B3752">
        <w:rPr>
          <w:sz w:val="28"/>
          <w:szCs w:val="28"/>
        </w:rPr>
        <w:t>вторым и третьим</w:t>
      </w:r>
      <w:r w:rsidRPr="003B3752">
        <w:rPr>
          <w:sz w:val="28"/>
          <w:szCs w:val="28"/>
        </w:rPr>
        <w:t xml:space="preserve"> этажами и ступенчатый завершающий карнизы</w:t>
      </w:r>
      <w:r w:rsidR="005C08AC" w:rsidRPr="003B3752">
        <w:rPr>
          <w:sz w:val="28"/>
          <w:szCs w:val="28"/>
        </w:rPr>
        <w:t>,</w:t>
      </w:r>
      <w:r w:rsidRPr="003B3752">
        <w:rPr>
          <w:sz w:val="28"/>
          <w:szCs w:val="28"/>
        </w:rPr>
        <w:t xml:space="preserve"> приямки</w:t>
      </w:r>
      <w:r w:rsidR="005C08AC" w:rsidRPr="003B3752">
        <w:rPr>
          <w:sz w:val="28"/>
          <w:szCs w:val="28"/>
        </w:rPr>
        <w:t>,</w:t>
      </w:r>
      <w:r w:rsidRPr="003B3752">
        <w:rPr>
          <w:sz w:val="28"/>
          <w:szCs w:val="28"/>
        </w:rPr>
        <w:t xml:space="preserve"> </w:t>
      </w:r>
      <w:r w:rsidR="005C08AC" w:rsidRPr="003B3752">
        <w:rPr>
          <w:sz w:val="28"/>
          <w:szCs w:val="28"/>
        </w:rPr>
        <w:t>окна;</w:t>
      </w:r>
    </w:p>
    <w:p w14:paraId="62BF9BB4" w14:textId="116C5CA6" w:rsidR="00B56E4C" w:rsidRPr="003B3752" w:rsidRDefault="00B9475C" w:rsidP="00B9475C">
      <w:pPr>
        <w:pStyle w:val="a3"/>
        <w:numPr>
          <w:ilvl w:val="0"/>
          <w:numId w:val="35"/>
        </w:numPr>
        <w:tabs>
          <w:tab w:val="left" w:pos="993"/>
          <w:tab w:val="left" w:pos="1134"/>
        </w:tabs>
        <w:ind w:left="0" w:firstLine="567"/>
        <w:rPr>
          <w:sz w:val="28"/>
          <w:szCs w:val="28"/>
        </w:rPr>
      </w:pPr>
      <w:r w:rsidRPr="003B3752">
        <w:rPr>
          <w:sz w:val="28"/>
          <w:szCs w:val="28"/>
        </w:rPr>
        <w:t xml:space="preserve">Торцевые фасады: высокий цоколь, рустованная поверхность стен </w:t>
      </w:r>
      <w:r w:rsidR="00664435" w:rsidRPr="003B3752">
        <w:rPr>
          <w:sz w:val="28"/>
          <w:szCs w:val="28"/>
        </w:rPr>
        <w:t>первого и второго</w:t>
      </w:r>
      <w:r w:rsidRPr="003B3752">
        <w:rPr>
          <w:sz w:val="28"/>
          <w:szCs w:val="28"/>
        </w:rPr>
        <w:t xml:space="preserve"> этажей</w:t>
      </w:r>
      <w:r w:rsidR="00664435" w:rsidRPr="003B3752">
        <w:rPr>
          <w:sz w:val="28"/>
          <w:szCs w:val="28"/>
        </w:rPr>
        <w:t>,</w:t>
      </w:r>
      <w:r w:rsidRPr="003B3752">
        <w:rPr>
          <w:sz w:val="28"/>
          <w:szCs w:val="28"/>
        </w:rPr>
        <w:t xml:space="preserve"> междуэтажный карниз между </w:t>
      </w:r>
      <w:r w:rsidR="00664435" w:rsidRPr="003B3752">
        <w:rPr>
          <w:sz w:val="28"/>
          <w:szCs w:val="28"/>
        </w:rPr>
        <w:t>вторым и третьим</w:t>
      </w:r>
      <w:r w:rsidRPr="003B3752">
        <w:rPr>
          <w:sz w:val="28"/>
          <w:szCs w:val="28"/>
        </w:rPr>
        <w:t xml:space="preserve"> этажами и ступенчатый завершающий карнизы.</w:t>
      </w:r>
    </w:p>
    <w:p w14:paraId="13A52B06" w14:textId="77777777" w:rsidR="002E3B65" w:rsidRPr="00664435" w:rsidRDefault="002E3B65" w:rsidP="00664435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F47806E" w14:textId="77777777" w:rsidR="003B3752" w:rsidRDefault="003B3752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ACF6BDF" w14:textId="77777777" w:rsidR="003B3752" w:rsidRDefault="003B3752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89E6587" w14:textId="77777777" w:rsidR="003B3752" w:rsidRDefault="003B3752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077F0FF" w14:textId="77777777" w:rsidR="003B3752" w:rsidRDefault="003B3752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7FA9CF05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350E06E3" w:rsidR="00335E99" w:rsidRPr="00813868" w:rsidRDefault="005D7EE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многоквартирный дом», 1935 г., расположенного по адресу: Республика Татарстан, г. Казань, ул. Щапова, д. 10, литер 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2770592F" w:rsidR="00C62BEE" w:rsidRPr="009C7F41" w:rsidRDefault="00664435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c отступом от красной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>ул. Щапова</w:t>
            </w:r>
          </w:p>
        </w:tc>
        <w:tc>
          <w:tcPr>
            <w:tcW w:w="5528" w:type="dxa"/>
          </w:tcPr>
          <w:p w14:paraId="79282C1B" w14:textId="6559E0AF" w:rsidR="005B77E4" w:rsidRDefault="00664435" w:rsidP="006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053EDB0" wp14:editId="55AC5D2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4188460</wp:posOffset>
                  </wp:positionV>
                  <wp:extent cx="342900" cy="241935"/>
                  <wp:effectExtent l="0" t="0" r="0" b="5715"/>
                  <wp:wrapNone/>
                  <wp:docPr id="1485807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A0E34">
              <w:rPr>
                <w:noProof/>
                <w:sz w:val="28"/>
                <w:szCs w:val="28"/>
              </w:rPr>
              <w:drawing>
                <wp:inline distT="0" distB="0" distL="0" distR="0" wp14:anchorId="022AD7A9" wp14:editId="1AA2CFF6">
                  <wp:extent cx="3357904" cy="4029075"/>
                  <wp:effectExtent l="0" t="0" r="0" b="0"/>
                  <wp:docPr id="986222516" name="Рисунок 98622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8" b="15838"/>
                          <a:stretch/>
                        </pic:blipFill>
                        <pic:spPr bwMode="auto">
                          <a:xfrm>
                            <a:off x="0" y="0"/>
                            <a:ext cx="3378600" cy="405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7D55F30B" w:rsidR="005B77E4" w:rsidRPr="005B77E4" w:rsidRDefault="005B77E4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5FE8FF8B" w:rsidR="00C25CBD" w:rsidRPr="009C7F41" w:rsidRDefault="007D41D9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планировочная композиция и архитектурная пластика фасадов прямоугольного в плане пятиэтажного объема, местоположение оконных и дверных проемов</w:t>
            </w:r>
          </w:p>
        </w:tc>
        <w:tc>
          <w:tcPr>
            <w:tcW w:w="5528" w:type="dxa"/>
          </w:tcPr>
          <w:p w14:paraId="633AF202" w14:textId="0ED48295" w:rsidR="00544AE7" w:rsidRPr="00C81763" w:rsidRDefault="00664435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A27DF">
              <w:rPr>
                <w:noProof/>
              </w:rPr>
              <w:drawing>
                <wp:inline distT="0" distB="0" distL="0" distR="0" wp14:anchorId="528D7E73" wp14:editId="1813E18A">
                  <wp:extent cx="3352800" cy="2514600"/>
                  <wp:effectExtent l="0" t="0" r="0" b="0"/>
                  <wp:docPr id="1861465389" name="Рисунок 1861465389" descr="C:\ГИКЭ\2024 ГОД\ГОСКОНТРАКТ\ГОСКОНТРАКТ Казань\Щапова 10А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ГИКЭ\2024 ГОД\ГОСКОНТРАКТ\ГОСКОНТРАКТ Казань\Щапова 10А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565" cy="251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221FBB6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664435"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здания с </w:t>
            </w:r>
            <w:proofErr w:type="spellStart"/>
            <w:r w:rsidR="00664435" w:rsidRPr="00664435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="006644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64435" w:rsidRPr="006644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44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64435" w:rsidRPr="00664435">
              <w:rPr>
                <w:rFonts w:ascii="Times New Roman" w:hAnsi="Times New Roman" w:cs="Times New Roman"/>
                <w:sz w:val="24"/>
                <w:szCs w:val="24"/>
              </w:rPr>
              <w:t>западной стороны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6D34131" w14:textId="524E14CC" w:rsidR="007D41D9" w:rsidRPr="007D41D9" w:rsidRDefault="007D41D9" w:rsidP="007D41D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Конструктивная схема: подлинные кирпичные стены, конструкция </w:t>
            </w:r>
          </w:p>
          <w:p w14:paraId="0178DA08" w14:textId="77777777" w:rsidR="007D41D9" w:rsidRPr="007D41D9" w:rsidRDefault="007D41D9" w:rsidP="007D41D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габариты лестниц с наборными бетонными ступенями, уложенные </w:t>
            </w:r>
          </w:p>
          <w:p w14:paraId="51272C4D" w14:textId="255BEADE" w:rsidR="00C25CBD" w:rsidRPr="00C25CBD" w:rsidRDefault="007D41D9" w:rsidP="007D41D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косоурам</w:t>
            </w:r>
            <w:proofErr w:type="spellEnd"/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, конструктивное решение внутренних плоских перекрытий, балконных плит</w:t>
            </w:r>
          </w:p>
        </w:tc>
        <w:tc>
          <w:tcPr>
            <w:tcW w:w="5528" w:type="dxa"/>
          </w:tcPr>
          <w:p w14:paraId="7FA46C36" w14:textId="4BCE3379" w:rsidR="00C81763" w:rsidRDefault="0066443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11E1">
              <w:rPr>
                <w:noProof/>
              </w:rPr>
              <w:drawing>
                <wp:inline distT="0" distB="0" distL="0" distR="0" wp14:anchorId="409984AB" wp14:editId="39C6BB80">
                  <wp:extent cx="3378200" cy="2533650"/>
                  <wp:effectExtent l="0" t="0" r="0" b="0"/>
                  <wp:docPr id="4" name="Рисунок 4" descr="C:\ГИКЭ\2024 ГОД\ГОСКОНТРАКТ\ГОСКОНТРАКТ Казань\Щапова 10А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ГИКЭ\2024 ГОД\ГОСКОНТРАКТ\ГОСКОНТРАКТ Казань\Щапова 10А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972" cy="253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3F80F432" w:rsidR="005B77E4" w:rsidRPr="00C81763" w:rsidRDefault="005B77E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664435" w:rsidRPr="00664435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здания с юго</w:t>
            </w:r>
            <w:r w:rsidR="00664435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664435" w:rsidRPr="00664435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664435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664435" w:rsidRPr="00664435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восточной стороны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3FE03327" w:rsidR="00C25CBD" w:rsidRPr="00C25CBD" w:rsidRDefault="00664435" w:rsidP="0066443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35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габариты, геометрия и конструктивное решение крыши. Материал кровли (листовое железо) отметки по конькам кровли. Габариты и геометрия слуховых окон</w:t>
            </w:r>
          </w:p>
        </w:tc>
        <w:tc>
          <w:tcPr>
            <w:tcW w:w="5528" w:type="dxa"/>
          </w:tcPr>
          <w:p w14:paraId="48688BF3" w14:textId="109A1E6C" w:rsidR="0079373F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038DC4F8" wp14:editId="006B91D8">
                  <wp:extent cx="3286355" cy="39624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1" b="25752"/>
                          <a:stretch/>
                        </pic:blipFill>
                        <pic:spPr bwMode="auto">
                          <a:xfrm>
                            <a:off x="0" y="0"/>
                            <a:ext cx="3291709" cy="396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BDFBCFB" w:rsidR="00664435" w:rsidRPr="00664435" w:rsidRDefault="00980493" w:rsidP="00664435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6443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на </w:t>
            </w:r>
            <w:r w:rsidR="002E3B65">
              <w:rPr>
                <w:rFonts w:ascii="Times New Roman" w:hAnsi="Times New Roman" w:cs="Times New Roman"/>
                <w:noProof/>
                <w:sz w:val="24"/>
                <w:szCs w:val="24"/>
              </w:rPr>
              <w:t>крышу сверху</w:t>
            </w:r>
            <w:r>
              <w:t xml:space="preserve"> </w:t>
            </w:r>
          </w:p>
        </w:tc>
      </w:tr>
      <w:tr w:rsidR="00BB5EE2" w:rsidRPr="007D41D9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2CFC3606" w14:textId="3E0CB264" w:rsidR="001F35C8" w:rsidRDefault="001F35C8" w:rsidP="007D41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5C8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убранство фасадов из красного кирпича без штукатурной отделки:</w:t>
            </w:r>
          </w:p>
          <w:p w14:paraId="00ECC7F0" w14:textId="7730FA38" w:rsidR="007D41D9" w:rsidRPr="007D41D9" w:rsidRDefault="007D41D9" w:rsidP="007D41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западный фасад: высокий цоколь, рустованная поверхность стен </w:t>
            </w:r>
          </w:p>
          <w:p w14:paraId="16BEFFC8" w14:textId="77777777" w:rsidR="007D41D9" w:rsidRPr="007D41D9" w:rsidRDefault="007D41D9" w:rsidP="007D41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первого и второго этажей, по одной оси расположены входная дверь, два круглых окна с остеклением в виде звезды пятого этажа, прямоугольные аттики, двухчастные спаренные окна первого и пятого этажей в обрамлении рамочных наличников, металлическое ограждение балкона междуэтажный карниз между вторым и третьим этажами и ступенчатый завершающий карнизы, приямки, подъезд, окна;</w:t>
            </w:r>
          </w:p>
          <w:p w14:paraId="38675AF9" w14:textId="77777777" w:rsidR="007D41D9" w:rsidRPr="007D41D9" w:rsidRDefault="007D41D9" w:rsidP="007D41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восточный фасад: высокий цоколь, рустованная поверхность стен первого и второго этажей, плоские лопатки, металлическое ограждение балкона междуэтажный карниз между вторым и третьим этажами и ступенчатый завершающий карнизы, приямки, окна;</w:t>
            </w:r>
          </w:p>
          <w:p w14:paraId="68E8B16F" w14:textId="29EA5F68" w:rsidR="00BB5EE2" w:rsidRPr="007D41D9" w:rsidRDefault="007D41D9" w:rsidP="007D41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7D41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Торцевые фасады: высокий цоколь, рустованная поверхность стен первого и второго этажей, междуэтажный карниз между вторым и третьим этажами и ступенчатый завершающий карнизы</w:t>
            </w:r>
          </w:p>
        </w:tc>
        <w:tc>
          <w:tcPr>
            <w:tcW w:w="5528" w:type="dxa"/>
          </w:tcPr>
          <w:p w14:paraId="12D255D5" w14:textId="4E3A47AD" w:rsidR="001B437E" w:rsidRPr="007D41D9" w:rsidRDefault="0066443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drawing>
                <wp:inline distT="0" distB="0" distL="0" distR="0" wp14:anchorId="2CDC9908" wp14:editId="27D062D0">
                  <wp:extent cx="3340100" cy="2505075"/>
                  <wp:effectExtent l="0" t="0" r="0" b="9525"/>
                  <wp:docPr id="6" name="Рисунок 6" descr="C:\ГИКЭ\2024 ГОД\ГОСКОНТРАКТ\ГОСКОНТРАКТ Казань\Щапова 10А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ГИКЭ\2024 ГОД\ГОСКОНТРАКТ\ГОСКОНТРАКТ Казань\Щапова 10А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65" cy="250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A5967" w14:textId="784384E3" w:rsidR="00E604B7" w:rsidRPr="007D41D9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Главный фасад</w:t>
            </w:r>
          </w:p>
          <w:p w14:paraId="514DF0CD" w14:textId="2BAB356E" w:rsidR="00664435" w:rsidRPr="007D41D9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drawing>
                <wp:inline distT="0" distB="0" distL="0" distR="0" wp14:anchorId="35F51ED7" wp14:editId="3E6E4817">
                  <wp:extent cx="3352800" cy="2514600"/>
                  <wp:effectExtent l="0" t="0" r="0" b="0"/>
                  <wp:docPr id="7" name="Рисунок 7" descr="C:\ГИКЭ\2024 ГОД\ГОСКОНТРАКТ\ГОСКОНТРАКТ Казань\Щапова 10А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ГИКЭ\2024 ГОД\ГОСКОНТРАКТ\ГОСКОНТРАКТ Казань\Щапова 10А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967" cy="251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147B3" w14:textId="0F33F1AE" w:rsidR="00664435" w:rsidRPr="007D41D9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Оконные проемы первого и второго этажей</w:t>
            </w:r>
          </w:p>
          <w:p w14:paraId="2C93202B" w14:textId="77777777" w:rsidR="00E604B7" w:rsidRPr="007D41D9" w:rsidRDefault="0066443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drawing>
                <wp:inline distT="0" distB="0" distL="0" distR="0" wp14:anchorId="3DC96A65" wp14:editId="3985006E">
                  <wp:extent cx="3302000" cy="2476500"/>
                  <wp:effectExtent l="0" t="0" r="0" b="0"/>
                  <wp:docPr id="10" name="Рисунок 10" descr="C:\ГИКЭ\2024 ГОД\ГОСКОНТРАКТ\ГОСКОНТРАКТ Казань\Щапова 10А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ГИКЭ\2024 ГОД\ГОСКОНТРАКТ\ГОСКОНТРАКТ Казань\Щапова 10А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53" cy="247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72C02" w14:textId="59FE769A" w:rsidR="00664435" w:rsidRPr="007D41D9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Общий вид с юго - западной стороны</w:t>
            </w:r>
          </w:p>
          <w:p w14:paraId="4E6C05CC" w14:textId="77777777" w:rsidR="00664435" w:rsidRPr="007D41D9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lastRenderedPageBreak/>
              <w:drawing>
                <wp:inline distT="0" distB="0" distL="0" distR="0" wp14:anchorId="5947BAC0" wp14:editId="17E4A46F">
                  <wp:extent cx="3289300" cy="2466975"/>
                  <wp:effectExtent l="0" t="0" r="6350" b="9525"/>
                  <wp:docPr id="12" name="Рисунок 12" descr="C:\ГИКЭ\2024 ГОД\ГОСКОНТРАКТ\ГОСКОНТРАКТ Казань\Щапова 10А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ГИКЭ\2024 ГОД\ГОСКОНТРАКТ\ГОСКОНТРАКТ Казань\Щапова 10А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05" cy="246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A3BC1" w14:textId="33DBE7BD" w:rsidR="00664435" w:rsidRPr="007D41D9" w:rsidRDefault="00664435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Общий вид с восточной стороны</w:t>
            </w:r>
          </w:p>
          <w:p w14:paraId="7FA53D1C" w14:textId="77777777" w:rsidR="00664435" w:rsidRPr="007D41D9" w:rsidRDefault="0066443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drawing>
                <wp:inline distT="0" distB="0" distL="0" distR="0" wp14:anchorId="7C59856A" wp14:editId="11603F7A">
                  <wp:extent cx="3600000" cy="2700000"/>
                  <wp:effectExtent l="5715" t="0" r="0" b="0"/>
                  <wp:docPr id="13" name="Рисунок 13" descr="C:\ГИКЭ\2024 ГОД\ГОСКОНТРАКТ\ГОСКОНТРАКТ Казань\Щапова 10А\фото\IMG_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ГИКЭ\2024 ГОД\ГОСКОНТРАКТ\ГОСКОНТРАКТ Казань\Щапова 10А\фото\IMG_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34CF0" w14:textId="13E111DE" w:rsidR="0009268A" w:rsidRPr="007D41D9" w:rsidRDefault="00664435" w:rsidP="007D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Приямки</w:t>
            </w:r>
            <w:r w:rsidR="005C08AC"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юго – западного фасада</w:t>
            </w:r>
          </w:p>
          <w:p w14:paraId="090B0A89" w14:textId="77777777" w:rsidR="00664435" w:rsidRPr="007D41D9" w:rsidRDefault="0066443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lastRenderedPageBreak/>
              <w:drawing>
                <wp:inline distT="0" distB="0" distL="0" distR="0" wp14:anchorId="5EB01217" wp14:editId="23B2EF73">
                  <wp:extent cx="3600000" cy="2700000"/>
                  <wp:effectExtent l="5715" t="0" r="0" b="0"/>
                  <wp:docPr id="27" name="Рисунок 27" descr="C:\ГИКЭ\2024 ГОД\ГОСКОНТРАКТ\ГОСКОНТРАКТ Казань\Щапова 10А\фото\IMG_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ГИКЭ\2024 ГОД\ГОСКОНТРАКТ\ГОСКОНТРАКТ Казань\Щапова 10А\фото\IMG_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3546B" w14:textId="77777777" w:rsidR="00664435" w:rsidRPr="007D41D9" w:rsidRDefault="0066443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Балконы</w:t>
            </w:r>
          </w:p>
          <w:p w14:paraId="733C5A74" w14:textId="77777777" w:rsidR="0009268A" w:rsidRPr="007D41D9" w:rsidRDefault="0009268A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drawing>
                <wp:inline distT="0" distB="0" distL="0" distR="0" wp14:anchorId="053646A0" wp14:editId="3E5BE85A">
                  <wp:extent cx="3373120" cy="2529840"/>
                  <wp:effectExtent l="2540" t="0" r="1270" b="1270"/>
                  <wp:docPr id="6908368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312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D6669" w14:textId="5F9996D5" w:rsidR="0009268A" w:rsidRPr="007D41D9" w:rsidRDefault="00B84A45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11 </w:t>
            </w:r>
            <w:r w:rsidR="0009268A"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Торцевой (</w:t>
            </w:r>
            <w:r w:rsidR="00E23506"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юго-восточный) фасад</w:t>
            </w:r>
          </w:p>
          <w:p w14:paraId="4099E3ED" w14:textId="77777777" w:rsidR="00E23506" w:rsidRPr="007D41D9" w:rsidRDefault="00E23506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noProof/>
              </w:rPr>
              <w:lastRenderedPageBreak/>
              <w:drawing>
                <wp:inline distT="0" distB="0" distL="0" distR="0" wp14:anchorId="1C87876F" wp14:editId="1820857C">
                  <wp:extent cx="3373120" cy="2529840"/>
                  <wp:effectExtent l="2540" t="0" r="1270" b="1270"/>
                  <wp:docPr id="4246749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312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F5AE5BC" w:rsidR="00E23506" w:rsidRPr="007D41D9" w:rsidRDefault="00B84A45" w:rsidP="007D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Рис.12 </w:t>
            </w:r>
            <w:r w:rsidR="00E23506"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>Торцевой (северо-западный) фасад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2FDAE" w14:textId="77777777" w:rsidR="00F6686B" w:rsidRDefault="00F6686B" w:rsidP="00A54F9C">
      <w:pPr>
        <w:spacing w:after="0" w:line="240" w:lineRule="auto"/>
      </w:pPr>
      <w:r>
        <w:separator/>
      </w:r>
    </w:p>
  </w:endnote>
  <w:endnote w:type="continuationSeparator" w:id="0">
    <w:p w14:paraId="1BF91149" w14:textId="77777777" w:rsidR="00F6686B" w:rsidRDefault="00F6686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267D" w14:textId="77777777" w:rsidR="00F6686B" w:rsidRDefault="00F6686B" w:rsidP="00A54F9C">
      <w:pPr>
        <w:spacing w:after="0" w:line="240" w:lineRule="auto"/>
      </w:pPr>
      <w:r>
        <w:separator/>
      </w:r>
    </w:p>
  </w:footnote>
  <w:footnote w:type="continuationSeparator" w:id="0">
    <w:p w14:paraId="5DD93EC2" w14:textId="77777777" w:rsidR="00F6686B" w:rsidRDefault="00F6686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A262C"/>
    <w:multiLevelType w:val="hybridMultilevel"/>
    <w:tmpl w:val="6FC2E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ECF443E"/>
    <w:multiLevelType w:val="hybridMultilevel"/>
    <w:tmpl w:val="45B6C5AA"/>
    <w:lvl w:ilvl="0" w:tplc="27D22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4"/>
  </w:num>
  <w:num w:numId="7">
    <w:abstractNumId w:val="2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3"/>
  </w:num>
  <w:num w:numId="11">
    <w:abstractNumId w:val="26"/>
  </w:num>
  <w:num w:numId="12">
    <w:abstractNumId w:val="23"/>
  </w:num>
  <w:num w:numId="13">
    <w:abstractNumId w:val="22"/>
  </w:num>
  <w:num w:numId="14">
    <w:abstractNumId w:val="7"/>
  </w:num>
  <w:num w:numId="15">
    <w:abstractNumId w:val="2"/>
  </w:num>
  <w:num w:numId="16">
    <w:abstractNumId w:val="25"/>
  </w:num>
  <w:num w:numId="17">
    <w:abstractNumId w:val="6"/>
  </w:num>
  <w:num w:numId="18">
    <w:abstractNumId w:val="21"/>
  </w:num>
  <w:num w:numId="19">
    <w:abstractNumId w:val="20"/>
  </w:num>
  <w:num w:numId="20">
    <w:abstractNumId w:val="5"/>
  </w:num>
  <w:num w:numId="21">
    <w:abstractNumId w:val="13"/>
  </w:num>
  <w:num w:numId="22">
    <w:abstractNumId w:val="9"/>
  </w:num>
  <w:num w:numId="23">
    <w:abstractNumId w:val="27"/>
  </w:num>
  <w:num w:numId="24">
    <w:abstractNumId w:val="33"/>
  </w:num>
  <w:num w:numId="25">
    <w:abstractNumId w:val="16"/>
  </w:num>
  <w:num w:numId="26">
    <w:abstractNumId w:val="18"/>
  </w:num>
  <w:num w:numId="27">
    <w:abstractNumId w:val="32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29"/>
  </w:num>
  <w:num w:numId="33">
    <w:abstractNumId w:val="11"/>
  </w:num>
  <w:num w:numId="34">
    <w:abstractNumId w:val="1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332B"/>
    <w:rsid w:val="000871BD"/>
    <w:rsid w:val="00091C94"/>
    <w:rsid w:val="0009268A"/>
    <w:rsid w:val="00092B3A"/>
    <w:rsid w:val="00094B91"/>
    <w:rsid w:val="000A747E"/>
    <w:rsid w:val="000D42EC"/>
    <w:rsid w:val="000D72B5"/>
    <w:rsid w:val="000E22BB"/>
    <w:rsid w:val="000E3CC2"/>
    <w:rsid w:val="000E65EE"/>
    <w:rsid w:val="000F3EE9"/>
    <w:rsid w:val="00107899"/>
    <w:rsid w:val="00110A85"/>
    <w:rsid w:val="00120AEB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1F35C8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D7452"/>
    <w:rsid w:val="002E3B65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3752"/>
    <w:rsid w:val="003B47E9"/>
    <w:rsid w:val="003C18DE"/>
    <w:rsid w:val="003C7769"/>
    <w:rsid w:val="003C783A"/>
    <w:rsid w:val="003D1146"/>
    <w:rsid w:val="003D268D"/>
    <w:rsid w:val="003D7885"/>
    <w:rsid w:val="003E63A8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14F4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08AC"/>
    <w:rsid w:val="005C58BF"/>
    <w:rsid w:val="005C5AEE"/>
    <w:rsid w:val="005C6066"/>
    <w:rsid w:val="005D4B78"/>
    <w:rsid w:val="005D61D6"/>
    <w:rsid w:val="005D7EE0"/>
    <w:rsid w:val="00600610"/>
    <w:rsid w:val="0061285B"/>
    <w:rsid w:val="00612E74"/>
    <w:rsid w:val="00614E30"/>
    <w:rsid w:val="00615444"/>
    <w:rsid w:val="00617D43"/>
    <w:rsid w:val="00631C58"/>
    <w:rsid w:val="00637A08"/>
    <w:rsid w:val="0064187A"/>
    <w:rsid w:val="00653655"/>
    <w:rsid w:val="00655CD4"/>
    <w:rsid w:val="00655F86"/>
    <w:rsid w:val="00661A85"/>
    <w:rsid w:val="00662124"/>
    <w:rsid w:val="00664435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5657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41D9"/>
    <w:rsid w:val="007E5E23"/>
    <w:rsid w:val="0080308B"/>
    <w:rsid w:val="008167B6"/>
    <w:rsid w:val="00831CC2"/>
    <w:rsid w:val="008341D5"/>
    <w:rsid w:val="008409AC"/>
    <w:rsid w:val="008429FE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47139"/>
    <w:rsid w:val="009532AC"/>
    <w:rsid w:val="00970080"/>
    <w:rsid w:val="00977208"/>
    <w:rsid w:val="0098008B"/>
    <w:rsid w:val="00980493"/>
    <w:rsid w:val="0098098A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573F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4A45"/>
    <w:rsid w:val="00B85D52"/>
    <w:rsid w:val="00B93CFE"/>
    <w:rsid w:val="00B93D58"/>
    <w:rsid w:val="00B9475C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2E2E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3506"/>
    <w:rsid w:val="00E25104"/>
    <w:rsid w:val="00E604B7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86B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6</cp:revision>
  <cp:lastPrinted>2025-04-23T06:18:00Z</cp:lastPrinted>
  <dcterms:created xsi:type="dcterms:W3CDTF">2025-04-15T07:09:00Z</dcterms:created>
  <dcterms:modified xsi:type="dcterms:W3CDTF">2025-04-23T06:18:00Z</dcterms:modified>
</cp:coreProperties>
</file>