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319E0AD" w:rsidR="00306C60" w:rsidRPr="00306C60" w:rsidRDefault="00306C60" w:rsidP="00EA1D13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204697753"/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управы, где размещалась 1-я уездная ячейка РСДРП(б)», 1888-1904 гг., </w:t>
      </w:r>
      <w:r w:rsidR="00194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1918-1920 гг., расположенного по адресу: Республика Татарстан, </w:t>
      </w:r>
      <w:proofErr w:type="spellStart"/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Буинский</w:t>
      </w:r>
      <w:proofErr w:type="spellEnd"/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B76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Буинск, ул. Ленина, 52</w:t>
      </w:r>
      <w:bookmarkEnd w:id="1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управы, где размещалась 1-я уездная ячейка РСДРП(б)», 1888-1904 гг., 1918-1920 гг.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0592141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87A39CE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F23689" w:rsidRPr="00F23689">
        <w:rPr>
          <w:color w:val="000000"/>
          <w:sz w:val="28"/>
          <w:szCs w:val="28"/>
        </w:rPr>
        <w:t>«Здание земской управы, где размещалась 1-я уездная ячейка РСДРП(б)», 1888-1904 гг., 1918-1920 гг., расположенн</w:t>
      </w:r>
      <w:r w:rsidR="00F23689">
        <w:rPr>
          <w:color w:val="000000"/>
          <w:sz w:val="28"/>
          <w:szCs w:val="28"/>
        </w:rPr>
        <w:t>ый</w:t>
      </w:r>
      <w:r w:rsidR="00F23689" w:rsidRPr="00F23689">
        <w:rPr>
          <w:color w:val="000000"/>
          <w:sz w:val="28"/>
          <w:szCs w:val="28"/>
        </w:rPr>
        <w:t xml:space="preserve"> по адресу: Республика Татарстан, Буинский район,</w:t>
      </w:r>
      <w:r w:rsidR="00F23689">
        <w:rPr>
          <w:color w:val="000000"/>
          <w:sz w:val="28"/>
          <w:szCs w:val="28"/>
        </w:rPr>
        <w:br/>
      </w:r>
      <w:r w:rsidR="00F23689" w:rsidRPr="00F23689">
        <w:rPr>
          <w:color w:val="000000"/>
          <w:sz w:val="28"/>
          <w:szCs w:val="28"/>
        </w:rPr>
        <w:t>с. Буинск, ул. Ленина, 52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F23689" w:rsidRPr="00F23689">
        <w:rPr>
          <w:color w:val="000000"/>
          <w:sz w:val="28"/>
          <w:szCs w:val="28"/>
        </w:rPr>
        <w:t>«Здание земской управы, где размещалась 1-я уездная ячейка РСДРП(б)», 1888-1904 гг., 1918-1920 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31575" w:rsidRPr="00F23689">
        <w:rPr>
          <w:color w:val="000000"/>
          <w:sz w:val="28"/>
          <w:szCs w:val="28"/>
        </w:rPr>
        <w:t xml:space="preserve">Республика Татарстан, </w:t>
      </w:r>
      <w:r w:rsidR="00F23689" w:rsidRPr="00F23689">
        <w:rPr>
          <w:color w:val="000000"/>
          <w:sz w:val="28"/>
          <w:szCs w:val="28"/>
        </w:rPr>
        <w:t xml:space="preserve">Буинский муниципальный район, г. Буинск, ул. Ленина, </w:t>
      </w:r>
      <w:r w:rsidR="008F4454">
        <w:rPr>
          <w:color w:val="000000"/>
          <w:sz w:val="28"/>
          <w:szCs w:val="28"/>
        </w:rPr>
        <w:t xml:space="preserve">д. </w:t>
      </w:r>
      <w:r w:rsidR="00F23689" w:rsidRPr="00F23689">
        <w:rPr>
          <w:color w:val="000000"/>
          <w:sz w:val="28"/>
          <w:szCs w:val="28"/>
        </w:rPr>
        <w:t>52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3C438061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F23689">
        <w:rPr>
          <w:color w:val="000000"/>
          <w:sz w:val="28"/>
          <w:szCs w:val="28"/>
        </w:rPr>
        <w:t xml:space="preserve">«Здание земской управы, где размещалась 1-я уездная ячейка РСДРП(б)», 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color w:val="000000"/>
          <w:sz w:val="28"/>
          <w:szCs w:val="28"/>
        </w:rPr>
        <w:t xml:space="preserve">д. </w:t>
      </w:r>
      <w:r w:rsidR="00F23689">
        <w:rPr>
          <w:color w:val="000000"/>
          <w:sz w:val="28"/>
          <w:szCs w:val="28"/>
        </w:rPr>
        <w:t>52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416C8CB1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управы, где размещалась 1-я уездная ячейка РСДРП(б)», 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714F0DE9" w:rsidR="002F16A8" w:rsidRDefault="00F2368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земской управы, где размещалась 1-я уездная ячейка РСДРП(б)», </w:t>
      </w:r>
      <w:r w:rsidR="00194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678C928F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земской управы, где размещалась 1-я уездная ячейка РСДРП(б)», 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</w:p>
    <w:p w14:paraId="60491BAA" w14:textId="75FF2798" w:rsidR="00E61D4E" w:rsidRPr="00D25155" w:rsidRDefault="00F23689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9EF651" wp14:editId="7CBF9A13">
            <wp:extent cx="6125210" cy="4634769"/>
            <wp:effectExtent l="0" t="0" r="0" b="0"/>
            <wp:docPr id="16574450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5033" name="Рисунок 16574450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126" cy="463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29C0FD2" w:rsidR="00CF397B" w:rsidRPr="00EA7897" w:rsidRDefault="000315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</w:t>
            </w:r>
            <w:r w:rsidR="00F2368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</w:t>
            </w: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F2368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990138</w:t>
            </w:r>
            <w:r w:rsidR="00EA1D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EA789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</w:t>
            </w:r>
            <w:r w:rsidR="00F2368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9A73F4C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управы, где размещалась 1-я уездная ячейка РСДРП(б)», </w:t>
      </w:r>
      <w:r w:rsidR="00194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9640AF9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управы, где размещалась 1-я уездная ячейка РСДРП(б)», </w:t>
      </w:r>
      <w:r w:rsidR="00194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A418F08" w:rsidR="00DE4366" w:rsidRPr="00DE4366" w:rsidRDefault="004037A9" w:rsidP="00EA6E6D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920B6F">
              <w:rPr>
                <w:sz w:val="28"/>
              </w:rPr>
              <w:t>т</w:t>
            </w:r>
            <w:r w:rsidR="00920B6F" w:rsidRPr="00920B6F">
              <w:rPr>
                <w:sz w:val="28"/>
              </w:rPr>
              <w:t xml:space="preserve"> точки 1</w:t>
            </w:r>
            <w:r w:rsidR="00EA6E6D">
              <w:rPr>
                <w:sz w:val="28"/>
              </w:rPr>
              <w:t xml:space="preserve"> </w:t>
            </w:r>
            <w:r w:rsidR="00EA6E6D">
              <w:rPr>
                <w:sz w:val="28"/>
              </w:rPr>
              <w:t>на расстояние</w:t>
            </w:r>
            <w:r>
              <w:rPr>
                <w:sz w:val="28"/>
              </w:rPr>
              <w:t xml:space="preserve"> </w:t>
            </w:r>
            <w:r w:rsidR="00EA6E6D" w:rsidRPr="00F23689">
              <w:rPr>
                <w:sz w:val="28"/>
              </w:rPr>
              <w:t>10.51 м</w:t>
            </w:r>
            <w:r w:rsidR="00EA6E6D" w:rsidRPr="00F23689">
              <w:rPr>
                <w:sz w:val="28"/>
              </w:rPr>
              <w:t xml:space="preserve"> </w:t>
            </w:r>
            <w:r w:rsidR="00F23689" w:rsidRPr="00F23689">
              <w:rPr>
                <w:sz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</w:rPr>
              <w:t>юго</w:t>
            </w:r>
            <w:proofErr w:type="spellEnd"/>
            <w:r w:rsidR="00F23689">
              <w:rPr>
                <w:sz w:val="28"/>
              </w:rPr>
              <w:t> </w:t>
            </w:r>
            <w:r w:rsidR="00F23689" w:rsidRPr="00F23689">
              <w:rPr>
                <w:sz w:val="28"/>
              </w:rPr>
              <w:t>-восточном направлении до точки 2</w:t>
            </w:r>
            <w:r w:rsidR="00920B6F" w:rsidRPr="00920B6F">
              <w:rPr>
                <w:sz w:val="28"/>
              </w:rPr>
              <w:t>;</w:t>
            </w:r>
          </w:p>
        </w:tc>
      </w:tr>
      <w:tr w:rsidR="00DE436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F51249E" w:rsidR="00DE4366" w:rsidRPr="00720325" w:rsidRDefault="002F16A8" w:rsidP="00B862B4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B862B4" w:rsidRPr="00B862B4">
              <w:rPr>
                <w:sz w:val="28"/>
                <w:szCs w:val="28"/>
              </w:rPr>
              <w:t xml:space="preserve">на расстояние </w:t>
            </w:r>
            <w:r w:rsidR="00B862B4" w:rsidRPr="00F23689">
              <w:rPr>
                <w:sz w:val="28"/>
                <w:szCs w:val="28"/>
              </w:rPr>
              <w:t>2.60 м</w:t>
            </w:r>
            <w:r w:rsidR="00B862B4" w:rsidRPr="00F23689">
              <w:rPr>
                <w:sz w:val="28"/>
                <w:szCs w:val="28"/>
              </w:rPr>
              <w:t xml:space="preserve"> </w:t>
            </w:r>
            <w:r w:rsidR="00F23689" w:rsidRPr="00F23689">
              <w:rPr>
                <w:sz w:val="28"/>
                <w:szCs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  <w:szCs w:val="28"/>
              </w:rPr>
              <w:t>юго</w:t>
            </w:r>
            <w:proofErr w:type="spellEnd"/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>-</w:t>
            </w:r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 xml:space="preserve">восточном направлении </w:t>
            </w:r>
            <w:r w:rsidR="00920B6F" w:rsidRPr="00920B6F">
              <w:rPr>
                <w:sz w:val="28"/>
                <w:szCs w:val="28"/>
              </w:rPr>
              <w:t>до точки 3;</w:t>
            </w:r>
          </w:p>
        </w:tc>
      </w:tr>
      <w:tr w:rsidR="00DE436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C9DF18A" w:rsidR="00DE4366" w:rsidRPr="00720325" w:rsidRDefault="002F16A8" w:rsidP="00B862B4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B862B4" w:rsidRPr="00B862B4">
              <w:rPr>
                <w:sz w:val="28"/>
                <w:szCs w:val="28"/>
              </w:rPr>
              <w:t xml:space="preserve">на расстояние </w:t>
            </w:r>
            <w:r w:rsidR="00B862B4" w:rsidRPr="00F23689">
              <w:rPr>
                <w:sz w:val="28"/>
                <w:szCs w:val="28"/>
              </w:rPr>
              <w:t>22.97 м</w:t>
            </w:r>
            <w:r w:rsidR="00B862B4" w:rsidRPr="00F23689">
              <w:rPr>
                <w:sz w:val="28"/>
                <w:szCs w:val="28"/>
              </w:rPr>
              <w:t xml:space="preserve"> </w:t>
            </w:r>
            <w:r w:rsidR="00F23689" w:rsidRPr="00F23689">
              <w:rPr>
                <w:sz w:val="28"/>
                <w:szCs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  <w:szCs w:val="28"/>
              </w:rPr>
              <w:t>юго</w:t>
            </w:r>
            <w:proofErr w:type="spellEnd"/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>-</w:t>
            </w:r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 xml:space="preserve">западном направлении </w:t>
            </w:r>
            <w:r w:rsidR="00920B6F" w:rsidRPr="00920B6F">
              <w:rPr>
                <w:sz w:val="28"/>
                <w:szCs w:val="28"/>
              </w:rPr>
              <w:t>до точки 4;</w:t>
            </w:r>
          </w:p>
        </w:tc>
      </w:tr>
      <w:tr w:rsidR="00DE4366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297DFB0C" w:rsidR="00DE4366" w:rsidRPr="00720325" w:rsidRDefault="00EA7897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6AB1A856" w:rsidR="00DE4366" w:rsidRPr="00720325" w:rsidRDefault="002F16A8" w:rsidP="00B862B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B862B4" w:rsidRPr="00B862B4">
              <w:rPr>
                <w:sz w:val="28"/>
                <w:szCs w:val="28"/>
              </w:rPr>
              <w:t xml:space="preserve">на расстояние </w:t>
            </w:r>
            <w:r w:rsidR="00B862B4" w:rsidRPr="00F23689">
              <w:rPr>
                <w:sz w:val="28"/>
                <w:szCs w:val="28"/>
              </w:rPr>
              <w:t>74.22 м</w:t>
            </w:r>
            <w:r w:rsidR="00B862B4" w:rsidRPr="00F23689">
              <w:rPr>
                <w:sz w:val="28"/>
                <w:szCs w:val="28"/>
              </w:rPr>
              <w:t xml:space="preserve"> </w:t>
            </w:r>
            <w:r w:rsidR="00F23689" w:rsidRPr="00F23689">
              <w:rPr>
                <w:sz w:val="28"/>
                <w:szCs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  <w:szCs w:val="28"/>
              </w:rPr>
              <w:t>северо</w:t>
            </w:r>
            <w:proofErr w:type="spellEnd"/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>-</w:t>
            </w:r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 xml:space="preserve">западном направлении </w:t>
            </w:r>
            <w:r w:rsidR="00920B6F" w:rsidRPr="00920B6F">
              <w:rPr>
                <w:sz w:val="28"/>
                <w:szCs w:val="28"/>
              </w:rPr>
              <w:t>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EA7897">
              <w:rPr>
                <w:sz w:val="28"/>
                <w:szCs w:val="28"/>
              </w:rPr>
              <w:t>5;</w:t>
            </w:r>
          </w:p>
        </w:tc>
      </w:tr>
      <w:tr w:rsidR="00EA7897" w:rsidRPr="009C7F41" w14:paraId="52514D8F" w14:textId="77777777" w:rsidTr="00AB5B90">
        <w:tc>
          <w:tcPr>
            <w:tcW w:w="1419" w:type="dxa"/>
            <w:shd w:val="clear" w:color="auto" w:fill="auto"/>
          </w:tcPr>
          <w:p w14:paraId="3BACE289" w14:textId="6114D3B3" w:rsidR="00EA7897" w:rsidRPr="00720325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27B6653" w14:textId="770A59C8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03118614" w14:textId="6DEF3211" w:rsidR="00EA7897" w:rsidRPr="00720325" w:rsidRDefault="00EA7897" w:rsidP="00C45D7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5 </w:t>
            </w:r>
            <w:r w:rsidR="00C45D7B" w:rsidRPr="00C45D7B">
              <w:rPr>
                <w:sz w:val="28"/>
                <w:szCs w:val="28"/>
              </w:rPr>
              <w:t xml:space="preserve">на расстояние </w:t>
            </w:r>
            <w:r w:rsidR="00C45D7B" w:rsidRPr="00F23689">
              <w:rPr>
                <w:sz w:val="28"/>
                <w:szCs w:val="28"/>
              </w:rPr>
              <w:t>3.75 м</w:t>
            </w:r>
            <w:r w:rsidR="00C45D7B" w:rsidRPr="00EA7897">
              <w:rPr>
                <w:sz w:val="28"/>
                <w:szCs w:val="28"/>
              </w:rPr>
              <w:t xml:space="preserve"> </w:t>
            </w:r>
            <w:r w:rsidR="00F23689" w:rsidRPr="00F23689">
              <w:rPr>
                <w:sz w:val="28"/>
                <w:szCs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  <w:szCs w:val="28"/>
              </w:rPr>
              <w:t>северо</w:t>
            </w:r>
            <w:proofErr w:type="spellEnd"/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>-</w:t>
            </w:r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 xml:space="preserve">восточном направлении </w:t>
            </w:r>
            <w:r w:rsidRPr="00EA7897">
              <w:rPr>
                <w:sz w:val="28"/>
                <w:szCs w:val="28"/>
              </w:rPr>
              <w:t>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EA7897" w:rsidRPr="009C7F41" w14:paraId="3CE73073" w14:textId="77777777" w:rsidTr="00AB5B90">
        <w:tc>
          <w:tcPr>
            <w:tcW w:w="1419" w:type="dxa"/>
            <w:shd w:val="clear" w:color="auto" w:fill="auto"/>
          </w:tcPr>
          <w:p w14:paraId="2C29F8FC" w14:textId="0C3A7D3A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1419757" w14:textId="3AE2DE8E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C57BC7F" w14:textId="66C98B3A" w:rsidR="00EA7897" w:rsidRPr="00EA7897" w:rsidRDefault="00EA7897" w:rsidP="00C45D7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6</w:t>
            </w:r>
            <w:r w:rsidR="00C45D7B">
              <w:t xml:space="preserve"> </w:t>
            </w:r>
            <w:r w:rsidR="00C45D7B" w:rsidRPr="00C45D7B">
              <w:rPr>
                <w:sz w:val="28"/>
                <w:szCs w:val="28"/>
              </w:rPr>
              <w:t>на расстояние</w:t>
            </w:r>
            <w:r>
              <w:rPr>
                <w:sz w:val="28"/>
                <w:szCs w:val="28"/>
              </w:rPr>
              <w:t xml:space="preserve"> </w:t>
            </w:r>
            <w:r w:rsidR="00C45D7B" w:rsidRPr="00F23689">
              <w:rPr>
                <w:sz w:val="28"/>
                <w:szCs w:val="28"/>
              </w:rPr>
              <w:t>20.09 м</w:t>
            </w:r>
            <w:r w:rsidR="00C45D7B" w:rsidRPr="00F23689">
              <w:rPr>
                <w:sz w:val="28"/>
                <w:szCs w:val="28"/>
              </w:rPr>
              <w:t xml:space="preserve"> </w:t>
            </w:r>
            <w:r w:rsidR="00F23689" w:rsidRPr="00F23689">
              <w:rPr>
                <w:sz w:val="28"/>
                <w:szCs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  <w:szCs w:val="28"/>
              </w:rPr>
              <w:t>северо</w:t>
            </w:r>
            <w:proofErr w:type="spellEnd"/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>-</w:t>
            </w:r>
            <w:r w:rsidR="00F23689">
              <w:rPr>
                <w:sz w:val="28"/>
                <w:szCs w:val="28"/>
              </w:rPr>
              <w:t> </w:t>
            </w:r>
            <w:r w:rsidR="00C45D7B">
              <w:rPr>
                <w:sz w:val="28"/>
                <w:szCs w:val="28"/>
              </w:rPr>
              <w:t xml:space="preserve">восточном направлении </w:t>
            </w:r>
            <w:r w:rsidRPr="00920B6F">
              <w:rPr>
                <w:sz w:val="28"/>
                <w:szCs w:val="28"/>
              </w:rPr>
              <w:t>до точки</w:t>
            </w:r>
            <w:r>
              <w:rPr>
                <w:sz w:val="28"/>
                <w:szCs w:val="28"/>
              </w:rPr>
              <w:t xml:space="preserve"> 7;</w:t>
            </w:r>
          </w:p>
        </w:tc>
      </w:tr>
      <w:tr w:rsidR="00EA7897" w:rsidRPr="009C7F41" w14:paraId="6CE2734E" w14:textId="77777777" w:rsidTr="00AB5B90">
        <w:tc>
          <w:tcPr>
            <w:tcW w:w="1419" w:type="dxa"/>
            <w:shd w:val="clear" w:color="auto" w:fill="auto"/>
          </w:tcPr>
          <w:p w14:paraId="6C506AC1" w14:textId="466E5778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641C6360" w14:textId="4819D1F9" w:rsidR="00EA7897" w:rsidRDefault="00F23689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301D3E0E" w14:textId="22D1BAE1" w:rsidR="00EA7897" w:rsidRPr="00720325" w:rsidRDefault="00EA7897" w:rsidP="00C45D7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7 </w:t>
            </w:r>
            <w:r w:rsidR="00C45D7B" w:rsidRPr="00C45D7B">
              <w:rPr>
                <w:sz w:val="28"/>
                <w:szCs w:val="28"/>
              </w:rPr>
              <w:t xml:space="preserve">на расстояние </w:t>
            </w:r>
            <w:r w:rsidR="00C45D7B" w:rsidRPr="00F23689">
              <w:rPr>
                <w:sz w:val="28"/>
                <w:szCs w:val="28"/>
              </w:rPr>
              <w:t xml:space="preserve">3.08 м </w:t>
            </w:r>
            <w:r w:rsidR="00F23689" w:rsidRPr="00F23689">
              <w:rPr>
                <w:sz w:val="28"/>
                <w:szCs w:val="28"/>
              </w:rPr>
              <w:t xml:space="preserve">в </w:t>
            </w:r>
            <w:proofErr w:type="spellStart"/>
            <w:r w:rsidR="00F23689" w:rsidRPr="00F23689">
              <w:rPr>
                <w:sz w:val="28"/>
                <w:szCs w:val="28"/>
              </w:rPr>
              <w:t>северо</w:t>
            </w:r>
            <w:proofErr w:type="spellEnd"/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>-</w:t>
            </w:r>
            <w:r w:rsidR="00F23689">
              <w:rPr>
                <w:sz w:val="28"/>
                <w:szCs w:val="28"/>
              </w:rPr>
              <w:t> </w:t>
            </w:r>
            <w:r w:rsidR="00F23689" w:rsidRPr="00F23689">
              <w:rPr>
                <w:sz w:val="28"/>
                <w:szCs w:val="28"/>
              </w:rPr>
              <w:t xml:space="preserve">восточном направлении </w:t>
            </w:r>
            <w:r w:rsidRPr="00920B6F">
              <w:rPr>
                <w:sz w:val="28"/>
                <w:szCs w:val="28"/>
              </w:rPr>
              <w:t>до точки</w:t>
            </w:r>
            <w:r>
              <w:rPr>
                <w:sz w:val="28"/>
                <w:szCs w:val="28"/>
              </w:rPr>
              <w:t xml:space="preserve"> </w:t>
            </w:r>
            <w:r w:rsidR="00F23689">
              <w:rPr>
                <w:sz w:val="28"/>
                <w:szCs w:val="28"/>
              </w:rPr>
              <w:t>8;</w:t>
            </w:r>
          </w:p>
        </w:tc>
      </w:tr>
      <w:tr w:rsidR="00F23689" w:rsidRPr="009C7F41" w14:paraId="192335CD" w14:textId="77777777" w:rsidTr="00AB5B90">
        <w:tc>
          <w:tcPr>
            <w:tcW w:w="1419" w:type="dxa"/>
            <w:shd w:val="clear" w:color="auto" w:fill="auto"/>
          </w:tcPr>
          <w:p w14:paraId="49039F70" w14:textId="76D3CA04" w:rsidR="00F23689" w:rsidRDefault="00F23689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2B087557" w14:textId="35FA05C6" w:rsidR="00F23689" w:rsidRDefault="00F23689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E8A426C" w14:textId="33A6D846" w:rsidR="00F23689" w:rsidRPr="00720325" w:rsidRDefault="00F23689" w:rsidP="00530F17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8 </w:t>
            </w:r>
            <w:r w:rsidR="00530F17" w:rsidRPr="00530F17">
              <w:rPr>
                <w:sz w:val="28"/>
                <w:szCs w:val="28"/>
              </w:rPr>
              <w:t xml:space="preserve">на расстояние </w:t>
            </w:r>
            <w:r w:rsidR="00530F17" w:rsidRPr="00F23689">
              <w:rPr>
                <w:sz w:val="28"/>
                <w:szCs w:val="28"/>
              </w:rPr>
              <w:t>60.54 м</w:t>
            </w:r>
            <w:r w:rsidR="00530F17" w:rsidRPr="00F23689">
              <w:rPr>
                <w:sz w:val="28"/>
                <w:szCs w:val="28"/>
              </w:rPr>
              <w:t xml:space="preserve"> </w:t>
            </w:r>
            <w:r w:rsidRPr="00F23689">
              <w:rPr>
                <w:sz w:val="28"/>
                <w:szCs w:val="28"/>
              </w:rPr>
              <w:t xml:space="preserve">в </w:t>
            </w:r>
            <w:proofErr w:type="spellStart"/>
            <w:r w:rsidRPr="00F23689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F2368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F23689">
              <w:rPr>
                <w:sz w:val="28"/>
                <w:szCs w:val="28"/>
              </w:rPr>
              <w:t>восточном направлении до</w:t>
            </w:r>
            <w:r>
              <w:rPr>
                <w:sz w:val="28"/>
                <w:szCs w:val="28"/>
              </w:rPr>
              <w:t xml:space="preserve"> </w:t>
            </w:r>
            <w:r w:rsidRPr="00F23689">
              <w:rPr>
                <w:sz w:val="28"/>
                <w:szCs w:val="28"/>
              </w:rPr>
              <w:t>точки 9;</w:t>
            </w:r>
          </w:p>
        </w:tc>
      </w:tr>
      <w:tr w:rsidR="00F23689" w:rsidRPr="009C7F41" w14:paraId="36D4AB52" w14:textId="77777777" w:rsidTr="00AB5B90">
        <w:tc>
          <w:tcPr>
            <w:tcW w:w="1419" w:type="dxa"/>
            <w:shd w:val="clear" w:color="auto" w:fill="auto"/>
          </w:tcPr>
          <w:p w14:paraId="54158E26" w14:textId="17BD2901" w:rsidR="00F23689" w:rsidRDefault="00F23689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59FB2683" w14:textId="4EDAD864" w:rsidR="00F23689" w:rsidRDefault="00F23689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13016036" w14:textId="09CAE19D" w:rsidR="00F23689" w:rsidRPr="00720325" w:rsidRDefault="00F23689" w:rsidP="00530F17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9 </w:t>
            </w:r>
            <w:r w:rsidR="00530F17" w:rsidRPr="00530F17">
              <w:rPr>
                <w:sz w:val="28"/>
                <w:szCs w:val="28"/>
              </w:rPr>
              <w:t xml:space="preserve">на расстояние </w:t>
            </w:r>
            <w:r w:rsidR="00530F17" w:rsidRPr="00F23689">
              <w:rPr>
                <w:sz w:val="28"/>
                <w:szCs w:val="28"/>
              </w:rPr>
              <w:t>4.64 м</w:t>
            </w:r>
            <w:r w:rsidR="00530F17" w:rsidRPr="00F23689">
              <w:rPr>
                <w:sz w:val="28"/>
                <w:szCs w:val="28"/>
              </w:rPr>
              <w:t xml:space="preserve"> </w:t>
            </w:r>
            <w:r w:rsidRPr="00F23689">
              <w:rPr>
                <w:sz w:val="28"/>
                <w:szCs w:val="28"/>
              </w:rPr>
              <w:t xml:space="preserve">в </w:t>
            </w:r>
            <w:proofErr w:type="spellStart"/>
            <w:r w:rsidRPr="00F23689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F2368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F23689">
              <w:rPr>
                <w:sz w:val="28"/>
                <w:szCs w:val="28"/>
              </w:rPr>
              <w:t>западном направлении до точки</w:t>
            </w:r>
            <w:r>
              <w:rPr>
                <w:sz w:val="28"/>
                <w:szCs w:val="28"/>
              </w:rPr>
              <w:t xml:space="preserve"> </w:t>
            </w:r>
            <w:r w:rsidRPr="00F23689">
              <w:rPr>
                <w:sz w:val="28"/>
                <w:szCs w:val="28"/>
              </w:rPr>
              <w:t>1.</w:t>
            </w:r>
            <w:bookmarkStart w:id="4" w:name="_GoBack"/>
            <w:bookmarkEnd w:id="4"/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0A818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BA42EA" w14:textId="4C792661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EC22649" w14:textId="77777777" w:rsidR="00EA6E6D" w:rsidRDefault="00EA6E6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7944C538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управы, где размещалась 1-я уездная ячейка РСДРП(б)», </w:t>
      </w:r>
      <w:r w:rsidR="00194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F23689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2C97FEFF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384493.43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9CEFBB0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1252788.69</w:t>
            </w:r>
          </w:p>
        </w:tc>
      </w:tr>
      <w:tr w:rsidR="00F23689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509BC405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384488.89</w:t>
            </w:r>
          </w:p>
        </w:tc>
        <w:tc>
          <w:tcPr>
            <w:tcW w:w="4394" w:type="dxa"/>
          </w:tcPr>
          <w:p w14:paraId="6D4F5F53" w14:textId="799F79C5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1252798.17</w:t>
            </w:r>
          </w:p>
        </w:tc>
      </w:tr>
      <w:tr w:rsidR="00F23689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93693A4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384487.88</w:t>
            </w:r>
          </w:p>
        </w:tc>
        <w:tc>
          <w:tcPr>
            <w:tcW w:w="4394" w:type="dxa"/>
          </w:tcPr>
          <w:p w14:paraId="3F2757DB" w14:textId="78806755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1252800.57</w:t>
            </w:r>
          </w:p>
        </w:tc>
      </w:tr>
      <w:tr w:rsidR="00F23689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902ABFB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384467.00</w:t>
            </w:r>
          </w:p>
        </w:tc>
        <w:tc>
          <w:tcPr>
            <w:tcW w:w="4394" w:type="dxa"/>
          </w:tcPr>
          <w:p w14:paraId="10AC08F9" w14:textId="14FAB431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1252791.00</w:t>
            </w:r>
          </w:p>
        </w:tc>
      </w:tr>
      <w:tr w:rsidR="00F23689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7401EC1E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4563D7FC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384497.87</w:t>
            </w:r>
          </w:p>
        </w:tc>
        <w:tc>
          <w:tcPr>
            <w:tcW w:w="4394" w:type="dxa"/>
          </w:tcPr>
          <w:p w14:paraId="7A09D87F" w14:textId="193F0766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1252723.51</w:t>
            </w:r>
          </w:p>
        </w:tc>
      </w:tr>
      <w:tr w:rsidR="00F23689" w:rsidRPr="009C7F41" w14:paraId="633499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6B8A40" w14:textId="08CC1EA2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5A384B3" w14:textId="31D9615E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384501.29</w:t>
            </w:r>
          </w:p>
        </w:tc>
        <w:tc>
          <w:tcPr>
            <w:tcW w:w="4394" w:type="dxa"/>
          </w:tcPr>
          <w:p w14:paraId="4D26C3DB" w14:textId="738EAE45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1252725.05</w:t>
            </w:r>
          </w:p>
        </w:tc>
      </w:tr>
      <w:tr w:rsidR="00F23689" w:rsidRPr="009C7F41" w14:paraId="476D776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D204258" w14:textId="19BFD757" w:rsidR="00F23689" w:rsidRPr="009C7F41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99E1B09" w14:textId="48B412F5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384519.62</w:t>
            </w:r>
          </w:p>
        </w:tc>
        <w:tc>
          <w:tcPr>
            <w:tcW w:w="4394" w:type="dxa"/>
          </w:tcPr>
          <w:p w14:paraId="218005DB" w14:textId="4C2C42C9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1252733.27</w:t>
            </w:r>
          </w:p>
        </w:tc>
      </w:tr>
      <w:tr w:rsidR="00F23689" w:rsidRPr="009C7F41" w14:paraId="3993524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3F85E7D" w14:textId="63C79454" w:rsid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A4D9209" w14:textId="590B0703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384521.99</w:t>
            </w:r>
          </w:p>
        </w:tc>
        <w:tc>
          <w:tcPr>
            <w:tcW w:w="4394" w:type="dxa"/>
          </w:tcPr>
          <w:p w14:paraId="3CE85F0D" w14:textId="1718F0CF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1252735.24</w:t>
            </w:r>
          </w:p>
        </w:tc>
      </w:tr>
      <w:tr w:rsidR="00F23689" w:rsidRPr="009C7F41" w14:paraId="292784D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517E0D" w14:textId="7A9238FF" w:rsid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3F5DA525" w14:textId="32DAEC33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384497.62</w:t>
            </w:r>
          </w:p>
        </w:tc>
        <w:tc>
          <w:tcPr>
            <w:tcW w:w="4394" w:type="dxa"/>
          </w:tcPr>
          <w:p w14:paraId="06954FEA" w14:textId="13A42072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1252790.66</w:t>
            </w:r>
          </w:p>
        </w:tc>
      </w:tr>
      <w:tr w:rsidR="00F23689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57D4A882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384493.43</w:t>
            </w:r>
          </w:p>
        </w:tc>
        <w:tc>
          <w:tcPr>
            <w:tcW w:w="4394" w:type="dxa"/>
          </w:tcPr>
          <w:p w14:paraId="560AD7C5" w14:textId="1240B1C5" w:rsidR="00F23689" w:rsidRPr="00F23689" w:rsidRDefault="00F23689" w:rsidP="00F23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9">
              <w:rPr>
                <w:rFonts w:ascii="Times New Roman" w:hAnsi="Times New Roman" w:cs="Times New Roman"/>
                <w:sz w:val="28"/>
                <w:szCs w:val="28"/>
              </w:rPr>
              <w:t>1252788.69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6C78538C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23689">
        <w:rPr>
          <w:rFonts w:ascii="Times New Roman" w:hAnsi="Times New Roman" w:cs="Times New Roman"/>
          <w:sz w:val="28"/>
          <w:szCs w:val="28"/>
        </w:rPr>
        <w:t xml:space="preserve">«Здание земской управы, где размещалась 1-я уездная ячейка РСДРП(б)», </w:t>
      </w:r>
      <w:r w:rsidR="001944A7">
        <w:rPr>
          <w:rFonts w:ascii="Times New Roman" w:hAnsi="Times New Roman" w:cs="Times New Roman"/>
          <w:sz w:val="28"/>
          <w:szCs w:val="28"/>
        </w:rPr>
        <w:br/>
      </w:r>
      <w:r w:rsidR="00F23689">
        <w:rPr>
          <w:rFonts w:ascii="Times New Roman" w:hAnsi="Times New Roman" w:cs="Times New Roman"/>
          <w:sz w:val="28"/>
          <w:szCs w:val="28"/>
        </w:rPr>
        <w:t xml:space="preserve">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hAnsi="Times New Roman" w:cs="Times New Roman"/>
          <w:sz w:val="28"/>
          <w:szCs w:val="28"/>
        </w:rPr>
        <w:t xml:space="preserve">д. </w:t>
      </w:r>
      <w:r w:rsidR="00F23689">
        <w:rPr>
          <w:rFonts w:ascii="Times New Roman" w:hAnsi="Times New Roman" w:cs="Times New Roman"/>
          <w:sz w:val="28"/>
          <w:szCs w:val="28"/>
        </w:rPr>
        <w:t>52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6CC58" w14:textId="36E3D526" w:rsidR="00F23689" w:rsidRPr="00930652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 w:rsidRPr="00930652">
        <w:rPr>
          <w:sz w:val="28"/>
        </w:rPr>
        <w:t>Местоположение здания на пересечении улиц Ленина и</w:t>
      </w:r>
      <w:r w:rsidRPr="00930652">
        <w:rPr>
          <w:spacing w:val="-12"/>
          <w:sz w:val="28"/>
        </w:rPr>
        <w:t xml:space="preserve"> </w:t>
      </w:r>
      <w:proofErr w:type="spellStart"/>
      <w:r w:rsidRPr="00930652">
        <w:rPr>
          <w:sz w:val="28"/>
        </w:rPr>
        <w:t>Космовского</w:t>
      </w:r>
      <w:proofErr w:type="spellEnd"/>
      <w:r>
        <w:rPr>
          <w:sz w:val="28"/>
        </w:rPr>
        <w:t>.</w:t>
      </w:r>
    </w:p>
    <w:p w14:paraId="731A4BA5" w14:textId="675CE1FE" w:rsidR="00F23689" w:rsidRPr="00930652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 w:rsidRPr="00930652">
        <w:rPr>
          <w:sz w:val="28"/>
        </w:rPr>
        <w:t>Объемно-планировочная композиция Г-образного в плане двухэтажного здания с угловой башенкой и объемами</w:t>
      </w:r>
      <w:r w:rsidRPr="00930652">
        <w:rPr>
          <w:spacing w:val="-11"/>
          <w:sz w:val="28"/>
        </w:rPr>
        <w:t xml:space="preserve"> </w:t>
      </w:r>
      <w:r w:rsidRPr="00930652">
        <w:rPr>
          <w:sz w:val="28"/>
        </w:rPr>
        <w:t>пристроев</w:t>
      </w:r>
      <w:r>
        <w:rPr>
          <w:sz w:val="28"/>
        </w:rPr>
        <w:t>.</w:t>
      </w:r>
    </w:p>
    <w:p w14:paraId="52D4E690" w14:textId="2985D976" w:rsidR="00F23689" w:rsidRPr="00930652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 w:rsidRPr="00930652">
        <w:rPr>
          <w:sz w:val="28"/>
        </w:rPr>
        <w:t>Конструктивная схема: подлинные кирпичные стены; подлинные кирпичные перемычки оконных и дверных проемов; конструктивное решение внутренних плоских перекрытий; сводов Монье; подлинная внутренняя кованая</w:t>
      </w:r>
      <w:r w:rsidRPr="00930652">
        <w:rPr>
          <w:spacing w:val="-4"/>
          <w:sz w:val="28"/>
        </w:rPr>
        <w:t xml:space="preserve"> </w:t>
      </w:r>
      <w:r w:rsidRPr="00930652">
        <w:rPr>
          <w:sz w:val="28"/>
        </w:rPr>
        <w:t>лестница</w:t>
      </w:r>
      <w:r>
        <w:rPr>
          <w:sz w:val="28"/>
        </w:rPr>
        <w:t>.</w:t>
      </w:r>
    </w:p>
    <w:p w14:paraId="4C9DF243" w14:textId="240E5819" w:rsidR="00F23689" w:rsidRPr="00930652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 w:rsidRPr="00930652">
        <w:rPr>
          <w:sz w:val="28"/>
        </w:rPr>
        <w:t>Историческая конфигурация, габариты, геометрия и конструктивное решение крыши; материал кровли (листовое железо) отметки по конькам кровли; конструкция и покрытие угловой башенки; парапетные столбики с металлическим покрытием с фигурными флюгерами овальной и круглой формы; конфигурация кирпичного аттика с металлическим флюгером, стоящим на крупной кованной детали с растительным орнаментом; конфигурация и местоположение дымовых</w:t>
      </w:r>
      <w:r w:rsidRPr="00930652">
        <w:rPr>
          <w:spacing w:val="-5"/>
          <w:sz w:val="28"/>
        </w:rPr>
        <w:t xml:space="preserve"> </w:t>
      </w:r>
      <w:r w:rsidRPr="00930652">
        <w:rPr>
          <w:sz w:val="28"/>
        </w:rPr>
        <w:t>труб</w:t>
      </w:r>
      <w:r w:rsidR="00940626">
        <w:rPr>
          <w:sz w:val="28"/>
        </w:rPr>
        <w:t>.</w:t>
      </w:r>
    </w:p>
    <w:p w14:paraId="017C8291" w14:textId="77777777" w:rsidR="00940626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 w:rsidRPr="00930652">
        <w:rPr>
          <w:sz w:val="28"/>
        </w:rPr>
        <w:t>Декоративное убранство фасадов из лекального кирпича без штукатурной отделки:</w:t>
      </w:r>
    </w:p>
    <w:p w14:paraId="1333CED5" w14:textId="23CCDE8E" w:rsidR="00F23689" w:rsidRPr="00930652" w:rsidRDefault="00940626" w:rsidP="00940626">
      <w:pPr>
        <w:tabs>
          <w:tab w:val="left" w:pos="709"/>
          <w:tab w:val="left" w:pos="993"/>
        </w:tabs>
        <w:spacing w:after="0" w:line="240" w:lineRule="auto"/>
        <w:ind w:right="3" w:firstLine="567"/>
        <w:jc w:val="both"/>
      </w:pPr>
      <w:r w:rsidRPr="00940626">
        <w:rPr>
          <w:rFonts w:ascii="Times New Roman" w:hAnsi="Times New Roman" w:cs="Times New Roman"/>
          <w:sz w:val="28"/>
        </w:rPr>
        <w:t xml:space="preserve">1) </w:t>
      </w:r>
      <w:r w:rsidR="00F23689" w:rsidRPr="00940626">
        <w:rPr>
          <w:rFonts w:ascii="Times New Roman" w:hAnsi="Times New Roman" w:cs="Times New Roman"/>
          <w:sz w:val="28"/>
        </w:rPr>
        <w:t xml:space="preserve">Фасад по улице </w:t>
      </w:r>
      <w:proofErr w:type="spellStart"/>
      <w:r w:rsidR="00F23689" w:rsidRPr="00940626">
        <w:rPr>
          <w:rFonts w:ascii="Times New Roman" w:hAnsi="Times New Roman" w:cs="Times New Roman"/>
          <w:sz w:val="28"/>
        </w:rPr>
        <w:t>Космовского</w:t>
      </w:r>
      <w:proofErr w:type="spellEnd"/>
      <w:r w:rsidR="00F23689" w:rsidRPr="00940626">
        <w:rPr>
          <w:rFonts w:ascii="Times New Roman" w:hAnsi="Times New Roman" w:cs="Times New Roman"/>
          <w:sz w:val="28"/>
        </w:rPr>
        <w:t xml:space="preserve"> асимметричен, в 6 оконных осей; левый угол с кирпичной башенкой и выступающим ризалитом в центральной части фасада; барочный парапет (аттик), со встроенной аркой и филенками на парапетных столбиках; парапетные столбики с ступенчатым карнизным выступом; междуэтажный аркатурный поясок; многоступенчатый карнизный выступ: ряд кирпичей уложенных в виде разных вариантов поребрика; межоконное пространство с приставными колоннами с византийскими капителями, углубленными в стену и окрашенными в белый цвет; </w:t>
      </w:r>
      <w:proofErr w:type="spellStart"/>
      <w:r w:rsidR="00F23689" w:rsidRPr="00940626">
        <w:rPr>
          <w:rFonts w:ascii="Times New Roman" w:hAnsi="Times New Roman" w:cs="Times New Roman"/>
          <w:sz w:val="28"/>
        </w:rPr>
        <w:t>подкарнизное</w:t>
      </w:r>
      <w:proofErr w:type="spellEnd"/>
      <w:r w:rsidR="00F23689" w:rsidRPr="00940626">
        <w:rPr>
          <w:rFonts w:ascii="Times New Roman" w:hAnsi="Times New Roman" w:cs="Times New Roman"/>
          <w:sz w:val="28"/>
        </w:rPr>
        <w:t xml:space="preserve"> пространство ризалита с крупным сталактитовым элементом; </w:t>
      </w:r>
      <w:proofErr w:type="spellStart"/>
      <w:r w:rsidR="00F23689" w:rsidRPr="00940626">
        <w:rPr>
          <w:rFonts w:ascii="Times New Roman" w:hAnsi="Times New Roman" w:cs="Times New Roman"/>
          <w:sz w:val="28"/>
        </w:rPr>
        <w:t>нишки</w:t>
      </w:r>
      <w:proofErr w:type="spellEnd"/>
      <w:r w:rsidR="00F23689" w:rsidRPr="00940626">
        <w:rPr>
          <w:rFonts w:ascii="Times New Roman" w:hAnsi="Times New Roman" w:cs="Times New Roman"/>
          <w:sz w:val="28"/>
        </w:rPr>
        <w:t xml:space="preserve"> по бокам ризалита на уровне второго этажа; окно с лучко</w:t>
      </w:r>
      <w:r w:rsidR="00F23689" w:rsidRPr="00940626">
        <w:rPr>
          <w:rFonts w:ascii="Times New Roman" w:hAnsi="Times New Roman" w:cs="Times New Roman"/>
          <w:sz w:val="28"/>
          <w:szCs w:val="28"/>
        </w:rPr>
        <w:t>вой перемычкой утоплено с основной плоскости</w:t>
      </w:r>
      <w:r w:rsidR="00F23689" w:rsidRPr="0094062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23689" w:rsidRPr="00940626">
        <w:rPr>
          <w:rFonts w:ascii="Times New Roman" w:hAnsi="Times New Roman" w:cs="Times New Roman"/>
          <w:sz w:val="28"/>
          <w:szCs w:val="28"/>
        </w:rPr>
        <w:t>стены</w:t>
      </w:r>
      <w:r w:rsidRPr="00940626">
        <w:rPr>
          <w:rFonts w:ascii="Times New Roman" w:hAnsi="Times New Roman" w:cs="Times New Roman"/>
          <w:sz w:val="28"/>
          <w:szCs w:val="28"/>
        </w:rPr>
        <w:t xml:space="preserve"> </w:t>
      </w:r>
      <w:r w:rsidR="00F23689" w:rsidRPr="00940626">
        <w:rPr>
          <w:rFonts w:ascii="Times New Roman" w:hAnsi="Times New Roman" w:cs="Times New Roman"/>
          <w:sz w:val="28"/>
          <w:szCs w:val="28"/>
        </w:rPr>
        <w:t>ризалита; дверной проем с арочной перемычкой в обрамлении простого кирпичного наличника; плоскости стены первого этажа с горизонтальной рустовкой; геометрического вида сандрики под окнами первого этажа; кирпичные элементы готического характера на уровне первого этажа в межоконном пространстве под поребриком; широкий карнизный выступ, с рядом сухариков в подоконном пространстве; кованный навес выступающего ризалита, с литыми элементами растительного характера и буквой «К» в центральной части навеса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928976" w14:textId="6DD46D91" w:rsidR="00F23689" w:rsidRPr="00940626" w:rsidRDefault="00F23689" w:rsidP="00940626">
      <w:pPr>
        <w:pStyle w:val="a3"/>
        <w:numPr>
          <w:ilvl w:val="0"/>
          <w:numId w:val="43"/>
        </w:numPr>
        <w:tabs>
          <w:tab w:val="left" w:pos="709"/>
          <w:tab w:val="left" w:pos="993"/>
        </w:tabs>
        <w:spacing w:before="0"/>
        <w:ind w:left="0" w:right="3" w:firstLine="567"/>
        <w:rPr>
          <w:sz w:val="28"/>
        </w:rPr>
      </w:pPr>
      <w:r w:rsidRPr="00940626">
        <w:rPr>
          <w:sz w:val="28"/>
        </w:rPr>
        <w:lastRenderedPageBreak/>
        <w:t>Фасад по улице Ленина ассиметричен, в центральной части выступающий ризалит; кирпичная башенка с правого угла фасада; междуэтажный аркатурный поясок; многоступенчатый карнизный выступ; ряд кирпичей уложенных в виде разных вариантов поребрика; межоконное пространство с приставными колоннами с византийскими капителями, углубленными в стену и окрашенными в белый цвет; плоскость стены первого этажа с горизонтальной рустовкой; геометрического вида сандрики в подоконном пространстве; кирпичные элементы готического характера в межоконном пространстве под поребриком; широкий карнизный выступ в подоконном пространстве, с рядом</w:t>
      </w:r>
      <w:r w:rsidRPr="00940626">
        <w:rPr>
          <w:spacing w:val="-11"/>
          <w:sz w:val="28"/>
        </w:rPr>
        <w:t xml:space="preserve"> </w:t>
      </w:r>
      <w:r w:rsidRPr="00940626">
        <w:rPr>
          <w:sz w:val="28"/>
        </w:rPr>
        <w:t>сухариков</w:t>
      </w:r>
      <w:r w:rsidR="00940626">
        <w:rPr>
          <w:sz w:val="28"/>
        </w:rPr>
        <w:t>.</w:t>
      </w:r>
    </w:p>
    <w:p w14:paraId="6DA99CEF" w14:textId="77777777" w:rsidR="00940626" w:rsidRDefault="00F23689" w:rsidP="00940626">
      <w:pPr>
        <w:pStyle w:val="a5"/>
        <w:numPr>
          <w:ilvl w:val="0"/>
          <w:numId w:val="43"/>
        </w:numPr>
        <w:tabs>
          <w:tab w:val="left" w:pos="709"/>
          <w:tab w:val="left" w:pos="993"/>
        </w:tabs>
        <w:ind w:left="0" w:right="3" w:firstLine="567"/>
        <w:jc w:val="both"/>
      </w:pPr>
      <w:r w:rsidRPr="00930652">
        <w:t xml:space="preserve">Фасад ризалита в 4 оконных оси с простым классическим аттиком; окна второго этажа с архивольтами, обрамлением в виде плоских классических пилястр; ризалит в левой части фасада с высоким фронтоном в обрамлении профилированного карниза и круглым слуховым окном в обрамлении; балкон ризалита со входом в углублении относительно основной плоскости стен и сложным обрамлением в византийском стиле; плоские пилястры с антаблементом и сложным архивольтом; ризалит с архивольтом в верхней части с сухариками, кирпичными сухариками и профилированными нишами по бокам от. входа; кованое ограждение декора с элементами растительного характера; арочный дверной проем первого этажа, в обрамлении, украшенный поребриком в верхней части, и плоскостным нависающим элементом готического характера; византийские накладные капители по бокам от входа; массивные ограждения с растительным орнаментом; фрагмент рустованной стены с рядом зубчиков в уровне второго этажа в левой части фасада: междуэтажный карниз с поребриком; фрагмент фасада по ул. </w:t>
      </w:r>
      <w:r>
        <w:t>Ленина, в четыре оконных оси, углублен от основной стены с</w:t>
      </w:r>
      <w:r w:rsidR="00940626">
        <w:t xml:space="preserve"> ш</w:t>
      </w:r>
      <w:r w:rsidRPr="00930652">
        <w:t xml:space="preserve">ироким карнизом; рустовка стен (частично утрачена); ряд зубчиков в </w:t>
      </w:r>
      <w:proofErr w:type="spellStart"/>
      <w:r w:rsidRPr="00930652">
        <w:t>подкарнизном</w:t>
      </w:r>
      <w:proofErr w:type="spellEnd"/>
      <w:r w:rsidRPr="00930652">
        <w:t xml:space="preserve"> пространстве первого этажа; аркатурный поясок; поребрик; окна второго этажа прямоугольной формы, с плоским наличником; междуэтажный широкий карниз с поребриком; горизонтальная рустовка; оштукатуренные и окрашенные массивные контрфорсы</w:t>
      </w:r>
      <w:r w:rsidR="00940626">
        <w:t>.</w:t>
      </w:r>
    </w:p>
    <w:p w14:paraId="2176EE07" w14:textId="5E5AAEC6" w:rsidR="00F23689" w:rsidRPr="00940626" w:rsidRDefault="00F23689" w:rsidP="00940626">
      <w:pPr>
        <w:pStyle w:val="a5"/>
        <w:numPr>
          <w:ilvl w:val="0"/>
          <w:numId w:val="43"/>
        </w:numPr>
        <w:tabs>
          <w:tab w:val="left" w:pos="709"/>
          <w:tab w:val="left" w:pos="993"/>
        </w:tabs>
        <w:ind w:left="0" w:right="3" w:firstLine="567"/>
        <w:jc w:val="both"/>
      </w:pPr>
      <w:r w:rsidRPr="00940626">
        <w:t xml:space="preserve">Аттик в центральной части дворового фасада, ряд зубчиков и сложный карниз в верхней части фасада; окна с арочными и лучковыми перемычками; карниз фасада дворового одноэтажного пристроя с аркатурным пояском и профилированными </w:t>
      </w:r>
      <w:proofErr w:type="spellStart"/>
      <w:r w:rsidRPr="00940626">
        <w:t>нишками</w:t>
      </w:r>
      <w:proofErr w:type="spellEnd"/>
      <w:r w:rsidRPr="00940626">
        <w:t xml:space="preserve">; арочные окна с круглыми архивольтами. массивными сталактитовыми элементами; угловой массивный вход с высоким фронтоном и </w:t>
      </w:r>
      <w:proofErr w:type="spellStart"/>
      <w:r w:rsidRPr="00940626">
        <w:t>нишками</w:t>
      </w:r>
      <w:proofErr w:type="spellEnd"/>
      <w:r w:rsidRPr="00940626">
        <w:t xml:space="preserve"> по бокам; сталактитовые элементы в окончании карниза; сложный широкий карниз с аттиком с встроенной аркой, с карнизными выступами; прямоугольной формы окна в классическом обрамлении; контрфорсы на стыках объемов; широкий карниз с рядом зубчиков; междуэтажный широкий карниз с рядом сухариков; окна с обрамлением прямоугольной формы; кованные выступающие элементы по всему периметру</w:t>
      </w:r>
      <w:r w:rsidRPr="00940626">
        <w:rPr>
          <w:spacing w:val="-12"/>
        </w:rPr>
        <w:t xml:space="preserve"> </w:t>
      </w:r>
      <w:r w:rsidRPr="00940626">
        <w:t>здания</w:t>
      </w:r>
      <w:r w:rsidR="00940626">
        <w:t>.</w:t>
      </w:r>
    </w:p>
    <w:p w14:paraId="6A964467" w14:textId="77777777" w:rsidR="00F23689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Архитектурно - художественные 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интерьеров:</w:t>
      </w:r>
    </w:p>
    <w:p w14:paraId="0CD31A58" w14:textId="77777777" w:rsidR="00F23689" w:rsidRDefault="00F23689" w:rsidP="00940626">
      <w:pPr>
        <w:pStyle w:val="a3"/>
        <w:tabs>
          <w:tab w:val="left" w:pos="709"/>
          <w:tab w:val="left" w:pos="993"/>
          <w:tab w:val="left" w:pos="1576"/>
          <w:tab w:val="left" w:pos="1577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- </w:t>
      </w:r>
      <w:r w:rsidRPr="00930652">
        <w:rPr>
          <w:sz w:val="28"/>
        </w:rPr>
        <w:t>подлинные профилированные потолочные тяги</w:t>
      </w:r>
      <w:r w:rsidRPr="00930652">
        <w:rPr>
          <w:spacing w:val="-9"/>
          <w:sz w:val="28"/>
        </w:rPr>
        <w:t xml:space="preserve"> </w:t>
      </w:r>
      <w:r w:rsidRPr="00930652">
        <w:rPr>
          <w:sz w:val="28"/>
        </w:rPr>
        <w:t>(гипс);</w:t>
      </w:r>
    </w:p>
    <w:p w14:paraId="2824DEFB" w14:textId="2B320DFC" w:rsidR="00F23689" w:rsidRDefault="00F23689" w:rsidP="00940626">
      <w:pPr>
        <w:pStyle w:val="a3"/>
        <w:tabs>
          <w:tab w:val="left" w:pos="709"/>
          <w:tab w:val="left" w:pos="993"/>
          <w:tab w:val="left" w:pos="1576"/>
          <w:tab w:val="left" w:pos="1577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- </w:t>
      </w:r>
      <w:r w:rsidRPr="00F23689">
        <w:rPr>
          <w:sz w:val="28"/>
        </w:rPr>
        <w:t>чугунная</w:t>
      </w:r>
      <w:r w:rsidR="00940626">
        <w:rPr>
          <w:sz w:val="28"/>
        </w:rPr>
        <w:t xml:space="preserve"> </w:t>
      </w:r>
      <w:r w:rsidRPr="00F23689">
        <w:rPr>
          <w:sz w:val="28"/>
        </w:rPr>
        <w:t>лестница,</w:t>
      </w:r>
      <w:r w:rsidR="00940626">
        <w:rPr>
          <w:sz w:val="28"/>
        </w:rPr>
        <w:t xml:space="preserve"> </w:t>
      </w:r>
      <w:r w:rsidRPr="00F23689">
        <w:rPr>
          <w:sz w:val="28"/>
        </w:rPr>
        <w:t>с</w:t>
      </w:r>
      <w:r w:rsidR="00940626">
        <w:rPr>
          <w:sz w:val="28"/>
        </w:rPr>
        <w:t xml:space="preserve"> </w:t>
      </w:r>
      <w:r w:rsidRPr="00F23689">
        <w:rPr>
          <w:sz w:val="28"/>
        </w:rPr>
        <w:t>литыми</w:t>
      </w:r>
      <w:r w:rsidR="00940626">
        <w:rPr>
          <w:sz w:val="28"/>
        </w:rPr>
        <w:t xml:space="preserve"> </w:t>
      </w:r>
      <w:r w:rsidRPr="00F23689">
        <w:rPr>
          <w:sz w:val="28"/>
        </w:rPr>
        <w:t>ступенями,</w:t>
      </w:r>
      <w:r w:rsidR="00940626">
        <w:rPr>
          <w:sz w:val="28"/>
        </w:rPr>
        <w:t xml:space="preserve"> </w:t>
      </w:r>
      <w:r w:rsidRPr="00F23689">
        <w:rPr>
          <w:sz w:val="28"/>
        </w:rPr>
        <w:t>подстенками</w:t>
      </w:r>
      <w:r w:rsidR="00940626">
        <w:rPr>
          <w:sz w:val="28"/>
        </w:rPr>
        <w:t xml:space="preserve"> </w:t>
      </w:r>
      <w:r w:rsidRPr="00F23689">
        <w:rPr>
          <w:spacing w:val="-18"/>
          <w:sz w:val="28"/>
        </w:rPr>
        <w:t xml:space="preserve">и </w:t>
      </w:r>
      <w:r w:rsidRPr="00F23689">
        <w:rPr>
          <w:sz w:val="28"/>
        </w:rPr>
        <w:t>ограждением (чугун,</w:t>
      </w:r>
      <w:r w:rsidRPr="00F23689">
        <w:rPr>
          <w:spacing w:val="-3"/>
          <w:sz w:val="28"/>
        </w:rPr>
        <w:t xml:space="preserve"> </w:t>
      </w:r>
      <w:r w:rsidRPr="00F23689">
        <w:rPr>
          <w:sz w:val="28"/>
        </w:rPr>
        <w:t>литье);</w:t>
      </w:r>
    </w:p>
    <w:p w14:paraId="681D7D52" w14:textId="09BA5BE8" w:rsidR="00940626" w:rsidRDefault="00F23689" w:rsidP="00940626">
      <w:pPr>
        <w:pStyle w:val="a3"/>
        <w:tabs>
          <w:tab w:val="left" w:pos="709"/>
          <w:tab w:val="left" w:pos="993"/>
          <w:tab w:val="left" w:pos="1576"/>
          <w:tab w:val="left" w:pos="1577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- </w:t>
      </w:r>
      <w:r w:rsidRPr="00F23689">
        <w:rPr>
          <w:sz w:val="28"/>
        </w:rPr>
        <w:t>арочные</w:t>
      </w:r>
      <w:r w:rsidR="00940626">
        <w:rPr>
          <w:sz w:val="28"/>
        </w:rPr>
        <w:t xml:space="preserve"> </w:t>
      </w:r>
      <w:r w:rsidRPr="00F23689">
        <w:rPr>
          <w:sz w:val="28"/>
        </w:rPr>
        <w:t>окна</w:t>
      </w:r>
      <w:r w:rsidR="00940626">
        <w:rPr>
          <w:sz w:val="28"/>
        </w:rPr>
        <w:t xml:space="preserve"> </w:t>
      </w:r>
      <w:r w:rsidRPr="00F23689">
        <w:rPr>
          <w:sz w:val="28"/>
        </w:rPr>
        <w:t>в</w:t>
      </w:r>
      <w:r w:rsidR="00940626">
        <w:rPr>
          <w:sz w:val="28"/>
        </w:rPr>
        <w:t xml:space="preserve"> </w:t>
      </w:r>
      <w:r w:rsidRPr="00F23689">
        <w:rPr>
          <w:sz w:val="28"/>
        </w:rPr>
        <w:t>профилированном</w:t>
      </w:r>
      <w:r w:rsidR="00940626">
        <w:rPr>
          <w:sz w:val="28"/>
        </w:rPr>
        <w:t xml:space="preserve"> </w:t>
      </w:r>
      <w:r w:rsidRPr="00F23689">
        <w:rPr>
          <w:sz w:val="28"/>
        </w:rPr>
        <w:t>обрамлении</w:t>
      </w:r>
      <w:r w:rsidR="00940626">
        <w:rPr>
          <w:sz w:val="28"/>
        </w:rPr>
        <w:t xml:space="preserve"> </w:t>
      </w:r>
      <w:r w:rsidRPr="00F23689">
        <w:rPr>
          <w:sz w:val="28"/>
        </w:rPr>
        <w:t>над</w:t>
      </w:r>
      <w:r w:rsidR="00940626">
        <w:rPr>
          <w:sz w:val="28"/>
        </w:rPr>
        <w:t xml:space="preserve"> </w:t>
      </w:r>
      <w:r w:rsidRPr="00F23689">
        <w:rPr>
          <w:spacing w:val="-5"/>
          <w:sz w:val="28"/>
        </w:rPr>
        <w:t xml:space="preserve">дверным </w:t>
      </w:r>
      <w:r w:rsidRPr="00F23689">
        <w:rPr>
          <w:sz w:val="28"/>
        </w:rPr>
        <w:t>проемом;</w:t>
      </w:r>
    </w:p>
    <w:p w14:paraId="232FD1AC" w14:textId="27108FBA" w:rsidR="00F23689" w:rsidRPr="00940626" w:rsidRDefault="00940626" w:rsidP="00940626">
      <w:pPr>
        <w:pStyle w:val="a3"/>
        <w:tabs>
          <w:tab w:val="left" w:pos="709"/>
          <w:tab w:val="left" w:pos="993"/>
          <w:tab w:val="left" w:pos="1576"/>
          <w:tab w:val="left" w:pos="1577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lastRenderedPageBreak/>
        <w:t>- </w:t>
      </w:r>
      <w:r w:rsidR="00F23689" w:rsidRPr="00940626">
        <w:rPr>
          <w:sz w:val="28"/>
        </w:rPr>
        <w:t>круглая печь (материал - кирпич,</w:t>
      </w:r>
      <w:r w:rsidR="00F23689" w:rsidRPr="00940626">
        <w:rPr>
          <w:spacing w:val="-8"/>
          <w:sz w:val="28"/>
        </w:rPr>
        <w:t xml:space="preserve"> </w:t>
      </w:r>
      <w:r w:rsidR="00F23689" w:rsidRPr="00940626">
        <w:rPr>
          <w:sz w:val="28"/>
        </w:rPr>
        <w:t>металл)</w:t>
      </w:r>
      <w:r>
        <w:rPr>
          <w:sz w:val="28"/>
        </w:rPr>
        <w:t>.</w:t>
      </w:r>
    </w:p>
    <w:p w14:paraId="7C8B87DA" w14:textId="77777777" w:rsidR="00F23689" w:rsidRPr="00930652" w:rsidRDefault="00F23689" w:rsidP="0094062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</w:rPr>
      </w:pPr>
      <w:r w:rsidRPr="00930652">
        <w:rPr>
          <w:sz w:val="28"/>
        </w:rPr>
        <w:t>Местоположение, пропорции, геометрия столярных заполнений оконных проемов – деревянные двойные рамы в раздельных</w:t>
      </w:r>
      <w:r w:rsidRPr="00930652">
        <w:rPr>
          <w:spacing w:val="-12"/>
          <w:sz w:val="28"/>
        </w:rPr>
        <w:t xml:space="preserve"> </w:t>
      </w:r>
      <w:r w:rsidRPr="00930652">
        <w:rPr>
          <w:sz w:val="28"/>
        </w:rPr>
        <w:t>коробах.</w:t>
      </w:r>
    </w:p>
    <w:p w14:paraId="13A52B06" w14:textId="77777777" w:rsidR="002E3B65" w:rsidRDefault="002E3B65" w:rsidP="00940626">
      <w:pPr>
        <w:pStyle w:val="a3"/>
        <w:tabs>
          <w:tab w:val="left" w:pos="851"/>
          <w:tab w:val="left" w:pos="993"/>
        </w:tabs>
        <w:ind w:left="0" w:right="3" w:firstLine="567"/>
        <w:rPr>
          <w:sz w:val="28"/>
          <w:szCs w:val="28"/>
        </w:rPr>
      </w:pPr>
    </w:p>
    <w:p w14:paraId="36083DF9" w14:textId="77777777" w:rsidR="00920B6F" w:rsidRDefault="00920B6F" w:rsidP="00F23689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0822A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50398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F402B1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77777777" w:rsidR="00E00440" w:rsidRPr="005F7388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CF6E5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BE11B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7AFBE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D7A3F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FD2429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63701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E1BC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099E5F3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B80666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A1EF5B5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1668032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8036381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D09331E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401B1F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D60C8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1F6B7B15" w:rsidR="00335E99" w:rsidRPr="00813868" w:rsidRDefault="00F2368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управы, где размещалась 1-я уездная ячейка РСДРП(б)», </w:t>
      </w:r>
      <w:r w:rsidR="00194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1888-1904 гг., 1918-1920 гг., расположенного по адресу: Республика Татарстан, Буинский муниципальный район, г. Буинск, ул. Ленина, </w:t>
      </w:r>
      <w:r w:rsidR="008F4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0063F2E" w14:textId="41560C3A" w:rsidR="00940626" w:rsidRPr="00940626" w:rsidRDefault="00940626" w:rsidP="009406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на пересечении улиц Ленина и </w:t>
            </w:r>
            <w:proofErr w:type="spellStart"/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Космовского</w:t>
            </w:r>
            <w:proofErr w:type="spellEnd"/>
          </w:p>
          <w:p w14:paraId="2AF3A7AF" w14:textId="6BF17BC4" w:rsidR="00C62BEE" w:rsidRPr="009C7F41" w:rsidRDefault="00C62BEE" w:rsidP="009406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141F7E49" w:rsidR="005B77E4" w:rsidRDefault="00940626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3C6C52" wp14:editId="748C7F31">
                  <wp:extent cx="3352723" cy="2536908"/>
                  <wp:effectExtent l="0" t="0" r="635" b="0"/>
                  <wp:docPr id="8649146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445033" name="Рисунок 165744503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931" cy="25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E4DCA26" w:rsidR="00C25CBD" w:rsidRPr="009C7F41" w:rsidRDefault="00940626" w:rsidP="0094062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Объемно-планировочная композиция Г-образного в плане двухэтажного здания с угловой башенкой и объемами пристроев</w:t>
            </w:r>
          </w:p>
        </w:tc>
        <w:tc>
          <w:tcPr>
            <w:tcW w:w="5528" w:type="dxa"/>
          </w:tcPr>
          <w:p w14:paraId="473CED7C" w14:textId="3386F457" w:rsidR="00E00440" w:rsidRPr="00C81763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2816" behindDoc="0" locked="0" layoutInCell="1" allowOverlap="1" wp14:anchorId="5C3656F7" wp14:editId="06B092E7">
                  <wp:simplePos x="0" y="0"/>
                  <wp:positionH relativeFrom="page">
                    <wp:posOffset>103505</wp:posOffset>
                  </wp:positionH>
                  <wp:positionV relativeFrom="paragraph">
                    <wp:posOffset>39370</wp:posOffset>
                  </wp:positionV>
                  <wp:extent cx="3310693" cy="2486025"/>
                  <wp:effectExtent l="0" t="0" r="4445" b="0"/>
                  <wp:wrapTopAndBottom/>
                  <wp:docPr id="1426935486" name="image1.jpeg" descr="Изображение выглядит как на открытом воздухе, небо, машина, строительств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693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здания с пересечения улиц Ленина и </w:t>
            </w:r>
            <w:proofErr w:type="spellStart"/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Космовского</w:t>
            </w:r>
            <w:proofErr w:type="spellEnd"/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48066CE6" w:rsidR="00C25CBD" w:rsidRPr="00C25CBD" w:rsidRDefault="00940626" w:rsidP="00E004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оконных и дверных проемов; конструктивное решение внутренних плоских перекрытий; сводов Монье; подлинная внутренняя кованая лестница</w:t>
            </w:r>
          </w:p>
        </w:tc>
        <w:tc>
          <w:tcPr>
            <w:tcW w:w="5528" w:type="dxa"/>
          </w:tcPr>
          <w:p w14:paraId="7FA46C36" w14:textId="7EFAB847" w:rsidR="00C81763" w:rsidRDefault="00940626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1B259C" wp14:editId="267E97CF">
                  <wp:extent cx="3128267" cy="2535936"/>
                  <wp:effectExtent l="0" t="0" r="0" b="0"/>
                  <wp:docPr id="2006496228" name="image4.jpeg" descr="Изображение выглядит как диаграмма, текст, План, Технический чертеж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67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5DBAE" w14:textId="77777777" w:rsidR="00940626" w:rsidRDefault="00940626" w:rsidP="009406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Условные обозначения: </w:t>
            </w:r>
          </w:p>
          <w:p w14:paraId="0643DEB4" w14:textId="0E551801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86889F" wp14:editId="513426AF">
                  <wp:extent cx="2287569" cy="1009173"/>
                  <wp:effectExtent l="0" t="0" r="0" b="0"/>
                  <wp:docPr id="5" name="image5.jpeg" descr="Изображение выглядит как диаграмма, текст, План, Технический чертеж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569" cy="100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1CC378C" w:rsidR="005B77E4" w:rsidRPr="00E00440" w:rsidRDefault="00E00440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940626" w:rsidRPr="00940626">
              <w:rPr>
                <w:rFonts w:ascii="Times New Roman" w:hAnsi="Times New Roman" w:cs="Times New Roman"/>
                <w:sz w:val="24"/>
              </w:rPr>
              <w:t>Схемы первого и второго этажа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20E00B41" w:rsidR="00C25CBD" w:rsidRPr="00C25CBD" w:rsidRDefault="00940626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габариты, геометрия и конструктивное решение крыши; материал кровли (листовое железо) отметки по конькам кровли; конструкция и покрытие угловой башенки; парапетные столбики с металлическим покрытием с фигурными флюгерами овальной и круглой формы; конфигурация кирпичного аттика с металлическим флюгером, стоящим на крупной кованной детали с растительным орнаментом; конфигурация и местоположение дымовых труб</w:t>
            </w:r>
          </w:p>
        </w:tc>
        <w:tc>
          <w:tcPr>
            <w:tcW w:w="5528" w:type="dxa"/>
          </w:tcPr>
          <w:p w14:paraId="441DA0E2" w14:textId="0A9D2936" w:rsidR="00E579D3" w:rsidRDefault="00940626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42BC15" wp14:editId="7D3645B2">
                  <wp:extent cx="3104659" cy="2517648"/>
                  <wp:effectExtent l="0" t="0" r="0" b="0"/>
                  <wp:docPr id="7" name="image6.jpeg" descr="Изображение выглядит как строительство, черно-белый, пригород, дом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59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FB1264B" w:rsidR="00E579D3" w:rsidRPr="00E579D3" w:rsidRDefault="00E579D3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5F7388">
              <w:rPr>
                <w:sz w:val="24"/>
              </w:rPr>
              <w:t>4</w:t>
            </w:r>
            <w:r>
              <w:rPr>
                <w:sz w:val="24"/>
              </w:rPr>
              <w:t xml:space="preserve">. </w:t>
            </w:r>
            <w:r w:rsidR="00940626">
              <w:rPr>
                <w:sz w:val="24"/>
              </w:rPr>
              <w:t>Вид сверху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3EE8CA42" w14:textId="1A1A5272" w:rsidR="00940626" w:rsidRPr="00940626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убранство фасадов из лекального кирпича без штукатурной отделки:</w:t>
            </w:r>
          </w:p>
          <w:p w14:paraId="24BB1274" w14:textId="77777777" w:rsidR="00BB5EE2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Фасад по улице </w:t>
            </w:r>
            <w:proofErr w:type="spellStart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Космовского</w:t>
            </w:r>
            <w:proofErr w:type="spellEnd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асимметричен, в 6 оконных осей; левый угол с кирпичной башенкой и выступающим ризалитом в центральной части фасада; барочный парапет (аттик), со встроенной аркой и филенками на парапетных столбиках; парапетные столбики с ступенчатым карнизным выступом; междуэтажный аркатурный поясок; многоступенчатый карнизный </w:t>
            </w: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выступ: ряд кирпичей уложенных в виде разных вариантов поребрика; межоконное пространство с приставными колоннами с византийскими капителями, углубленными в стену и окрашенными в белый цвет; </w:t>
            </w:r>
            <w:proofErr w:type="spellStart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подкарнизное</w:t>
            </w:r>
            <w:proofErr w:type="spellEnd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пространство ризалита с крупным сталактитовым элементом; </w:t>
            </w:r>
            <w:proofErr w:type="spellStart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нишки</w:t>
            </w:r>
            <w:proofErr w:type="spellEnd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бокам ризалита на уровне второго этажа; окно с лучковой перемычкой утоплено с основной плоскости стены ризалита; дверной проем с арочной перемычкой в обрамлении простого кирпичного наличника; плоскости стены первого этажа с горизонтальной рустовкой; геометрического вида сандрики под окнами первого этажа; кирпичные элементы готического характера на уровне первого этажа в межоконном пространстве под поребриком; широкий карнизный выступ, с рядом сухариков в подоконном пространстве; кованный навес выступающего ризалита, с литыми элементами растительного характера и буквой «К» в центральной части навеса.</w:t>
            </w:r>
          </w:p>
          <w:p w14:paraId="6F935107" w14:textId="77777777" w:rsidR="00940626" w:rsidRPr="00940626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Фасад по улице Ленина ассиметричен, в центральной части выступающий ризалит; кирпичная башенка с правого угла фасада; междуэтажный аркатурный поясок; многоступенчатый карнизный выступ; ряд кирпичей уложенных в виде разных вариантов поребрика; межоконное пространство с приставными колоннами с византийскими капителями, углубленными в стену и окрашенными в белый цвет; плоскость стены первого этажа с горизонтальной рустовкой; геометрического вида сандрики в подоконном пространстве; кирпичные элементы готического характера в межоконном пространстве под поребриком; широкий карнизный </w:t>
            </w: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выступ в подоконном пространстве, с рядом сухариков.</w:t>
            </w:r>
          </w:p>
          <w:p w14:paraId="01987F12" w14:textId="77777777" w:rsidR="00940626" w:rsidRPr="00940626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Фасад ризалита в 4 оконных оси с простым классическим аттиком; окна второго этажа с архивольтами, обрамлением в виде плоских классических пилястр; ризалит в левой части фасада с высоким фронтоном в обрамлении профилированного карниза и круглым слуховым окном в обрамлении; балкон ризалита со входом в углублении относительно основной плоскости стен и сложным обрамлением в византийском стиле; плоские пилястры с антаблементом и сложным архивольтом; ризалит с архивольтом в верхней части с сухариками, кирпичными сухариками и профилированными нишами по бокам от. входа; кованое ограждение декора с элементами растительного характера; арочный дверной проем первого этажа, в обрамлении, украшенный поребриком в верхней части, и плоскостным нависающим элементом готического характера; византийские накладные капители по бокам от входа; массивные ограждения с растительным орнаментом; фрагмент рустованной стены с рядом зубчиков в уровне второго этажа в левой части фасада: междуэтажный карниз с поребриком; фрагмент фасада по ул. Ленина, в четыре оконных оси, углублен от основной стены с широким карнизом; рустовка стен (частично утрачена); ряд зубчиков в </w:t>
            </w:r>
            <w:proofErr w:type="spellStart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подкарнизном</w:t>
            </w:r>
            <w:proofErr w:type="spellEnd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пространстве первого этажа; аркатурный поясок; поребрик; окна второго этажа прямоугольной формы, с плоским наличником; междуэтажный широкий карниз с поребриком; горизонтальная рустовка; </w:t>
            </w: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оштукатуренные и окрашенные массивные контрфорсы.</w:t>
            </w:r>
          </w:p>
          <w:p w14:paraId="68E8B16F" w14:textId="4E7C44D1" w:rsidR="00940626" w:rsidRPr="00C25CBD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Аттик в центральной части дворового фасада, ряд зубчиков и сложный карниз в верхней части фасада; окна с арочными и лучковыми перемычками; карниз фасада дворового одноэтажного пристроя с аркатурным пояском и профилированными </w:t>
            </w:r>
            <w:proofErr w:type="spellStart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арочные окна с круглыми архивольтами. массивными сталактитовыми элементами; угловой массивный вход с высоким фронтоном и </w:t>
            </w:r>
            <w:proofErr w:type="spellStart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бокам; сталактитовые элементы в окончании карниза; сложный широкий карниз с аттиком с встроенной аркой, с карнизными выступами; прямоугольной формы окна в классическом обрамлении; контрфорсы на стыках объемов; широкий карниз с рядом зубчиков; междуэтажный широкий карниз с рядом сухариков; окна с обрамлением прямоугольной формы; кованные выступающие элементы по всему периметру здания</w:t>
            </w:r>
          </w:p>
        </w:tc>
        <w:tc>
          <w:tcPr>
            <w:tcW w:w="5528" w:type="dxa"/>
          </w:tcPr>
          <w:p w14:paraId="5E6ECD99" w14:textId="24DF570E" w:rsidR="00030361" w:rsidRDefault="00940626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71B7EF1" wp14:editId="29329F5F">
                  <wp:extent cx="3298624" cy="2476500"/>
                  <wp:effectExtent l="0" t="0" r="0" b="0"/>
                  <wp:docPr id="9" name="image7.jpeg" descr="Изображение выглядит как на открытом воздухе, окно, строительство, растение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854" cy="248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1031D563" w14:textId="77777777" w:rsidR="00132B85" w:rsidRDefault="005F7388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40626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40626" w:rsidRPr="00940626">
              <w:rPr>
                <w:rFonts w:ascii="Times New Roman" w:hAnsi="Times New Roman" w:cs="Times New Roman"/>
                <w:noProof/>
                <w:sz w:val="24"/>
                <w:szCs w:val="24"/>
              </w:rPr>
              <w:t>Сухарики под окнами 1-го этажа, горизонтальная рустовка</w:t>
            </w:r>
          </w:p>
          <w:p w14:paraId="109B5141" w14:textId="77777777" w:rsidR="00940626" w:rsidRDefault="00940626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57432A0" wp14:editId="05C72C0C">
                  <wp:extent cx="3105190" cy="2328672"/>
                  <wp:effectExtent l="0" t="0" r="0" b="0"/>
                  <wp:docPr id="11" name="image8.jpeg" descr="Изображение выглядит как на открытом воздухе, небо, строительство, дорога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90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13468" w14:textId="69D3600A" w:rsidR="00940626" w:rsidRPr="00940626" w:rsidRDefault="00940626" w:rsidP="00940626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940626">
              <w:rPr>
                <w:sz w:val="24"/>
                <w:szCs w:val="24"/>
              </w:rPr>
              <w:t xml:space="preserve">Рис.6. Вид на фасад с ул. </w:t>
            </w:r>
            <w:proofErr w:type="spellStart"/>
            <w:r w:rsidRPr="00940626">
              <w:rPr>
                <w:sz w:val="24"/>
                <w:szCs w:val="24"/>
              </w:rPr>
              <w:t>Космовского</w:t>
            </w:r>
            <w:proofErr w:type="spellEnd"/>
          </w:p>
          <w:p w14:paraId="58AE7BFD" w14:textId="77777777" w:rsidR="00940626" w:rsidRDefault="00940626" w:rsidP="0003036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EA90F0" wp14:editId="7DC726B8">
                  <wp:extent cx="3109845" cy="2334768"/>
                  <wp:effectExtent l="0" t="0" r="0" b="0"/>
                  <wp:docPr id="13" name="image9.jpeg" descr="Изображение выглядит как на открытом воздухе, строительство, небо, кирпич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45" cy="23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2293B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Рис.7. Парапет (аттик), со встроенной аркой и филенками на парапетных столбиках</w:t>
            </w:r>
          </w:p>
          <w:p w14:paraId="522900D7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B4A8D5" wp14:editId="61BDDE3A">
                  <wp:extent cx="3105106" cy="2328672"/>
                  <wp:effectExtent l="0" t="0" r="0" b="0"/>
                  <wp:docPr id="15" name="image10.jpeg" descr="Изображение выглядит как на открытом воздухе, строительство, окно, неб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6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F76A" w14:textId="0FDC9593" w:rsidR="00940626" w:rsidRP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Рис.8. Кованый навес, с литыми элементами растительного характера и буквой «К» в центральной части</w:t>
            </w:r>
          </w:p>
          <w:p w14:paraId="0DCA5C7A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4A2E76D" wp14:editId="28952AEC">
                  <wp:extent cx="3103628" cy="4133088"/>
                  <wp:effectExtent l="0" t="0" r="0" b="0"/>
                  <wp:docPr id="17" name="image11.jpeg" descr="Изображение выглядит как на открытом воздухе, окно, небо, строительств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628" cy="413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8CFAA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Рис.9. Фрагмент башенки</w:t>
            </w:r>
          </w:p>
          <w:p w14:paraId="2C4696F2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F1856F" wp14:editId="2D98E9CA">
                  <wp:extent cx="3104894" cy="2328672"/>
                  <wp:effectExtent l="0" t="0" r="0" b="0"/>
                  <wp:docPr id="167549201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94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14CB6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Рис.10. Фасад по ул. Ленина</w:t>
            </w:r>
          </w:p>
          <w:p w14:paraId="6CC3C087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22F1201" wp14:editId="3C71585B">
                  <wp:extent cx="2913221" cy="3884891"/>
                  <wp:effectExtent l="0" t="0" r="1905" b="1905"/>
                  <wp:docPr id="1167105475" name="image13.jpeg" descr="Изображение выглядит как строительство, на открытом воздухе, небо, кирпич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53" cy="38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F743D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Рис.11. Обрамление входа на балкон</w:t>
            </w:r>
          </w:p>
          <w:p w14:paraId="6A0E08BA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C486F1" wp14:editId="3179B7D3">
                  <wp:extent cx="3105106" cy="2328672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6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C243B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Рис.12. Ограждение крыльца с растительным орнаментом</w:t>
            </w:r>
          </w:p>
          <w:p w14:paraId="116F55F8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E22588" wp14:editId="69C6BF6D">
                  <wp:extent cx="3105108" cy="2328672"/>
                  <wp:effectExtent l="0" t="0" r="0" b="0"/>
                  <wp:docPr id="25" name="image15.jpeg" descr="Изображение выглядит как на открытом воздухе, трава, небо, растение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8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24DB2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Рис.13. Широкий карниз с рядом зубчиков и поребриком, прямоугольной формы окна и контрфорсы</w:t>
            </w:r>
          </w:p>
          <w:p w14:paraId="5D274DC9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DB0085B" wp14:editId="253D5F34">
                  <wp:extent cx="3086107" cy="2137410"/>
                  <wp:effectExtent l="0" t="0" r="0" b="0"/>
                  <wp:docPr id="27" name="image16.jpeg" descr="Изображение выглядит как на открытом воздухе, строительство, небо, облак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7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D613E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Рис.14. Угол пристроя с входом и высоким фронтоном</w:t>
            </w:r>
          </w:p>
          <w:p w14:paraId="297F70D2" w14:textId="77777777" w:rsid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891A8" wp14:editId="1E2C8DB1">
                  <wp:extent cx="3035935" cy="2170430"/>
                  <wp:effectExtent l="0" t="0" r="0" b="1270"/>
                  <wp:docPr id="608281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5E2B344E" w:rsidR="00940626" w:rsidRPr="00940626" w:rsidRDefault="00940626" w:rsidP="00940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Рис. 5. Кованые элементы, ряд зубчиков, сталактитовые элементы, </w:t>
            </w:r>
            <w:proofErr w:type="spellStart"/>
            <w:r w:rsidRPr="00940626">
              <w:rPr>
                <w:rFonts w:ascii="Times New Roman" w:hAnsi="Times New Roman" w:cs="Times New Roman"/>
                <w:sz w:val="24"/>
                <w:szCs w:val="24"/>
              </w:rPr>
              <w:t>нишка</w:t>
            </w:r>
            <w:proofErr w:type="spellEnd"/>
            <w:r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 у двери</w:t>
            </w:r>
          </w:p>
        </w:tc>
      </w:tr>
      <w:tr w:rsidR="002E3B65" w:rsidRPr="007F4776" w14:paraId="071B1E87" w14:textId="77777777" w:rsidTr="00EF120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70669D8B" w14:textId="739A53B9" w:rsidR="00940626" w:rsidRPr="00940626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 - художественные элементы интерьеров:</w:t>
            </w:r>
          </w:p>
          <w:p w14:paraId="2BB6D349" w14:textId="77777777" w:rsidR="00940626" w:rsidRPr="00940626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- подлинные профилированные потолочные тяги (гипс);</w:t>
            </w:r>
          </w:p>
          <w:p w14:paraId="1FD45FAE" w14:textId="77777777" w:rsidR="00940626" w:rsidRPr="00940626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- чугунная лестница, с литыми ступенями, подстенками и ограждением (чугун, литье);</w:t>
            </w:r>
          </w:p>
          <w:p w14:paraId="798A06D5" w14:textId="77777777" w:rsidR="002E3B65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- арочные окна в профилированном обрамлении над дверным проемом;</w:t>
            </w:r>
          </w:p>
          <w:p w14:paraId="30502558" w14:textId="1BEA9883" w:rsidR="00940626" w:rsidRPr="002E3B65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- круглая печь (материал - кирпич, металл)</w:t>
            </w:r>
          </w:p>
        </w:tc>
        <w:tc>
          <w:tcPr>
            <w:tcW w:w="5528" w:type="dxa"/>
          </w:tcPr>
          <w:p w14:paraId="33775018" w14:textId="605FCD75" w:rsidR="002E3B65" w:rsidRDefault="00940626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59E409" wp14:editId="518E01A3">
                  <wp:extent cx="2896619" cy="2188464"/>
                  <wp:effectExtent l="0" t="0" r="0" b="0"/>
                  <wp:docPr id="31" name="image18.jpeg" descr="Изображение выглядит как диаграмма, зарисовка, рисунок, План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19" cy="218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FC36B" w14:textId="1B2EB25C" w:rsidR="00132B85" w:rsidRDefault="00940626" w:rsidP="009406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Условные обозначения:</w:t>
            </w:r>
          </w:p>
          <w:p w14:paraId="5ED44209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4C24F45" wp14:editId="4986ABCD">
                  <wp:extent cx="1914525" cy="554990"/>
                  <wp:effectExtent l="0" t="0" r="9525" b="0"/>
                  <wp:docPr id="14046091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8A07FD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40626">
              <w:rPr>
                <w:rFonts w:ascii="Times New Roman" w:hAnsi="Times New Roman" w:cs="Times New Roman"/>
                <w:sz w:val="24"/>
              </w:rPr>
              <w:t>Рис.16. Схема ценных элементов</w:t>
            </w:r>
          </w:p>
          <w:p w14:paraId="039C60BE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3C0C7B1" wp14:editId="75B9BD7F">
                  <wp:extent cx="2359150" cy="3145535"/>
                  <wp:effectExtent l="0" t="0" r="0" b="0"/>
                  <wp:docPr id="35" name="image20.jpeg" descr="Изображение выглядит как в помещении, потолок, раковина, комната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50" cy="31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F15C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40626">
              <w:rPr>
                <w:rFonts w:ascii="Times New Roman" w:hAnsi="Times New Roman" w:cs="Times New Roman"/>
                <w:sz w:val="24"/>
              </w:rPr>
              <w:t>Рис.17. Чугунная лестница</w:t>
            </w:r>
          </w:p>
          <w:p w14:paraId="2B18E769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51E74AA" wp14:editId="034FA4FB">
                  <wp:extent cx="2194560" cy="2926080"/>
                  <wp:effectExtent l="0" t="0" r="0" b="7620"/>
                  <wp:docPr id="722328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39AAA1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40626">
              <w:rPr>
                <w:rFonts w:ascii="Times New Roman" w:hAnsi="Times New Roman" w:cs="Times New Roman"/>
                <w:sz w:val="24"/>
              </w:rPr>
              <w:t>Рис.18. Печь в интерьере</w:t>
            </w:r>
          </w:p>
          <w:p w14:paraId="7FBE92E1" w14:textId="77777777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DB875E2" wp14:editId="6C36EFC0">
                  <wp:extent cx="2200910" cy="2932430"/>
                  <wp:effectExtent l="0" t="0" r="8890" b="1270"/>
                  <wp:docPr id="9207717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8479EE" w14:textId="674667FD" w:rsidR="00940626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3104E86" wp14:editId="73A11696">
                  <wp:extent cx="2938094" cy="2828544"/>
                  <wp:effectExtent l="0" t="0" r="0" b="0"/>
                  <wp:docPr id="41" name="image23.jpeg" descr="Изображение выглядит как в помещении, стена, строительство, штукатурка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94" cy="282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43387547" w:rsidR="00940626" w:rsidRPr="00132B85" w:rsidRDefault="00940626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40626">
              <w:rPr>
                <w:rFonts w:ascii="Times New Roman" w:hAnsi="Times New Roman" w:cs="Times New Roman"/>
                <w:sz w:val="24"/>
              </w:rPr>
              <w:t>Рис.19</w:t>
            </w:r>
            <w:r>
              <w:rPr>
                <w:rFonts w:ascii="Times New Roman" w:hAnsi="Times New Roman" w:cs="Times New Roman"/>
                <w:sz w:val="24"/>
              </w:rPr>
              <w:t>-20</w:t>
            </w:r>
            <w:r w:rsidRPr="00940626">
              <w:rPr>
                <w:rFonts w:ascii="Times New Roman" w:hAnsi="Times New Roman" w:cs="Times New Roman"/>
                <w:sz w:val="24"/>
              </w:rPr>
              <w:t>. Потолочные тяги в интерьере</w:t>
            </w:r>
          </w:p>
        </w:tc>
      </w:tr>
      <w:tr w:rsidR="00720325" w:rsidRPr="007F4776" w14:paraId="4DA98F24" w14:textId="77777777" w:rsidTr="00EF1206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2D01534D" w14:textId="6CAE85CF" w:rsidR="00720325" w:rsidRPr="00720325" w:rsidRDefault="00940626" w:rsidP="009406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626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пропорции, геометрия столярных заполнений оконных проемов – деревянные двойные рамы в раздельных коробах</w:t>
            </w:r>
          </w:p>
        </w:tc>
        <w:tc>
          <w:tcPr>
            <w:tcW w:w="5528" w:type="dxa"/>
          </w:tcPr>
          <w:p w14:paraId="72461C7D" w14:textId="3A3FAB15" w:rsidR="00132B85" w:rsidRDefault="00940626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9308E4" wp14:editId="1EC8D884">
                  <wp:extent cx="2951405" cy="2212848"/>
                  <wp:effectExtent l="0" t="0" r="0" b="0"/>
                  <wp:docPr id="43" name="image24.jpeg" descr="Изображение выглядит как на открытом воздухе, окно, строительство, неб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05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58199" w14:textId="7EFABF5E" w:rsidR="00E579D3" w:rsidRPr="00E579D3" w:rsidRDefault="00940626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940626">
              <w:rPr>
                <w:rFonts w:ascii="Times New Roman" w:hAnsi="Times New Roman" w:cs="Times New Roman"/>
                <w:sz w:val="24"/>
              </w:rPr>
              <w:t>Рис.21. Оконные заполнения фасада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76E9E" w14:textId="77777777" w:rsidR="004348C2" w:rsidRDefault="004348C2" w:rsidP="00A54F9C">
      <w:pPr>
        <w:spacing w:after="0" w:line="240" w:lineRule="auto"/>
      </w:pPr>
      <w:r>
        <w:separator/>
      </w:r>
    </w:p>
  </w:endnote>
  <w:endnote w:type="continuationSeparator" w:id="0">
    <w:p w14:paraId="50D6B5E8" w14:textId="77777777" w:rsidR="004348C2" w:rsidRDefault="004348C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A2B52" w14:textId="77777777" w:rsidR="004348C2" w:rsidRDefault="004348C2" w:rsidP="00A54F9C">
      <w:pPr>
        <w:spacing w:after="0" w:line="240" w:lineRule="auto"/>
      </w:pPr>
      <w:r>
        <w:separator/>
      </w:r>
    </w:p>
  </w:footnote>
  <w:footnote w:type="continuationSeparator" w:id="0">
    <w:p w14:paraId="672FA242" w14:textId="77777777" w:rsidR="004348C2" w:rsidRDefault="004348C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2BF1574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0F17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3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2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0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15"/>
  </w:num>
  <w:num w:numId="7">
    <w:abstractNumId w:val="28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3"/>
  </w:num>
  <w:num w:numId="11">
    <w:abstractNumId w:val="30"/>
  </w:num>
  <w:num w:numId="12">
    <w:abstractNumId w:val="26"/>
  </w:num>
  <w:num w:numId="13">
    <w:abstractNumId w:val="25"/>
  </w:num>
  <w:num w:numId="14">
    <w:abstractNumId w:val="7"/>
  </w:num>
  <w:num w:numId="15">
    <w:abstractNumId w:val="2"/>
  </w:num>
  <w:num w:numId="16">
    <w:abstractNumId w:val="29"/>
  </w:num>
  <w:num w:numId="17">
    <w:abstractNumId w:val="6"/>
  </w:num>
  <w:num w:numId="18">
    <w:abstractNumId w:val="23"/>
  </w:num>
  <w:num w:numId="19">
    <w:abstractNumId w:val="22"/>
  </w:num>
  <w:num w:numId="20">
    <w:abstractNumId w:val="5"/>
  </w:num>
  <w:num w:numId="21">
    <w:abstractNumId w:val="14"/>
  </w:num>
  <w:num w:numId="22">
    <w:abstractNumId w:val="9"/>
  </w:num>
  <w:num w:numId="23">
    <w:abstractNumId w:val="31"/>
  </w:num>
  <w:num w:numId="24">
    <w:abstractNumId w:val="41"/>
  </w:num>
  <w:num w:numId="25">
    <w:abstractNumId w:val="17"/>
  </w:num>
  <w:num w:numId="26">
    <w:abstractNumId w:val="20"/>
  </w:num>
  <w:num w:numId="27">
    <w:abstractNumId w:val="40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4"/>
  </w:num>
  <w:num w:numId="33">
    <w:abstractNumId w:val="11"/>
  </w:num>
  <w:num w:numId="34">
    <w:abstractNumId w:val="12"/>
  </w:num>
  <w:num w:numId="35">
    <w:abstractNumId w:val="37"/>
  </w:num>
  <w:num w:numId="36">
    <w:abstractNumId w:val="27"/>
  </w:num>
  <w:num w:numId="37">
    <w:abstractNumId w:val="18"/>
  </w:num>
  <w:num w:numId="38">
    <w:abstractNumId w:val="32"/>
  </w:num>
  <w:num w:numId="39">
    <w:abstractNumId w:val="24"/>
  </w:num>
  <w:num w:numId="40">
    <w:abstractNumId w:val="21"/>
  </w:num>
  <w:num w:numId="41">
    <w:abstractNumId w:val="13"/>
  </w:num>
  <w:num w:numId="42">
    <w:abstractNumId w:val="39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944A7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48C2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0F17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1399B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4454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76E9A"/>
    <w:rsid w:val="00B82BD5"/>
    <w:rsid w:val="00B85D52"/>
    <w:rsid w:val="00B862B4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45D7B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6E6D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10851-DBC4-42E2-9DC3-54D08CD5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2826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cp:lastPrinted>2025-08-01T11:38:00Z</cp:lastPrinted>
  <dcterms:created xsi:type="dcterms:W3CDTF">2025-07-29T13:38:00Z</dcterms:created>
  <dcterms:modified xsi:type="dcterms:W3CDTF">2025-08-01T11:45:00Z</dcterms:modified>
</cp:coreProperties>
</file>