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CA3A82B" w:rsidR="00306C60" w:rsidRPr="00306C60" w:rsidRDefault="00306C60" w:rsidP="00EA1D13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Богородицкая», 1735 г., расположенного по адресу: Республика Татарстан, Высокогорский район, 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Богородицкая», 1735 г.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proofErr w:type="spellStart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Шоссейная, д. 4Б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CFC36A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D774EAA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4803FD" w:rsidRPr="004803FD">
        <w:rPr>
          <w:color w:val="000000"/>
          <w:sz w:val="28"/>
          <w:szCs w:val="28"/>
        </w:rPr>
        <w:t xml:space="preserve">«Церковь </w:t>
      </w:r>
      <w:proofErr w:type="spellStart"/>
      <w:r w:rsidR="004803FD" w:rsidRPr="004803FD">
        <w:rPr>
          <w:color w:val="000000"/>
          <w:sz w:val="28"/>
          <w:szCs w:val="28"/>
        </w:rPr>
        <w:t>Смоленско</w:t>
      </w:r>
      <w:proofErr w:type="spellEnd"/>
      <w:r w:rsidR="004803FD" w:rsidRPr="004803FD">
        <w:rPr>
          <w:color w:val="000000"/>
          <w:sz w:val="28"/>
          <w:szCs w:val="28"/>
        </w:rPr>
        <w:t xml:space="preserve"> - Богородицкая», 1735 г.</w:t>
      </w:r>
      <w:r w:rsidR="00031575" w:rsidRPr="00031575">
        <w:rPr>
          <w:color w:val="000000"/>
          <w:sz w:val="28"/>
          <w:szCs w:val="28"/>
        </w:rPr>
        <w:t>, расположенн</w:t>
      </w:r>
      <w:r w:rsidR="00031575">
        <w:rPr>
          <w:color w:val="000000"/>
          <w:sz w:val="28"/>
          <w:szCs w:val="28"/>
        </w:rPr>
        <w:t>ый</w:t>
      </w:r>
      <w:r w:rsidR="00031575" w:rsidRPr="00031575">
        <w:rPr>
          <w:color w:val="000000"/>
          <w:sz w:val="28"/>
          <w:szCs w:val="28"/>
        </w:rPr>
        <w:t xml:space="preserve"> по адресу: Республика Татарстан, Высокогорский район, </w:t>
      </w:r>
      <w:r w:rsidR="004803FD" w:rsidRPr="004803FD">
        <w:rPr>
          <w:color w:val="000000"/>
          <w:sz w:val="28"/>
          <w:szCs w:val="28"/>
        </w:rPr>
        <w:t xml:space="preserve">с. </w:t>
      </w:r>
      <w:proofErr w:type="spellStart"/>
      <w:r w:rsidR="004803FD" w:rsidRPr="004803FD">
        <w:rPr>
          <w:color w:val="000000"/>
          <w:sz w:val="28"/>
          <w:szCs w:val="28"/>
        </w:rPr>
        <w:t>Соловцово</w:t>
      </w:r>
      <w:proofErr w:type="spellEnd"/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4803FD" w:rsidRPr="004803FD">
        <w:rPr>
          <w:color w:val="000000"/>
          <w:sz w:val="28"/>
          <w:szCs w:val="28"/>
        </w:rPr>
        <w:t xml:space="preserve">«Церковь </w:t>
      </w:r>
      <w:proofErr w:type="spellStart"/>
      <w:r w:rsidR="004803FD" w:rsidRPr="004803FD">
        <w:rPr>
          <w:color w:val="000000"/>
          <w:sz w:val="28"/>
          <w:szCs w:val="28"/>
        </w:rPr>
        <w:t>Смоленско</w:t>
      </w:r>
      <w:proofErr w:type="spellEnd"/>
      <w:r w:rsidR="004803FD" w:rsidRPr="004803FD">
        <w:rPr>
          <w:color w:val="000000"/>
          <w:sz w:val="28"/>
          <w:szCs w:val="28"/>
        </w:rPr>
        <w:t xml:space="preserve"> - Богородицкая», 1735 г.</w:t>
      </w:r>
      <w:r w:rsidR="00031575" w:rsidRPr="00031575">
        <w:rPr>
          <w:color w:val="000000"/>
          <w:sz w:val="28"/>
          <w:szCs w:val="28"/>
        </w:rPr>
        <w:t>,</w:t>
      </w:r>
      <w:r w:rsidR="00031575">
        <w:rPr>
          <w:color w:val="000000"/>
          <w:sz w:val="28"/>
          <w:szCs w:val="28"/>
        </w:rPr>
        <w:t xml:space="preserve"> </w:t>
      </w:r>
      <w:r w:rsidR="00E61D4E">
        <w:rPr>
          <w:color w:val="000000"/>
          <w:sz w:val="28"/>
          <w:szCs w:val="28"/>
        </w:rPr>
        <w:t>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031575" w:rsidRPr="00031575">
        <w:rPr>
          <w:color w:val="000000"/>
          <w:sz w:val="28"/>
          <w:szCs w:val="28"/>
        </w:rPr>
        <w:t xml:space="preserve">Республика Татарстан, Высокогорский муниципальный район, </w:t>
      </w:r>
      <w:r w:rsidR="004803FD" w:rsidRPr="004803FD">
        <w:rPr>
          <w:color w:val="000000"/>
          <w:sz w:val="28"/>
          <w:szCs w:val="28"/>
        </w:rPr>
        <w:t xml:space="preserve">д. </w:t>
      </w:r>
      <w:proofErr w:type="spellStart"/>
      <w:r w:rsidR="004803FD" w:rsidRPr="004803FD">
        <w:rPr>
          <w:color w:val="000000"/>
          <w:sz w:val="28"/>
          <w:szCs w:val="28"/>
        </w:rPr>
        <w:t>Соловцово</w:t>
      </w:r>
      <w:proofErr w:type="spellEnd"/>
      <w:r w:rsidR="004803FD" w:rsidRPr="004803FD">
        <w:rPr>
          <w:color w:val="000000"/>
          <w:sz w:val="28"/>
          <w:szCs w:val="28"/>
        </w:rPr>
        <w:t>, ул. Шоссейная, д. 4Б</w:t>
      </w:r>
      <w:r w:rsidR="002A7348" w:rsidRPr="004405E1">
        <w:rPr>
          <w:color w:val="000000"/>
          <w:sz w:val="28"/>
          <w:szCs w:val="28"/>
        </w:rPr>
        <w:t>.</w:t>
      </w:r>
      <w:bookmarkEnd w:id="2"/>
    </w:p>
    <w:p w14:paraId="0CC488A0" w14:textId="1511AFD2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4803FD" w:rsidRPr="004803FD">
        <w:rPr>
          <w:color w:val="000000"/>
          <w:sz w:val="28"/>
          <w:szCs w:val="28"/>
        </w:rPr>
        <w:t xml:space="preserve">«Церковь </w:t>
      </w:r>
      <w:proofErr w:type="spellStart"/>
      <w:r w:rsidR="004803FD" w:rsidRPr="004803FD">
        <w:rPr>
          <w:color w:val="000000"/>
          <w:sz w:val="28"/>
          <w:szCs w:val="28"/>
        </w:rPr>
        <w:t>Смоленско</w:t>
      </w:r>
      <w:proofErr w:type="spellEnd"/>
      <w:r w:rsidR="004803FD" w:rsidRPr="004803FD">
        <w:rPr>
          <w:color w:val="000000"/>
          <w:sz w:val="28"/>
          <w:szCs w:val="28"/>
        </w:rPr>
        <w:t xml:space="preserve"> - Богородицкая», 1735 г.</w:t>
      </w:r>
      <w:r w:rsidR="00EA1D13">
        <w:rPr>
          <w:color w:val="000000"/>
          <w:sz w:val="28"/>
          <w:szCs w:val="28"/>
        </w:rPr>
        <w:t xml:space="preserve">, расположенного по адресу: Республика Татарстан, Высокогорский муниципальный район, </w:t>
      </w:r>
      <w:r w:rsidR="004803FD" w:rsidRPr="004803FD">
        <w:rPr>
          <w:color w:val="000000"/>
          <w:sz w:val="28"/>
          <w:szCs w:val="28"/>
        </w:rPr>
        <w:t xml:space="preserve">д. </w:t>
      </w:r>
      <w:proofErr w:type="spellStart"/>
      <w:r w:rsidR="004803FD" w:rsidRPr="004803FD">
        <w:rPr>
          <w:color w:val="000000"/>
          <w:sz w:val="28"/>
          <w:szCs w:val="28"/>
        </w:rPr>
        <w:t>Соловцово</w:t>
      </w:r>
      <w:proofErr w:type="spellEnd"/>
      <w:r w:rsidR="004803FD" w:rsidRPr="004803FD">
        <w:rPr>
          <w:color w:val="000000"/>
          <w:sz w:val="28"/>
          <w:szCs w:val="28"/>
        </w:rPr>
        <w:t>, ул. Шоссейная, д. 4Б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735AC7A3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1735 г., расположенного по адресу: Республика Татарстан, Высокогорский муниципальный район, д.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Шоссейная, д. 4Б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C08B6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438E194A" w:rsidR="002F16A8" w:rsidRDefault="004803F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1735 г., расположенного по адресу: Республика Татарстан, Высокогорский муниципальный район,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Шоссейная, д. 4Б</w:t>
      </w:r>
    </w:p>
    <w:p w14:paraId="17114B61" w14:textId="2C71296E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1A5BFD90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1735 г., расположенного по адресу: Республика Татарстан, Высокогорский муниципальный район, д. </w:t>
      </w:r>
      <w:proofErr w:type="spellStart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Шоссейная, д. 4Б</w:t>
      </w:r>
    </w:p>
    <w:p w14:paraId="60491BAA" w14:textId="037EC9FF" w:rsidR="00E61D4E" w:rsidRPr="00D25155" w:rsidRDefault="00EA7897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17DD95" wp14:editId="1B22D907">
            <wp:extent cx="5038667" cy="4327763"/>
            <wp:effectExtent l="0" t="0" r="0" b="0"/>
            <wp:docPr id="4699238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23888" name="Рисунок 4699238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43" cy="43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0621E3B2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EA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76B539A7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B56381" w:rsidRPr="00D569CB" w14:paraId="3DBB622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73E8CCD" w14:textId="520142C4" w:rsidR="00B56381" w:rsidRDefault="00B56381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6B4BEC" wp14:editId="501B84C3">
                  <wp:extent cx="361950" cy="192465"/>
                  <wp:effectExtent l="0" t="0" r="0" b="0"/>
                  <wp:docPr id="17358009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00936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21" cy="19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05AC4ABA" w14:textId="78664800" w:rsidR="00B56381" w:rsidRPr="00221ABC" w:rsidRDefault="00B56381" w:rsidP="00B5638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B56381">
              <w:rPr>
                <w:rFonts w:ascii="Times New Roman" w:hAnsi="Times New Roman" w:cs="Times New Roman"/>
                <w:sz w:val="24"/>
                <w:szCs w:val="20"/>
              </w:rPr>
              <w:t>ценны й элемент исторической застройки 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B56381">
              <w:rPr>
                <w:rFonts w:ascii="Times New Roman" w:hAnsi="Times New Roman" w:cs="Times New Roman"/>
                <w:sz w:val="24"/>
                <w:szCs w:val="20"/>
              </w:rPr>
              <w:t>западные ворота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B56381">
              <w:rPr>
                <w:rFonts w:ascii="Times New Roman" w:hAnsi="Times New Roman" w:cs="Times New Roman"/>
                <w:sz w:val="24"/>
                <w:szCs w:val="20"/>
              </w:rPr>
              <w:t>церковной оград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4CC1150" w:rsidR="00CF397B" w:rsidRPr="00EA7897" w:rsidRDefault="0003157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16:16:</w:t>
            </w:r>
            <w:r w:rsidR="00EA789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040201</w:t>
            </w:r>
            <w:r w:rsidR="00EA1D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EA789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6E61CD93" w14:textId="77777777" w:rsidR="00DC08B6" w:rsidRDefault="00DC08B6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0AB7A3" w14:textId="77777777" w:rsidR="00DC08B6" w:rsidRDefault="00DC08B6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91879F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2E6C884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1735 г., расположенного по адресу: Республика Татарстан, Высокогорский муниципальный район, д.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Шоссейная, д. 4Б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A181859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1735 г., расположенного по адресу: Республика Татарстан, Высокогорский муниципальный район, д.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Шоссейная, д. 4Б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106F8761" w:rsidR="00DE4366" w:rsidRPr="00DE4366" w:rsidRDefault="004037A9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920B6F">
              <w:rPr>
                <w:sz w:val="28"/>
              </w:rPr>
              <w:t>т</w:t>
            </w:r>
            <w:r w:rsidR="00920B6F" w:rsidRPr="00920B6F">
              <w:rPr>
                <w:sz w:val="28"/>
              </w:rPr>
              <w:t xml:space="preserve"> точки 1</w:t>
            </w:r>
            <w:r>
              <w:rPr>
                <w:sz w:val="28"/>
              </w:rPr>
              <w:t xml:space="preserve"> </w:t>
            </w:r>
            <w:r w:rsidR="00EA7897" w:rsidRPr="00EA7897">
              <w:rPr>
                <w:sz w:val="28"/>
              </w:rPr>
              <w:t xml:space="preserve">в северном направлении протяженностью </w:t>
            </w:r>
            <w:r w:rsidR="00EA7897">
              <w:rPr>
                <w:sz w:val="28"/>
              </w:rPr>
              <w:br/>
            </w:r>
            <w:r w:rsidR="00EA7897" w:rsidRPr="00EA7897">
              <w:rPr>
                <w:sz w:val="28"/>
              </w:rPr>
              <w:t>16,68 м</w:t>
            </w:r>
            <w:r w:rsidRPr="004037A9">
              <w:rPr>
                <w:sz w:val="28"/>
              </w:rPr>
              <w:t xml:space="preserve"> </w:t>
            </w:r>
            <w:r w:rsidR="00920B6F" w:rsidRPr="00920B6F">
              <w:rPr>
                <w:sz w:val="28"/>
              </w:rPr>
              <w:t>до точки 2;</w:t>
            </w:r>
          </w:p>
        </w:tc>
      </w:tr>
      <w:tr w:rsidR="00DE4366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7C1F302E" w:rsidR="00DE4366" w:rsidRPr="00720325" w:rsidRDefault="002F16A8" w:rsidP="002F16A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2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EA7897" w:rsidRPr="00EA7897">
              <w:rPr>
                <w:sz w:val="28"/>
                <w:szCs w:val="28"/>
              </w:rPr>
              <w:t xml:space="preserve">в северном направлении протяженностью </w:t>
            </w:r>
            <w:r w:rsidR="00EA7897">
              <w:rPr>
                <w:sz w:val="28"/>
                <w:szCs w:val="28"/>
              </w:rPr>
              <w:br/>
            </w:r>
            <w:r w:rsidR="00EA7897" w:rsidRPr="00EA7897">
              <w:rPr>
                <w:sz w:val="28"/>
                <w:szCs w:val="28"/>
              </w:rPr>
              <w:t>7,52 м</w:t>
            </w:r>
            <w:r w:rsidR="00EA1D13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до точки 3;</w:t>
            </w:r>
          </w:p>
        </w:tc>
      </w:tr>
      <w:tr w:rsidR="00DE4366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6AE7091" w:rsidR="00DE4366" w:rsidRPr="00720325" w:rsidRDefault="002F16A8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3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EA7897" w:rsidRPr="00EA7897">
              <w:rPr>
                <w:sz w:val="28"/>
                <w:szCs w:val="28"/>
              </w:rPr>
              <w:t xml:space="preserve">в северном направлении протяженностью </w:t>
            </w:r>
            <w:r w:rsidR="00EA7897">
              <w:rPr>
                <w:sz w:val="28"/>
                <w:szCs w:val="28"/>
              </w:rPr>
              <w:br/>
            </w:r>
            <w:r w:rsidR="00EA7897" w:rsidRPr="00EA7897">
              <w:rPr>
                <w:sz w:val="28"/>
                <w:szCs w:val="28"/>
              </w:rPr>
              <w:t xml:space="preserve">15,87 м </w:t>
            </w:r>
            <w:r w:rsidR="00920B6F" w:rsidRPr="00920B6F">
              <w:rPr>
                <w:sz w:val="28"/>
                <w:szCs w:val="28"/>
              </w:rPr>
              <w:t>до точки 4;</w:t>
            </w:r>
          </w:p>
        </w:tc>
      </w:tr>
      <w:tr w:rsidR="00DE4366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297DFB0C" w:rsidR="00DE4366" w:rsidRPr="00720325" w:rsidRDefault="00EA7897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6A889D87" w:rsidR="00DE4366" w:rsidRPr="00720325" w:rsidRDefault="002F16A8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4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EA7897" w:rsidRPr="00EA7897">
              <w:rPr>
                <w:sz w:val="28"/>
                <w:szCs w:val="28"/>
              </w:rPr>
              <w:t xml:space="preserve">в восточном направлении протяженностью 43,25 м </w:t>
            </w:r>
            <w:r w:rsidR="00920B6F" w:rsidRPr="00920B6F">
              <w:rPr>
                <w:sz w:val="28"/>
                <w:szCs w:val="28"/>
              </w:rPr>
              <w:t>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EA7897">
              <w:rPr>
                <w:sz w:val="28"/>
                <w:szCs w:val="28"/>
              </w:rPr>
              <w:t>5;</w:t>
            </w:r>
          </w:p>
        </w:tc>
      </w:tr>
      <w:tr w:rsidR="00EA7897" w:rsidRPr="009C7F41" w14:paraId="52514D8F" w14:textId="77777777" w:rsidTr="00AB5B90">
        <w:tc>
          <w:tcPr>
            <w:tcW w:w="1419" w:type="dxa"/>
            <w:shd w:val="clear" w:color="auto" w:fill="auto"/>
          </w:tcPr>
          <w:p w14:paraId="3BACE289" w14:textId="6114D3B3" w:rsidR="00EA7897" w:rsidRPr="00720325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27B6653" w14:textId="770A59C8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03118614" w14:textId="076D89B4" w:rsidR="00EA7897" w:rsidRPr="00720325" w:rsidRDefault="00EA7897" w:rsidP="00EA7897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 xml:space="preserve">5 </w:t>
            </w:r>
            <w:r w:rsidRPr="00EA7897">
              <w:rPr>
                <w:sz w:val="28"/>
                <w:szCs w:val="28"/>
              </w:rPr>
              <w:t xml:space="preserve">в южном направлении протяженностью </w:t>
            </w:r>
            <w:r>
              <w:rPr>
                <w:sz w:val="28"/>
                <w:szCs w:val="28"/>
              </w:rPr>
              <w:br/>
            </w:r>
            <w:r w:rsidRPr="00EA7897">
              <w:rPr>
                <w:sz w:val="28"/>
                <w:szCs w:val="28"/>
              </w:rPr>
              <w:t>21,80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EA7897" w:rsidRPr="009C7F41" w14:paraId="3CE73073" w14:textId="77777777" w:rsidTr="00AB5B90">
        <w:tc>
          <w:tcPr>
            <w:tcW w:w="1419" w:type="dxa"/>
            <w:shd w:val="clear" w:color="auto" w:fill="auto"/>
          </w:tcPr>
          <w:p w14:paraId="2C29F8FC" w14:textId="0C3A7D3A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1419757" w14:textId="3AE2DE8E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2C57BC7F" w14:textId="459E6AD2" w:rsidR="00EA7897" w:rsidRPr="00EA7897" w:rsidRDefault="00EA7897" w:rsidP="00EA7897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 xml:space="preserve">6 </w:t>
            </w:r>
            <w:r w:rsidRPr="00EA7897">
              <w:rPr>
                <w:sz w:val="28"/>
                <w:szCs w:val="28"/>
              </w:rPr>
              <w:t xml:space="preserve">в южном направлении протяженностью </w:t>
            </w:r>
            <w:r>
              <w:rPr>
                <w:sz w:val="28"/>
                <w:szCs w:val="28"/>
              </w:rPr>
              <w:br/>
            </w:r>
            <w:r w:rsidRPr="00EA7897">
              <w:rPr>
                <w:sz w:val="28"/>
                <w:szCs w:val="28"/>
              </w:rPr>
              <w:t>25,85 м</w:t>
            </w:r>
            <w:r w:rsidRPr="00920B6F">
              <w:rPr>
                <w:sz w:val="28"/>
                <w:szCs w:val="28"/>
              </w:rPr>
              <w:t xml:space="preserve"> до точки</w:t>
            </w:r>
            <w:r>
              <w:rPr>
                <w:sz w:val="28"/>
                <w:szCs w:val="28"/>
              </w:rPr>
              <w:t xml:space="preserve"> 7;</w:t>
            </w:r>
          </w:p>
        </w:tc>
      </w:tr>
      <w:tr w:rsidR="00EA7897" w:rsidRPr="009C7F41" w14:paraId="6CE2734E" w14:textId="77777777" w:rsidTr="00AB5B90">
        <w:tc>
          <w:tcPr>
            <w:tcW w:w="1419" w:type="dxa"/>
            <w:shd w:val="clear" w:color="auto" w:fill="auto"/>
          </w:tcPr>
          <w:p w14:paraId="6C506AC1" w14:textId="466E5778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641C6360" w14:textId="121E723C" w:rsidR="00EA7897" w:rsidRDefault="00EA7897" w:rsidP="00EA78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01D3E0E" w14:textId="3C3F9DA4" w:rsidR="00EA7897" w:rsidRPr="00720325" w:rsidRDefault="00EA7897" w:rsidP="00EA7897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 xml:space="preserve">7 </w:t>
            </w:r>
            <w:r w:rsidRPr="00EA7897">
              <w:rPr>
                <w:sz w:val="28"/>
                <w:szCs w:val="28"/>
              </w:rPr>
              <w:t xml:space="preserve">в западном направлении протяженностью </w:t>
            </w:r>
            <w:r>
              <w:rPr>
                <w:sz w:val="28"/>
                <w:szCs w:val="28"/>
              </w:rPr>
              <w:br/>
            </w:r>
            <w:r w:rsidRPr="00EA7897">
              <w:rPr>
                <w:sz w:val="28"/>
                <w:szCs w:val="28"/>
              </w:rPr>
              <w:t>34,02 м</w:t>
            </w:r>
            <w:r w:rsidRPr="00920B6F">
              <w:rPr>
                <w:sz w:val="28"/>
                <w:szCs w:val="28"/>
              </w:rPr>
              <w:t xml:space="preserve"> до точки</w:t>
            </w:r>
            <w:r>
              <w:rPr>
                <w:sz w:val="28"/>
                <w:szCs w:val="28"/>
              </w:rPr>
              <w:t xml:space="preserve"> 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0A818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9BA42EA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20954B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8F29D19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601218D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241AA003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1735 г., расположенного по адресу: Республика Татарстан, Высокогорский муниципальный район, д. </w:t>
      </w:r>
      <w:proofErr w:type="spellStart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Шоссейная, д. 4Б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803F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803FD" w:rsidRPr="009C7F41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7F635A25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508581.82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4FD9FDE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1314910.55</w:t>
            </w:r>
          </w:p>
        </w:tc>
      </w:tr>
      <w:tr w:rsidR="004803F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4803FD" w:rsidRPr="009C7F41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A05162F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508598.44</w:t>
            </w:r>
          </w:p>
        </w:tc>
        <w:tc>
          <w:tcPr>
            <w:tcW w:w="4394" w:type="dxa"/>
          </w:tcPr>
          <w:p w14:paraId="6D4F5F53" w14:textId="2C4D815D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1314909.08</w:t>
            </w:r>
          </w:p>
        </w:tc>
      </w:tr>
      <w:tr w:rsidR="004803F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803FD" w:rsidRPr="009C7F41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C3AABE7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508605.91</w:t>
            </w:r>
          </w:p>
        </w:tc>
        <w:tc>
          <w:tcPr>
            <w:tcW w:w="4394" w:type="dxa"/>
          </w:tcPr>
          <w:p w14:paraId="3F2757DB" w14:textId="2689A057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1314908.20</w:t>
            </w:r>
          </w:p>
        </w:tc>
      </w:tr>
      <w:tr w:rsidR="004803F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803FD" w:rsidRPr="009C7F41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56F203B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508621.72</w:t>
            </w:r>
          </w:p>
        </w:tc>
        <w:tc>
          <w:tcPr>
            <w:tcW w:w="4394" w:type="dxa"/>
          </w:tcPr>
          <w:p w14:paraId="10AC08F9" w14:textId="555EA74C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1314906.77</w:t>
            </w:r>
          </w:p>
        </w:tc>
      </w:tr>
      <w:tr w:rsidR="004803FD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7401EC1E" w:rsidR="004803FD" w:rsidRPr="009C7F41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2B44E35B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508632.94</w:t>
            </w:r>
          </w:p>
        </w:tc>
        <w:tc>
          <w:tcPr>
            <w:tcW w:w="4394" w:type="dxa"/>
          </w:tcPr>
          <w:p w14:paraId="7A09D87F" w14:textId="0CD2DE3F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1314948.54</w:t>
            </w:r>
          </w:p>
        </w:tc>
      </w:tr>
      <w:tr w:rsidR="004803FD" w:rsidRPr="009C7F41" w14:paraId="633499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16B8A40" w14:textId="08CC1EA2" w:rsidR="004803FD" w:rsidRPr="009C7F41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5A384B3" w14:textId="10A4D59B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508611.18</w:t>
            </w:r>
          </w:p>
        </w:tc>
        <w:tc>
          <w:tcPr>
            <w:tcW w:w="4394" w:type="dxa"/>
          </w:tcPr>
          <w:p w14:paraId="4D26C3DB" w14:textId="1EA3500F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1314947.24</w:t>
            </w:r>
          </w:p>
        </w:tc>
      </w:tr>
      <w:tr w:rsidR="004803FD" w:rsidRPr="009C7F41" w14:paraId="476D776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D204258" w14:textId="19BFD757" w:rsidR="004803FD" w:rsidRPr="009C7F41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99E1B09" w14:textId="7A43247D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508585.49</w:t>
            </w:r>
          </w:p>
        </w:tc>
        <w:tc>
          <w:tcPr>
            <w:tcW w:w="4394" w:type="dxa"/>
          </w:tcPr>
          <w:p w14:paraId="218005DB" w14:textId="7CDBD5D4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1314944.37</w:t>
            </w:r>
          </w:p>
        </w:tc>
      </w:tr>
      <w:tr w:rsidR="004803FD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5EAE8CE2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508581.82</w:t>
            </w:r>
          </w:p>
        </w:tc>
        <w:tc>
          <w:tcPr>
            <w:tcW w:w="4394" w:type="dxa"/>
          </w:tcPr>
          <w:p w14:paraId="560AD7C5" w14:textId="1575D6CD" w:rsidR="004803FD" w:rsidRPr="004803FD" w:rsidRDefault="004803FD" w:rsidP="00480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3FD">
              <w:rPr>
                <w:rFonts w:ascii="Times New Roman" w:hAnsi="Times New Roman" w:cs="Times New Roman"/>
                <w:sz w:val="28"/>
                <w:szCs w:val="28"/>
              </w:rPr>
              <w:t>1314910.55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48D35DF4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803FD">
        <w:rPr>
          <w:rFonts w:ascii="Times New Roman" w:hAnsi="Times New Roman" w:cs="Times New Roman"/>
          <w:sz w:val="28"/>
          <w:szCs w:val="28"/>
        </w:rPr>
        <w:t xml:space="preserve">«Церковь </w:t>
      </w:r>
      <w:proofErr w:type="spellStart"/>
      <w:r w:rsidR="004803FD">
        <w:rPr>
          <w:rFonts w:ascii="Times New Roman" w:hAnsi="Times New Roman" w:cs="Times New Roman"/>
          <w:sz w:val="28"/>
          <w:szCs w:val="28"/>
        </w:rPr>
        <w:t>Смоленско</w:t>
      </w:r>
      <w:proofErr w:type="spellEnd"/>
      <w:r w:rsidR="004803FD">
        <w:rPr>
          <w:rFonts w:ascii="Times New Roman" w:hAnsi="Times New Roman" w:cs="Times New Roman"/>
          <w:sz w:val="28"/>
          <w:szCs w:val="28"/>
        </w:rPr>
        <w:t xml:space="preserve"> - Богородицкая», 1735 г., расположенного по адресу: Республика Татарстан, Высокогорский муниципальный район, </w:t>
      </w:r>
      <w:r w:rsidR="00DC08B6">
        <w:rPr>
          <w:rFonts w:ascii="Times New Roman" w:hAnsi="Times New Roman" w:cs="Times New Roman"/>
          <w:sz w:val="28"/>
          <w:szCs w:val="28"/>
        </w:rPr>
        <w:br/>
      </w:r>
      <w:r w:rsidR="004803FD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4803FD">
        <w:rPr>
          <w:rFonts w:ascii="Times New Roman" w:hAnsi="Times New Roman" w:cs="Times New Roman"/>
          <w:sz w:val="28"/>
          <w:szCs w:val="28"/>
        </w:rPr>
        <w:t>Соловцово</w:t>
      </w:r>
      <w:proofErr w:type="spellEnd"/>
      <w:r w:rsidR="004803FD">
        <w:rPr>
          <w:rFonts w:ascii="Times New Roman" w:hAnsi="Times New Roman" w:cs="Times New Roman"/>
          <w:sz w:val="28"/>
          <w:szCs w:val="28"/>
        </w:rPr>
        <w:t>, ул. Шоссейная, д. 4Б</w:t>
      </w:r>
    </w:p>
    <w:p w14:paraId="28D2AA88" w14:textId="77777777" w:rsidR="00EA7897" w:rsidRDefault="00EA7897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834B64" w14:textId="1399BC82" w:rsidR="00DC08B6" w:rsidRPr="00DC08B6" w:rsidRDefault="00DC08B6" w:rsidP="00DC08B6">
      <w:pPr>
        <w:pStyle w:val="a3"/>
        <w:numPr>
          <w:ilvl w:val="0"/>
          <w:numId w:val="40"/>
        </w:numPr>
        <w:tabs>
          <w:tab w:val="left" w:pos="993"/>
          <w:tab w:val="left" w:pos="1450"/>
        </w:tabs>
        <w:spacing w:before="0"/>
        <w:ind w:left="0" w:right="266" w:firstLine="567"/>
        <w:rPr>
          <w:sz w:val="28"/>
        </w:rPr>
      </w:pPr>
      <w:r>
        <w:rPr>
          <w:sz w:val="28"/>
          <w:lang w:val="tt-RU"/>
        </w:rPr>
        <w:t>М</w:t>
      </w:r>
      <w:proofErr w:type="spellStart"/>
      <w:r w:rsidRPr="00DC08B6">
        <w:rPr>
          <w:sz w:val="28"/>
        </w:rPr>
        <w:t>естоположение</w:t>
      </w:r>
      <w:proofErr w:type="spellEnd"/>
      <w:r w:rsidRPr="00DC08B6">
        <w:rPr>
          <w:sz w:val="28"/>
        </w:rPr>
        <w:t xml:space="preserve"> и градостроительные характеристики здания церкви, расположенной на центральной площади, являющейся высотной доминантой в застройке с</w:t>
      </w:r>
      <w:r>
        <w:rPr>
          <w:sz w:val="28"/>
          <w:lang w:val="tt-RU"/>
        </w:rPr>
        <w:t>.</w:t>
      </w:r>
      <w:r w:rsidRPr="00DC08B6">
        <w:rPr>
          <w:sz w:val="28"/>
        </w:rPr>
        <w:t xml:space="preserve"> </w:t>
      </w:r>
      <w:proofErr w:type="spellStart"/>
      <w:r w:rsidRPr="00DC08B6">
        <w:rPr>
          <w:sz w:val="28"/>
        </w:rPr>
        <w:t>Соловцово</w:t>
      </w:r>
      <w:proofErr w:type="spellEnd"/>
      <w:r>
        <w:rPr>
          <w:sz w:val="28"/>
          <w:lang w:val="tt-RU"/>
        </w:rPr>
        <w:t>.</w:t>
      </w:r>
    </w:p>
    <w:p w14:paraId="4FB969D3" w14:textId="577EAE92" w:rsidR="00DC08B6" w:rsidRPr="00DC08B6" w:rsidRDefault="00DC08B6" w:rsidP="00DC08B6">
      <w:pPr>
        <w:pStyle w:val="a3"/>
        <w:numPr>
          <w:ilvl w:val="0"/>
          <w:numId w:val="40"/>
        </w:numPr>
        <w:tabs>
          <w:tab w:val="left" w:pos="993"/>
          <w:tab w:val="left" w:pos="1450"/>
        </w:tabs>
        <w:spacing w:before="0"/>
        <w:ind w:left="0" w:right="266" w:firstLine="567"/>
        <w:rPr>
          <w:sz w:val="28"/>
        </w:rPr>
      </w:pPr>
      <w:r>
        <w:rPr>
          <w:sz w:val="28"/>
          <w:lang w:val="tt-RU"/>
        </w:rPr>
        <w:t>В</w:t>
      </w:r>
      <w:proofErr w:type="spellStart"/>
      <w:r w:rsidRPr="00DC08B6">
        <w:rPr>
          <w:sz w:val="28"/>
        </w:rPr>
        <w:t>идовые</w:t>
      </w:r>
      <w:proofErr w:type="spellEnd"/>
      <w:r w:rsidRPr="00DC08B6">
        <w:rPr>
          <w:spacing w:val="-12"/>
          <w:sz w:val="28"/>
        </w:rPr>
        <w:t xml:space="preserve"> </w:t>
      </w:r>
      <w:r w:rsidRPr="00DC08B6">
        <w:rPr>
          <w:sz w:val="28"/>
        </w:rPr>
        <w:t>раскрытия</w:t>
      </w:r>
      <w:r w:rsidRPr="00DC08B6">
        <w:rPr>
          <w:spacing w:val="-12"/>
          <w:sz w:val="28"/>
        </w:rPr>
        <w:t xml:space="preserve"> </w:t>
      </w:r>
      <w:r w:rsidRPr="00DC08B6">
        <w:rPr>
          <w:sz w:val="28"/>
        </w:rPr>
        <w:t>здания</w:t>
      </w:r>
      <w:r w:rsidRPr="00DC08B6">
        <w:rPr>
          <w:spacing w:val="-12"/>
          <w:sz w:val="28"/>
        </w:rPr>
        <w:t xml:space="preserve"> </w:t>
      </w:r>
      <w:r w:rsidRPr="00DC08B6">
        <w:rPr>
          <w:sz w:val="28"/>
        </w:rPr>
        <w:t>со</w:t>
      </w:r>
      <w:r w:rsidRPr="00DC08B6">
        <w:rPr>
          <w:spacing w:val="-11"/>
          <w:sz w:val="28"/>
        </w:rPr>
        <w:t xml:space="preserve"> </w:t>
      </w:r>
      <w:r w:rsidRPr="00DC08B6">
        <w:rPr>
          <w:sz w:val="28"/>
        </w:rPr>
        <w:t>стороны</w:t>
      </w:r>
      <w:r w:rsidRPr="00DC08B6">
        <w:rPr>
          <w:spacing w:val="-12"/>
          <w:sz w:val="28"/>
        </w:rPr>
        <w:t xml:space="preserve"> </w:t>
      </w:r>
      <w:r>
        <w:rPr>
          <w:spacing w:val="-12"/>
          <w:sz w:val="28"/>
          <w:lang w:val="tt-RU"/>
        </w:rPr>
        <w:t xml:space="preserve">ул. </w:t>
      </w:r>
      <w:r w:rsidRPr="00DC08B6">
        <w:rPr>
          <w:sz w:val="28"/>
        </w:rPr>
        <w:t>Шоссейной</w:t>
      </w:r>
      <w:r>
        <w:rPr>
          <w:spacing w:val="-2"/>
          <w:sz w:val="28"/>
          <w:lang w:val="tt-RU"/>
        </w:rPr>
        <w:t xml:space="preserve">. </w:t>
      </w:r>
    </w:p>
    <w:p w14:paraId="51F2C35C" w14:textId="712CD388" w:rsidR="00DC08B6" w:rsidRPr="00DC08B6" w:rsidRDefault="00DC08B6" w:rsidP="00DC08B6">
      <w:pPr>
        <w:pStyle w:val="a3"/>
        <w:numPr>
          <w:ilvl w:val="0"/>
          <w:numId w:val="40"/>
        </w:numPr>
        <w:tabs>
          <w:tab w:val="left" w:pos="993"/>
          <w:tab w:val="left" w:pos="1450"/>
        </w:tabs>
        <w:spacing w:before="0"/>
        <w:ind w:left="0" w:right="266" w:firstLine="567"/>
        <w:rPr>
          <w:sz w:val="28"/>
        </w:rPr>
      </w:pPr>
      <w:r>
        <w:rPr>
          <w:spacing w:val="-2"/>
          <w:sz w:val="28"/>
          <w:lang w:val="tt-RU"/>
        </w:rPr>
        <w:t>О</w:t>
      </w:r>
      <w:proofErr w:type="spellStart"/>
      <w:r w:rsidRPr="00DC08B6">
        <w:rPr>
          <w:sz w:val="28"/>
        </w:rPr>
        <w:t>бъёмно</w:t>
      </w:r>
      <w:proofErr w:type="spellEnd"/>
      <w:r>
        <w:rPr>
          <w:sz w:val="28"/>
          <w:lang w:val="tt-RU"/>
        </w:rPr>
        <w:t> </w:t>
      </w:r>
      <w:r w:rsidRPr="00DC08B6">
        <w:rPr>
          <w:sz w:val="28"/>
        </w:rPr>
        <w:t>-</w:t>
      </w:r>
      <w:r>
        <w:rPr>
          <w:sz w:val="28"/>
          <w:lang w:val="tt-RU"/>
        </w:rPr>
        <w:t> </w:t>
      </w:r>
      <w:r w:rsidRPr="00DC08B6">
        <w:rPr>
          <w:sz w:val="28"/>
        </w:rPr>
        <w:t xml:space="preserve">пространственная композиция здания храма, состоящая из главного храм типа восьмерик на четверике завершающегося куполом, </w:t>
      </w:r>
      <w:r>
        <w:rPr>
          <w:sz w:val="28"/>
        </w:rPr>
        <w:br/>
      </w:r>
      <w:r w:rsidRPr="00DC08B6">
        <w:rPr>
          <w:sz w:val="28"/>
        </w:rPr>
        <w:t>с</w:t>
      </w:r>
      <w:r w:rsidRPr="00DC08B6">
        <w:rPr>
          <w:spacing w:val="80"/>
          <w:sz w:val="28"/>
        </w:rPr>
        <w:t xml:space="preserve"> </w:t>
      </w:r>
      <w:r w:rsidRPr="00DC08B6">
        <w:rPr>
          <w:sz w:val="28"/>
        </w:rPr>
        <w:t xml:space="preserve">глухим небольшим барабаном и небольшой восьмигранной главкой </w:t>
      </w:r>
      <w:r>
        <w:rPr>
          <w:sz w:val="28"/>
        </w:rPr>
        <w:br/>
      </w:r>
      <w:r w:rsidRPr="00DC08B6">
        <w:rPr>
          <w:sz w:val="28"/>
        </w:rPr>
        <w:t>с полукруглой апсидой, трапезн</w:t>
      </w:r>
      <w:r w:rsidRPr="00DC08B6">
        <w:rPr>
          <w:color w:val="000000"/>
          <w:sz w:val="28"/>
          <w:shd w:val="clear" w:color="auto" w:fill="FCFDFD"/>
        </w:rPr>
        <w:t>ой и примыкающего к ней с севера Никольского</w:t>
      </w:r>
      <w:r w:rsidRPr="00DC08B6">
        <w:rPr>
          <w:color w:val="000000"/>
          <w:sz w:val="28"/>
        </w:rPr>
        <w:t xml:space="preserve"> </w:t>
      </w:r>
      <w:r w:rsidRPr="00DC08B6">
        <w:rPr>
          <w:color w:val="000000"/>
          <w:sz w:val="28"/>
          <w:shd w:val="clear" w:color="auto" w:fill="FCFDFD"/>
        </w:rPr>
        <w:t>придела с полукруглой алтарной частью, трехъярусной колокольни из двух</w:t>
      </w:r>
      <w:r w:rsidRPr="00DC08B6">
        <w:rPr>
          <w:color w:val="000000"/>
          <w:sz w:val="28"/>
        </w:rPr>
        <w:t xml:space="preserve"> </w:t>
      </w:r>
      <w:r w:rsidRPr="00DC08B6">
        <w:rPr>
          <w:color w:val="000000"/>
          <w:sz w:val="28"/>
          <w:shd w:val="clear" w:color="auto" w:fill="FCFDFD"/>
        </w:rPr>
        <w:t>убывающих восьмериков на высоком четве</w:t>
      </w:r>
      <w:r w:rsidRPr="00DC08B6">
        <w:rPr>
          <w:color w:val="000000"/>
          <w:sz w:val="28"/>
        </w:rPr>
        <w:t>рике, в том числе их габариты, высотные отметки по венчающим карнизам</w:t>
      </w:r>
      <w:r>
        <w:rPr>
          <w:color w:val="000000"/>
          <w:sz w:val="28"/>
          <w:lang w:val="tt-RU"/>
        </w:rPr>
        <w:t xml:space="preserve">. </w:t>
      </w:r>
    </w:p>
    <w:p w14:paraId="07FAF8F8" w14:textId="49A37170" w:rsidR="00DC08B6" w:rsidRPr="00DC08B6" w:rsidRDefault="00DC08B6" w:rsidP="00DC08B6">
      <w:pPr>
        <w:pStyle w:val="a3"/>
        <w:numPr>
          <w:ilvl w:val="0"/>
          <w:numId w:val="40"/>
        </w:numPr>
        <w:tabs>
          <w:tab w:val="left" w:pos="993"/>
          <w:tab w:val="left" w:pos="1450"/>
        </w:tabs>
        <w:spacing w:before="0"/>
        <w:ind w:left="0" w:right="266" w:firstLine="567"/>
        <w:rPr>
          <w:sz w:val="28"/>
        </w:rPr>
      </w:pPr>
      <w:r>
        <w:rPr>
          <w:color w:val="000000"/>
          <w:sz w:val="28"/>
          <w:lang w:val="tt-RU"/>
        </w:rPr>
        <w:t>К</w:t>
      </w:r>
      <w:proofErr w:type="spellStart"/>
      <w:r w:rsidRPr="00DC08B6">
        <w:rPr>
          <w:sz w:val="28"/>
        </w:rPr>
        <w:t>омпозиционное</w:t>
      </w:r>
      <w:proofErr w:type="spellEnd"/>
      <w:r w:rsidRPr="00DC08B6">
        <w:rPr>
          <w:sz w:val="28"/>
        </w:rPr>
        <w:t xml:space="preserve"> решение и архитектурно</w:t>
      </w:r>
      <w:r>
        <w:rPr>
          <w:sz w:val="28"/>
          <w:lang w:val="tt-RU"/>
        </w:rPr>
        <w:t> </w:t>
      </w:r>
      <w:r w:rsidRPr="00DC08B6">
        <w:rPr>
          <w:sz w:val="28"/>
        </w:rPr>
        <w:t>-</w:t>
      </w:r>
      <w:r>
        <w:rPr>
          <w:sz w:val="28"/>
          <w:lang w:val="tt-RU"/>
        </w:rPr>
        <w:t> </w:t>
      </w:r>
      <w:r w:rsidRPr="00DC08B6">
        <w:rPr>
          <w:sz w:val="28"/>
        </w:rPr>
        <w:t>художественное оформление фасадов: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>местоположение,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форма,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размер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>оконных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>и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>дверных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>проемов,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два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 xml:space="preserve">ряда спаренных </w:t>
      </w:r>
      <w:proofErr w:type="spellStart"/>
      <w:r w:rsidRPr="00DC08B6">
        <w:rPr>
          <w:sz w:val="28"/>
        </w:rPr>
        <w:t>полуколонок</w:t>
      </w:r>
      <w:proofErr w:type="spellEnd"/>
      <w:r w:rsidRPr="00DC08B6">
        <w:rPr>
          <w:sz w:val="28"/>
        </w:rPr>
        <w:t xml:space="preserve"> с выпуклыми базами и капителью в виде абаки по углам четверика, обрамление окон четверика и трапезной по всем фасадам сложными барочными наличниками, выполненными из тесанного кирпича: на боковые </w:t>
      </w:r>
      <w:proofErr w:type="spellStart"/>
      <w:r w:rsidRPr="00DC08B6">
        <w:rPr>
          <w:sz w:val="28"/>
        </w:rPr>
        <w:t>полуколонки</w:t>
      </w:r>
      <w:proofErr w:type="spellEnd"/>
      <w:r w:rsidRPr="00DC08B6">
        <w:rPr>
          <w:sz w:val="28"/>
        </w:rPr>
        <w:t xml:space="preserve"> опирается фигурный </w:t>
      </w:r>
      <w:proofErr w:type="spellStart"/>
      <w:r w:rsidRPr="00DC08B6">
        <w:rPr>
          <w:sz w:val="28"/>
        </w:rPr>
        <w:t>сандрик</w:t>
      </w:r>
      <w:proofErr w:type="spellEnd"/>
      <w:r w:rsidRPr="00DC08B6">
        <w:rPr>
          <w:sz w:val="28"/>
        </w:rPr>
        <w:t xml:space="preserve">, нижняя часть подчеркнута выступающей полочкой; плоскости восьмерика с оконными проемами, имеющими прямые наличники и плоские </w:t>
      </w:r>
      <w:proofErr w:type="spellStart"/>
      <w:r w:rsidRPr="00DC08B6">
        <w:rPr>
          <w:sz w:val="28"/>
        </w:rPr>
        <w:t>сандрики</w:t>
      </w:r>
      <w:proofErr w:type="spellEnd"/>
      <w:r w:rsidRPr="00DC08B6">
        <w:rPr>
          <w:sz w:val="28"/>
        </w:rPr>
        <w:t xml:space="preserve">, углы ребер стен подчеркнуты </w:t>
      </w:r>
      <w:proofErr w:type="spellStart"/>
      <w:r w:rsidRPr="00DC08B6">
        <w:rPr>
          <w:sz w:val="28"/>
        </w:rPr>
        <w:t>полуколонками</w:t>
      </w:r>
      <w:proofErr w:type="spellEnd"/>
      <w:r w:rsidRPr="00DC08B6">
        <w:rPr>
          <w:sz w:val="28"/>
        </w:rPr>
        <w:t>; абсида с тремя оконными проемами, обрамленными аналогично основному объему, центр выделен высокой полуколонной; фриз с городчатым поясом, венчающий стены четверика по</w:t>
      </w:r>
      <w:r w:rsidRPr="00DC08B6">
        <w:rPr>
          <w:spacing w:val="80"/>
          <w:sz w:val="28"/>
        </w:rPr>
        <w:t xml:space="preserve"> </w:t>
      </w:r>
      <w:r w:rsidRPr="00DC08B6">
        <w:rPr>
          <w:sz w:val="28"/>
        </w:rPr>
        <w:t>всем фасадам, восьмерика и абсиды; наличники барочной формы и венчающий пояс, плоские лопатки фасадов Никольского придела по северному фасаду; междуэтажный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>карниз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с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зубчиками и</w:t>
      </w:r>
      <w:r w:rsidRPr="00DC08B6">
        <w:rPr>
          <w:spacing w:val="-1"/>
          <w:sz w:val="28"/>
        </w:rPr>
        <w:t xml:space="preserve"> </w:t>
      </w:r>
      <w:r w:rsidRPr="00DC08B6">
        <w:rPr>
          <w:sz w:val="28"/>
        </w:rPr>
        <w:t>угловые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пилястры,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разделяющие</w:t>
      </w:r>
      <w:r w:rsidRPr="00DC08B6">
        <w:rPr>
          <w:spacing w:val="-2"/>
          <w:sz w:val="28"/>
        </w:rPr>
        <w:t xml:space="preserve"> </w:t>
      </w:r>
      <w:r w:rsidRPr="00DC08B6">
        <w:rPr>
          <w:sz w:val="28"/>
        </w:rPr>
        <w:t>четверик колокольни; высокие арочные проемы двух верхних ярусов колокольни, выделенные архивольтом из поребрика, филенчатые ниши над проемами второго яруса и под ними; высокие арочные проемы нижнего яруса</w:t>
      </w:r>
      <w:r w:rsidRPr="00DC08B6">
        <w:rPr>
          <w:spacing w:val="40"/>
          <w:sz w:val="28"/>
        </w:rPr>
        <w:t xml:space="preserve"> </w:t>
      </w:r>
      <w:r w:rsidRPr="00DC08B6">
        <w:rPr>
          <w:sz w:val="28"/>
        </w:rPr>
        <w:t xml:space="preserve">колокольни, выделенные архивольтами; Подлинное дверное полотно главного </w:t>
      </w:r>
      <w:r w:rsidRPr="00DC08B6">
        <w:rPr>
          <w:spacing w:val="-2"/>
          <w:sz w:val="28"/>
        </w:rPr>
        <w:t>входа</w:t>
      </w:r>
      <w:r>
        <w:rPr>
          <w:spacing w:val="-2"/>
          <w:sz w:val="28"/>
          <w:lang w:val="tt-RU"/>
        </w:rPr>
        <w:t>.</w:t>
      </w:r>
    </w:p>
    <w:p w14:paraId="0A8B576F" w14:textId="717847C2" w:rsidR="00DC08B6" w:rsidRPr="00DC08B6" w:rsidRDefault="00DC08B6" w:rsidP="00DC08B6">
      <w:pPr>
        <w:pStyle w:val="a5"/>
        <w:numPr>
          <w:ilvl w:val="0"/>
          <w:numId w:val="40"/>
        </w:numPr>
        <w:tabs>
          <w:tab w:val="left" w:pos="993"/>
        </w:tabs>
        <w:ind w:left="0" w:right="267" w:firstLine="567"/>
        <w:jc w:val="both"/>
      </w:pPr>
      <w:r>
        <w:rPr>
          <w:lang w:val="tt-RU"/>
        </w:rPr>
        <w:t>К</w:t>
      </w:r>
      <w:proofErr w:type="spellStart"/>
      <w:r>
        <w:t>онфигурация</w:t>
      </w:r>
      <w:proofErr w:type="spellEnd"/>
      <w:r>
        <w:t xml:space="preserve"> и исторические высотные отметки крыши; конструкция, конфигурация, высотные отметки и характер кровельного покрытия куполов: восьмигранные с глухим барабанчиком и небольшой восьмигранной главкой, крытые листовым железом на фальцах</w:t>
      </w:r>
      <w:r>
        <w:rPr>
          <w:lang w:val="tt-RU"/>
        </w:rPr>
        <w:t>.</w:t>
      </w:r>
    </w:p>
    <w:p w14:paraId="0097265E" w14:textId="77777777" w:rsidR="00DC08B6" w:rsidRPr="00DC08B6" w:rsidRDefault="00DC08B6" w:rsidP="00DC08B6">
      <w:pPr>
        <w:pStyle w:val="a5"/>
        <w:numPr>
          <w:ilvl w:val="0"/>
          <w:numId w:val="40"/>
        </w:numPr>
        <w:tabs>
          <w:tab w:val="left" w:pos="993"/>
        </w:tabs>
        <w:ind w:left="0" w:right="267" w:firstLine="567"/>
        <w:jc w:val="both"/>
      </w:pPr>
      <w:r w:rsidRPr="00DC08B6">
        <w:rPr>
          <w:lang w:val="tt-RU"/>
        </w:rPr>
        <w:lastRenderedPageBreak/>
        <w:t>М</w:t>
      </w:r>
      <w:proofErr w:type="spellStart"/>
      <w:r w:rsidRPr="00DC08B6">
        <w:t>атериал</w:t>
      </w:r>
      <w:proofErr w:type="spellEnd"/>
      <w:r w:rsidRPr="00DC08B6">
        <w:t xml:space="preserve"> отделки фасадных поверхностей (кирпич, покраска) и колористическое решение фасадов</w:t>
      </w:r>
      <w:r>
        <w:rPr>
          <w:lang w:val="tt-RU"/>
        </w:rPr>
        <w:t>.</w:t>
      </w:r>
    </w:p>
    <w:p w14:paraId="5DB49979" w14:textId="275DEC72" w:rsidR="00DC08B6" w:rsidRPr="00DC08B6" w:rsidRDefault="00DC08B6" w:rsidP="00DC08B6">
      <w:pPr>
        <w:pStyle w:val="a5"/>
        <w:numPr>
          <w:ilvl w:val="0"/>
          <w:numId w:val="40"/>
        </w:numPr>
        <w:tabs>
          <w:tab w:val="left" w:pos="993"/>
        </w:tabs>
        <w:ind w:left="0" w:right="267" w:firstLine="567"/>
        <w:jc w:val="both"/>
      </w:pPr>
      <w:r w:rsidRPr="00DC08B6">
        <w:rPr>
          <w:lang w:val="tt-RU"/>
        </w:rPr>
        <w:t>П</w:t>
      </w:r>
      <w:proofErr w:type="spellStart"/>
      <w:r w:rsidRPr="00DC08B6">
        <w:t>ространственно</w:t>
      </w:r>
      <w:proofErr w:type="spellEnd"/>
      <w:r>
        <w:rPr>
          <w:lang w:val="tt-RU"/>
        </w:rPr>
        <w:t> </w:t>
      </w:r>
      <w:r w:rsidRPr="00DC08B6">
        <w:t>-</w:t>
      </w:r>
      <w:r>
        <w:rPr>
          <w:lang w:val="tt-RU"/>
        </w:rPr>
        <w:t> </w:t>
      </w:r>
      <w:r w:rsidRPr="00DC08B6">
        <w:t xml:space="preserve">планировочная структура интерьеров в пределах капитальных стен и сводчатых перекрытий (первый ярус колокольни – крестовые своды, трапезная – полуциркульный свод, четверик – </w:t>
      </w:r>
      <w:proofErr w:type="spellStart"/>
      <w:r w:rsidRPr="00DC08B6">
        <w:t>коробовый</w:t>
      </w:r>
      <w:proofErr w:type="spellEnd"/>
      <w:r w:rsidRPr="00DC08B6">
        <w:t xml:space="preserve"> </w:t>
      </w:r>
      <w:r w:rsidRPr="00DC08B6">
        <w:rPr>
          <w:spacing w:val="-2"/>
        </w:rPr>
        <w:t>свод)</w:t>
      </w:r>
      <w:r>
        <w:rPr>
          <w:spacing w:val="-2"/>
          <w:lang w:val="tt-RU"/>
        </w:rPr>
        <w:t>.</w:t>
      </w:r>
    </w:p>
    <w:p w14:paraId="01CDF95A" w14:textId="77777777" w:rsidR="00DC08B6" w:rsidRPr="00DC08B6" w:rsidRDefault="00DC08B6" w:rsidP="00DC08B6">
      <w:pPr>
        <w:pStyle w:val="a5"/>
        <w:numPr>
          <w:ilvl w:val="0"/>
          <w:numId w:val="40"/>
        </w:numPr>
        <w:tabs>
          <w:tab w:val="left" w:pos="993"/>
        </w:tabs>
        <w:ind w:left="0" w:right="267" w:firstLine="567"/>
        <w:jc w:val="both"/>
      </w:pPr>
      <w:r w:rsidRPr="00DC08B6">
        <w:rPr>
          <w:lang w:val="tt-RU"/>
        </w:rPr>
        <w:t>К</w:t>
      </w:r>
      <w:proofErr w:type="spellStart"/>
      <w:r w:rsidRPr="00DC08B6">
        <w:t>апитальные</w:t>
      </w:r>
      <w:proofErr w:type="spellEnd"/>
      <w:r w:rsidRPr="00DC08B6">
        <w:rPr>
          <w:spacing w:val="-16"/>
        </w:rPr>
        <w:t xml:space="preserve"> </w:t>
      </w:r>
      <w:r w:rsidRPr="00DC08B6">
        <w:t>кирпичные</w:t>
      </w:r>
      <w:r w:rsidRPr="00DC08B6">
        <w:rPr>
          <w:spacing w:val="-16"/>
        </w:rPr>
        <w:t xml:space="preserve"> </w:t>
      </w:r>
      <w:r w:rsidRPr="00DC08B6">
        <w:t>стены,</w:t>
      </w:r>
      <w:r w:rsidRPr="00DC08B6">
        <w:rPr>
          <w:spacing w:val="-16"/>
        </w:rPr>
        <w:t xml:space="preserve"> </w:t>
      </w:r>
      <w:r w:rsidRPr="00DC08B6">
        <w:t>сводчатые</w:t>
      </w:r>
      <w:r w:rsidRPr="00DC08B6">
        <w:rPr>
          <w:spacing w:val="-15"/>
        </w:rPr>
        <w:t xml:space="preserve"> </w:t>
      </w:r>
      <w:r w:rsidRPr="00DC08B6">
        <w:t>перекрытия,</w:t>
      </w:r>
      <w:r w:rsidRPr="00DC08B6">
        <w:rPr>
          <w:spacing w:val="-15"/>
        </w:rPr>
        <w:t xml:space="preserve"> </w:t>
      </w:r>
      <w:r w:rsidRPr="00DC08B6">
        <w:rPr>
          <w:spacing w:val="-2"/>
        </w:rPr>
        <w:t>контрфорсы</w:t>
      </w:r>
      <w:r>
        <w:rPr>
          <w:spacing w:val="-2"/>
          <w:lang w:val="tt-RU"/>
        </w:rPr>
        <w:t>.</w:t>
      </w:r>
    </w:p>
    <w:p w14:paraId="52C8C376" w14:textId="55E3AD43" w:rsidR="00DC08B6" w:rsidRPr="00DC08B6" w:rsidRDefault="00DC08B6" w:rsidP="00DC08B6">
      <w:pPr>
        <w:pStyle w:val="a5"/>
        <w:numPr>
          <w:ilvl w:val="0"/>
          <w:numId w:val="40"/>
        </w:numPr>
        <w:tabs>
          <w:tab w:val="left" w:pos="993"/>
        </w:tabs>
        <w:ind w:left="0" w:right="267" w:firstLine="567"/>
        <w:jc w:val="both"/>
      </w:pPr>
      <w:r>
        <w:rPr>
          <w:spacing w:val="-2"/>
          <w:lang w:val="tt-RU"/>
        </w:rPr>
        <w:t>Т</w:t>
      </w:r>
      <w:proofErr w:type="spellStart"/>
      <w:r w:rsidRPr="00DC08B6">
        <w:t>рехарочные</w:t>
      </w:r>
      <w:proofErr w:type="spellEnd"/>
      <w:r w:rsidRPr="00DC08B6">
        <w:rPr>
          <w:spacing w:val="-15"/>
        </w:rPr>
        <w:t xml:space="preserve"> </w:t>
      </w:r>
      <w:r w:rsidRPr="00DC08B6">
        <w:t>кирпичные</w:t>
      </w:r>
      <w:r w:rsidRPr="00DC08B6">
        <w:rPr>
          <w:spacing w:val="-14"/>
        </w:rPr>
        <w:t xml:space="preserve"> </w:t>
      </w:r>
      <w:r w:rsidRPr="00DC08B6">
        <w:t>ворота</w:t>
      </w:r>
      <w:r w:rsidRPr="00DC08B6">
        <w:rPr>
          <w:spacing w:val="-14"/>
        </w:rPr>
        <w:t xml:space="preserve"> </w:t>
      </w:r>
      <w:r w:rsidRPr="00DC08B6">
        <w:rPr>
          <w:spacing w:val="-2"/>
        </w:rPr>
        <w:t>ограды.</w:t>
      </w:r>
    </w:p>
    <w:p w14:paraId="13A52B06" w14:textId="77777777" w:rsidR="002E3B65" w:rsidRDefault="002E3B65" w:rsidP="00DC08B6">
      <w:pPr>
        <w:pStyle w:val="a3"/>
        <w:tabs>
          <w:tab w:val="left" w:pos="851"/>
          <w:tab w:val="left" w:pos="993"/>
        </w:tabs>
        <w:spacing w:before="0"/>
        <w:ind w:firstLine="0"/>
        <w:rPr>
          <w:sz w:val="28"/>
          <w:szCs w:val="28"/>
        </w:rPr>
      </w:pPr>
    </w:p>
    <w:p w14:paraId="36083DF9" w14:textId="77777777" w:rsidR="00920B6F" w:rsidRDefault="00920B6F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0822A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50398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F402B1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77777777" w:rsidR="00E00440" w:rsidRPr="005F7388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CF6E5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BE11B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7AFBE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8D7A3F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FD2429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63701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E1BC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099E5F3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B80666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DC08B6" w:rsidRDefault="00030361" w:rsidP="00DC08B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6FC82CA9" w:rsidR="00335E99" w:rsidRPr="00813868" w:rsidRDefault="004803FD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1735 г., расположенного по адресу: Республика Татарстан, Высокогорский муниципальный район,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Соловцово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Шоссейная, д. 4Б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830"/>
        <w:gridCol w:w="5386"/>
      </w:tblGrid>
      <w:tr w:rsidR="004E5EBE" w:rsidRPr="007F4776" w14:paraId="22A9729B" w14:textId="77777777" w:rsidTr="00DC08B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830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386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DC08B6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0" w:type="dxa"/>
          </w:tcPr>
          <w:p w14:paraId="2AF3A7AF" w14:textId="0A5B1E6B" w:rsidR="00C62BEE" w:rsidRPr="009C7F41" w:rsidRDefault="00DC08B6" w:rsidP="00EA789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и градостроительные характеристики здания церкви, расположенной на центральной площади, являющейся высотной доминантой в застройке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C08B6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DC08B6">
              <w:rPr>
                <w:rFonts w:ascii="Times New Roman" w:hAnsi="Times New Roman" w:cs="Times New Roman"/>
                <w:sz w:val="24"/>
                <w:szCs w:val="24"/>
              </w:rPr>
              <w:t>Соловцово</w:t>
            </w:r>
            <w:proofErr w:type="spellEnd"/>
          </w:p>
        </w:tc>
        <w:tc>
          <w:tcPr>
            <w:tcW w:w="5386" w:type="dxa"/>
          </w:tcPr>
          <w:p w14:paraId="79282C1B" w14:textId="5BA0E599" w:rsidR="005B77E4" w:rsidRDefault="00EA7897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9504A2" wp14:editId="22205287">
                  <wp:extent cx="3179445" cy="2730857"/>
                  <wp:effectExtent l="0" t="0" r="1905" b="0"/>
                  <wp:docPr id="50469186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23888" name="Рисунок 46992388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97" cy="276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DC08B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0" w:type="dxa"/>
          </w:tcPr>
          <w:p w14:paraId="2EDEA04F" w14:textId="065A9A4B" w:rsidR="00C25CBD" w:rsidRPr="009C7F41" w:rsidRDefault="00DC08B6" w:rsidP="00DC08B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Видовые раскрытия здания со стороны ул. Шоссейной</w:t>
            </w:r>
          </w:p>
        </w:tc>
        <w:tc>
          <w:tcPr>
            <w:tcW w:w="5386" w:type="dxa"/>
          </w:tcPr>
          <w:p w14:paraId="633AF202" w14:textId="5BD31CEF" w:rsidR="00544AE7" w:rsidRPr="00C81763" w:rsidRDefault="005F7388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09EEA4" wp14:editId="467900EE">
                  <wp:extent cx="2976880" cy="1880291"/>
                  <wp:effectExtent l="0" t="0" r="0" b="5715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826" cy="18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A0CA6DA" w:rsidR="00E00440" w:rsidRPr="00C81763" w:rsidRDefault="00544AE7" w:rsidP="005F73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5F7388" w:rsidRPr="005F7388">
              <w:rPr>
                <w:rFonts w:ascii="Times New Roman" w:hAnsi="Times New Roman" w:cs="Times New Roman"/>
                <w:sz w:val="24"/>
                <w:szCs w:val="24"/>
              </w:rPr>
              <w:t>Вид в северо-восточном направлении в сторону объекта культурного наследия</w:t>
            </w:r>
          </w:p>
        </w:tc>
      </w:tr>
      <w:tr w:rsidR="00C25CBD" w:rsidRPr="007F4776" w14:paraId="0767F237" w14:textId="77777777" w:rsidTr="00DC08B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30" w:type="dxa"/>
          </w:tcPr>
          <w:p w14:paraId="1812BB0C" w14:textId="0F7322BB" w:rsidR="00DC08B6" w:rsidRPr="00DC08B6" w:rsidRDefault="00DC08B6" w:rsidP="00DC08B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Объёмно - пространственная композиция здания храма, состоящая из главного храм типа восьмерик на четверике завершающегося куполом, </w:t>
            </w:r>
          </w:p>
          <w:p w14:paraId="51272C4D" w14:textId="4F08076C" w:rsidR="00C25CBD" w:rsidRPr="00C25CBD" w:rsidRDefault="00DC08B6" w:rsidP="00DC08B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с глухим небольшим барабаном и небольшой восьмигранной главкой с полукруглой апсидой, трапезной и примыкающего к ней с севера Никольского придела с полукруглой алтарной частью, трехъярусной колокольни из двух убывающих восьмериков на высоком четверике, в том числе их габариты, высотные отметки по венчающим карнизам</w:t>
            </w:r>
          </w:p>
        </w:tc>
        <w:tc>
          <w:tcPr>
            <w:tcW w:w="5386" w:type="dxa"/>
          </w:tcPr>
          <w:p w14:paraId="7FA46C36" w14:textId="20DD516D" w:rsidR="00C81763" w:rsidRDefault="005F7388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898B80" wp14:editId="406A5D4C">
                  <wp:extent cx="3121177" cy="2143125"/>
                  <wp:effectExtent l="0" t="0" r="3175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75" cy="215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1ADD5135" w:rsidR="005B77E4" w:rsidRPr="00E00440" w:rsidRDefault="00E00440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5F7388" w:rsidRPr="005F7388">
              <w:rPr>
                <w:rFonts w:ascii="Times New Roman" w:hAnsi="Times New Roman" w:cs="Times New Roman"/>
                <w:sz w:val="24"/>
              </w:rPr>
              <w:t>Вид на юг в сторону объекта культурного наследия</w:t>
            </w:r>
          </w:p>
        </w:tc>
      </w:tr>
      <w:tr w:rsidR="00C25CBD" w:rsidRPr="007F4776" w14:paraId="7BB8C056" w14:textId="77777777" w:rsidTr="00DC08B6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830" w:type="dxa"/>
          </w:tcPr>
          <w:p w14:paraId="27E40E17" w14:textId="070F1299" w:rsidR="00C25CBD" w:rsidRPr="00C25CBD" w:rsidRDefault="00DC08B6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 - художественное оформление фасадов: местоположение, форма, размер оконных и дверных проемов, два ряда спаренных </w:t>
            </w: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полуколонок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выпуклыми базами и капителью в виде абаки по углам четверика, обрамление окон четверика и трапезной по всем фасадам сложными барочными наличниками, выполненными из тесанного кирпича: на боковые </w:t>
            </w: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полуколонки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опирается фигурный </w:t>
            </w: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нижняя часть подчеркнута выступающей полочкой; плоскости восьмерика с оконными проемами, имеющими прямые наличники и плоские </w:t>
            </w: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сандрики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углы ребер стен подчеркнуты </w:t>
            </w: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полуколонками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; абсида с тремя оконными проемами, обрамленными аналогично основному объему, центр выделен высокой полуколонной; фриз с городчатым поясом, венчающий стены четверика по всем фасадам, восьмерика и абсиды; наличники барочной формы и венчающий пояс, плоские лопатки фасадов Никольского придела по северному фасаду; междуэтажный карниз с зубчиками и угловые пилястры, разделяющие четверик колокольни; высокие арочные проемы двух верхних ярусов колокольни, выделенные архивольтом из поребрика, филенчатые ниши над проемами второго яруса и под ними; высокие арочные проемы нижнего яруса колокольни, выделенные архивольтами; Подлинное дверное полотно главного входа</w:t>
            </w:r>
          </w:p>
        </w:tc>
        <w:tc>
          <w:tcPr>
            <w:tcW w:w="5386" w:type="dxa"/>
          </w:tcPr>
          <w:p w14:paraId="441DA0E2" w14:textId="5B937E68" w:rsidR="00E579D3" w:rsidRDefault="005F7388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55192" wp14:editId="7DF71631">
                  <wp:extent cx="3056258" cy="244230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8" cy="244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FDEDB" w14:textId="6FBB2767" w:rsidR="00E579D3" w:rsidRDefault="00E579D3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5F7388">
              <w:rPr>
                <w:sz w:val="24"/>
              </w:rPr>
              <w:t>4</w:t>
            </w:r>
            <w:r>
              <w:rPr>
                <w:sz w:val="24"/>
              </w:rPr>
              <w:t xml:space="preserve">. </w:t>
            </w:r>
            <w:r w:rsidR="005F7388">
              <w:rPr>
                <w:sz w:val="24"/>
              </w:rPr>
              <w:t>Южный</w:t>
            </w:r>
            <w:r w:rsidR="00E00440">
              <w:rPr>
                <w:sz w:val="24"/>
              </w:rPr>
              <w:t xml:space="preserve"> фасад</w:t>
            </w:r>
          </w:p>
          <w:p w14:paraId="79E38064" w14:textId="33AF45AD" w:rsidR="00DC08B6" w:rsidRDefault="00DC08B6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1F1B5FE" wp14:editId="55BAE1E8">
                  <wp:extent cx="3096895" cy="2207260"/>
                  <wp:effectExtent l="0" t="0" r="825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10CEFE" w14:textId="7F1C0987" w:rsidR="00DC08B6" w:rsidRDefault="00DC08B6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DC08B6">
              <w:rPr>
                <w:sz w:val="24"/>
              </w:rPr>
              <w:t>Рис.5. Вид северного фасада</w:t>
            </w:r>
          </w:p>
          <w:p w14:paraId="5BC00684" w14:textId="74B22E09" w:rsidR="00DC08B6" w:rsidRDefault="00DC08B6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E2EDB0" wp14:editId="40C57F82">
                  <wp:extent cx="3041063" cy="234086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63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D07E7" w14:textId="5D7D036A" w:rsidR="00DC08B6" w:rsidRDefault="00DC08B6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DC08B6">
              <w:rPr>
                <w:sz w:val="24"/>
              </w:rPr>
              <w:t>Рис.6. Вид в юго-восточном направлении в сторону объекта культурного наследия</w:t>
            </w:r>
          </w:p>
          <w:p w14:paraId="01968D84" w14:textId="5544E960" w:rsidR="00E00440" w:rsidRDefault="005F7388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FB9EB4E" wp14:editId="2A84EA9A">
                  <wp:extent cx="3150904" cy="2548890"/>
                  <wp:effectExtent l="0" t="0" r="0" b="0"/>
                  <wp:docPr id="11128762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904" cy="254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37525" w14:textId="29747C20" w:rsidR="00E00440" w:rsidRDefault="00E00440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E00440">
              <w:rPr>
                <w:sz w:val="24"/>
              </w:rPr>
              <w:t>Рис.</w:t>
            </w:r>
            <w:r w:rsidR="00DC08B6">
              <w:rPr>
                <w:sz w:val="24"/>
                <w:lang w:val="tt-RU"/>
              </w:rPr>
              <w:t>7</w:t>
            </w:r>
            <w:r w:rsidRPr="00E00440">
              <w:rPr>
                <w:sz w:val="24"/>
              </w:rPr>
              <w:t xml:space="preserve">. </w:t>
            </w:r>
            <w:r w:rsidR="005F7388" w:rsidRPr="005F7388">
              <w:rPr>
                <w:sz w:val="24"/>
              </w:rPr>
              <w:t>Вид в юго-западном направлении в сторону объекта культурного наследия</w:t>
            </w:r>
          </w:p>
          <w:p w14:paraId="0E93107C" w14:textId="12925D1C" w:rsidR="00030361" w:rsidRDefault="005F7388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0AB625" wp14:editId="79FA5B0A">
                  <wp:extent cx="3108751" cy="402336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751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CC148" w14:textId="02AFE890" w:rsidR="00DC08B6" w:rsidRDefault="00E00440" w:rsidP="00030361">
            <w:pPr>
              <w:pStyle w:val="TableParagraph"/>
              <w:ind w:left="302" w:right="296"/>
              <w:jc w:val="center"/>
              <w:rPr>
                <w:sz w:val="24"/>
                <w:lang w:val="tt-RU"/>
              </w:rPr>
            </w:pPr>
            <w:r w:rsidRPr="00E00440">
              <w:rPr>
                <w:sz w:val="24"/>
              </w:rPr>
              <w:t>Рис.</w:t>
            </w:r>
            <w:r w:rsidR="00DC08B6">
              <w:rPr>
                <w:sz w:val="24"/>
                <w:lang w:val="tt-RU"/>
              </w:rPr>
              <w:t>8</w:t>
            </w:r>
            <w:r w:rsidRPr="00E00440">
              <w:rPr>
                <w:sz w:val="24"/>
              </w:rPr>
              <w:t xml:space="preserve">. </w:t>
            </w:r>
            <w:r w:rsidR="005F7388" w:rsidRPr="005F7388">
              <w:rPr>
                <w:sz w:val="24"/>
              </w:rPr>
              <w:t xml:space="preserve">Вид </w:t>
            </w:r>
            <w:r w:rsidR="00DC08B6">
              <w:rPr>
                <w:sz w:val="24"/>
                <w:lang w:val="tt-RU"/>
              </w:rPr>
              <w:t>на западный фасада</w:t>
            </w:r>
          </w:p>
          <w:p w14:paraId="3179841A" w14:textId="09B2CF2A" w:rsidR="00DC08B6" w:rsidRDefault="00DC08B6" w:rsidP="00030361">
            <w:pPr>
              <w:pStyle w:val="TableParagraph"/>
              <w:ind w:left="302" w:right="296"/>
              <w:jc w:val="center"/>
              <w:rPr>
                <w:sz w:val="24"/>
                <w:lang w:val="tt-RU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BC2387B" wp14:editId="54FD7F54">
                  <wp:extent cx="2881733" cy="3785616"/>
                  <wp:effectExtent l="0" t="0" r="0" b="0"/>
                  <wp:docPr id="6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33" cy="378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20551" w14:textId="4A8824E9" w:rsidR="00DC08B6" w:rsidRDefault="00DC08B6" w:rsidP="00DC08B6">
            <w:pPr>
              <w:pStyle w:val="TableParagraph"/>
              <w:ind w:left="302" w:right="296"/>
              <w:jc w:val="center"/>
              <w:rPr>
                <w:sz w:val="24"/>
                <w:lang w:val="tt-RU"/>
              </w:rPr>
            </w:pPr>
            <w:r w:rsidRPr="00DC08B6">
              <w:rPr>
                <w:sz w:val="24"/>
                <w:lang w:val="tt-RU"/>
              </w:rPr>
              <w:t xml:space="preserve">Рис. 9. Вид </w:t>
            </w:r>
            <w:r>
              <w:rPr>
                <w:sz w:val="24"/>
                <w:lang w:val="tt-RU"/>
              </w:rPr>
              <w:t xml:space="preserve">на </w:t>
            </w:r>
            <w:r w:rsidRPr="00DC08B6">
              <w:rPr>
                <w:sz w:val="24"/>
                <w:lang w:val="tt-RU"/>
              </w:rPr>
              <w:t>восточн</w:t>
            </w:r>
            <w:r>
              <w:rPr>
                <w:sz w:val="24"/>
                <w:lang w:val="tt-RU"/>
              </w:rPr>
              <w:t>ый</w:t>
            </w:r>
            <w:r w:rsidRPr="00DC08B6">
              <w:rPr>
                <w:sz w:val="24"/>
                <w:lang w:val="tt-RU"/>
              </w:rPr>
              <w:t xml:space="preserve"> фасад</w:t>
            </w:r>
          </w:p>
          <w:p w14:paraId="6FEC99AE" w14:textId="14328ECB" w:rsidR="00030361" w:rsidRDefault="005F7388" w:rsidP="00030361">
            <w:pPr>
              <w:pStyle w:val="TableParagraph"/>
              <w:ind w:left="302" w:right="296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87F258" wp14:editId="3468C368">
                  <wp:extent cx="3142659" cy="195567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59" cy="195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EABD6" w14:textId="77777777" w:rsidR="00E579D3" w:rsidRDefault="00030361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030361">
              <w:rPr>
                <w:sz w:val="24"/>
              </w:rPr>
              <w:t>Рис.</w:t>
            </w:r>
            <w:r w:rsidR="00DC08B6">
              <w:rPr>
                <w:sz w:val="24"/>
                <w:lang w:val="tt-RU"/>
              </w:rPr>
              <w:t>10</w:t>
            </w:r>
            <w:r w:rsidRPr="00030361">
              <w:rPr>
                <w:sz w:val="24"/>
              </w:rPr>
              <w:t xml:space="preserve">. </w:t>
            </w:r>
            <w:r w:rsidR="005F7388" w:rsidRPr="005F7388">
              <w:rPr>
                <w:sz w:val="24"/>
              </w:rPr>
              <w:t>Фрагмент фасада нижнего яруса церкви</w:t>
            </w:r>
          </w:p>
          <w:p w14:paraId="4761BA19" w14:textId="77777777" w:rsidR="00DC08B6" w:rsidRDefault="00DC08B6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13E706" wp14:editId="7F92CD08">
                  <wp:extent cx="2297909" cy="2148268"/>
                  <wp:effectExtent l="0" t="0" r="0" b="0"/>
                  <wp:docPr id="8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09" cy="214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F5453E5" w:rsidR="00DC08B6" w:rsidRPr="00E579D3" w:rsidRDefault="00DC08B6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DC08B6">
              <w:rPr>
                <w:sz w:val="24"/>
              </w:rPr>
              <w:t>Рис.11. Подлинное дверное полотно главного входа</w:t>
            </w:r>
          </w:p>
        </w:tc>
      </w:tr>
      <w:tr w:rsidR="00BB5EE2" w:rsidRPr="007F4776" w14:paraId="113A37C6" w14:textId="77777777" w:rsidTr="00DC08B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830" w:type="dxa"/>
          </w:tcPr>
          <w:p w14:paraId="68E8B16F" w14:textId="5CA7056A" w:rsidR="00BB5EE2" w:rsidRPr="00C25CBD" w:rsidRDefault="00DC08B6" w:rsidP="00DC08B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 и исторические высотные отметки крыши; конструкция, конфигурация, высотные отметки и характер кровельного покрытия куполов: восьмигранные с глухим барабанчиком и небольшой восьмигранной главкой, крытые листовым железом на фальцах</w:t>
            </w:r>
          </w:p>
        </w:tc>
        <w:tc>
          <w:tcPr>
            <w:tcW w:w="5386" w:type="dxa"/>
          </w:tcPr>
          <w:p w14:paraId="5E6ECD99" w14:textId="5F92A06D" w:rsidR="00030361" w:rsidRDefault="005F7388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21702F" wp14:editId="78D974D7">
                  <wp:extent cx="3128391" cy="312839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391" cy="312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1EBE197" w14:textId="5D6B5E18" w:rsidR="00132B85" w:rsidRDefault="005F7388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C08B6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12</w:t>
            </w: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Вид </w:t>
            </w:r>
            <w:r w:rsidR="00DC08B6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на </w:t>
            </w: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в северо-западном направлении</w:t>
            </w:r>
          </w:p>
        </w:tc>
      </w:tr>
      <w:tr w:rsidR="002E3B65" w:rsidRPr="007F4776" w14:paraId="071B1E87" w14:textId="77777777" w:rsidTr="00DC08B6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30" w:type="dxa"/>
          </w:tcPr>
          <w:p w14:paraId="7C6DFF83" w14:textId="6F776CED" w:rsidR="00DC08B6" w:rsidRPr="00DC08B6" w:rsidRDefault="00DC08B6" w:rsidP="00DC08B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отделки фасадных поверхностей (кирпич, покраска) и колористическое решение фасадов</w:t>
            </w:r>
          </w:p>
          <w:p w14:paraId="30502558" w14:textId="1BFF61CC" w:rsidR="002E3B65" w:rsidRPr="002E3B65" w:rsidRDefault="002E3B65" w:rsidP="00DC08B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3775018" w14:textId="67CFCE16" w:rsidR="002E3B65" w:rsidRDefault="005F738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21FDB5" wp14:editId="750EC8D1">
                  <wp:extent cx="3101662" cy="147618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62" cy="147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0B1EBD2F" w:rsidR="00132B85" w:rsidRPr="00132B85" w:rsidRDefault="0014239A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 w:rsidR="00DC08B6">
              <w:rPr>
                <w:rFonts w:ascii="Times New Roman" w:hAnsi="Times New Roman" w:cs="Times New Roman"/>
                <w:sz w:val="24"/>
                <w:lang w:val="tt-RU"/>
              </w:rPr>
              <w:t>13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Фрагмент </w:t>
            </w:r>
            <w:r w:rsidR="00F65F34" w:rsidRPr="00F65F34">
              <w:rPr>
                <w:rFonts w:ascii="Times New Roman" w:hAnsi="Times New Roman" w:cs="Times New Roman"/>
                <w:sz w:val="24"/>
              </w:rPr>
              <w:t>фасада</w:t>
            </w:r>
            <w:r w:rsidR="009E2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7388">
              <w:rPr>
                <w:rFonts w:ascii="Times New Roman" w:hAnsi="Times New Roman" w:cs="Times New Roman"/>
                <w:sz w:val="24"/>
              </w:rPr>
              <w:t>трапезной</w:t>
            </w:r>
          </w:p>
        </w:tc>
      </w:tr>
      <w:tr w:rsidR="00720325" w:rsidRPr="007F4776" w14:paraId="4DA98F24" w14:textId="77777777" w:rsidTr="00DC08B6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30" w:type="dxa"/>
          </w:tcPr>
          <w:p w14:paraId="47A02C44" w14:textId="23970D7F" w:rsidR="00DC08B6" w:rsidRPr="00DC08B6" w:rsidRDefault="00DC08B6" w:rsidP="00DC08B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планировочная структура интерьеров в пределах капитальных стен и сводчатых перекрытий (первый ярус колокольни – крестовые своды, трапезная – полуциркульный свод, четверик – </w:t>
            </w: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коробовый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свод)</w:t>
            </w:r>
          </w:p>
          <w:p w14:paraId="2D01534D" w14:textId="2503F26E" w:rsidR="00720325" w:rsidRPr="00720325" w:rsidRDefault="00720325" w:rsidP="00DC08B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72461C7D" w14:textId="4AE116FD" w:rsidR="00132B85" w:rsidRDefault="00DC08B6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BA9654" wp14:editId="0F24BEA5">
                  <wp:extent cx="2844800" cy="1647825"/>
                  <wp:effectExtent l="0" t="0" r="0" b="9525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26" cstate="print"/>
                          <a:srcRect b="52062"/>
                          <a:stretch/>
                        </pic:blipFill>
                        <pic:spPr bwMode="auto">
                          <a:xfrm>
                            <a:off x="0" y="0"/>
                            <a:ext cx="2845426" cy="1648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3BBF5A" w14:textId="0E3EE25A" w:rsidR="00DC08B6" w:rsidRPr="00DC08B6" w:rsidRDefault="00DC08B6" w:rsidP="00DC08B6">
            <w:pPr>
              <w:ind w:left="1737" w:right="646" w:hanging="1438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Условные обозначения:</w:t>
            </w:r>
          </w:p>
          <w:p w14:paraId="4E896472" w14:textId="3BB1E014" w:rsidR="00DC08B6" w:rsidRDefault="00DC08B6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E3103" wp14:editId="22EBCB40">
                  <wp:extent cx="2844800" cy="1503813"/>
                  <wp:effectExtent l="0" t="0" r="0" b="1270"/>
                  <wp:docPr id="11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26" cstate="print"/>
                          <a:srcRect t="56251"/>
                          <a:stretch/>
                        </pic:blipFill>
                        <pic:spPr bwMode="auto">
                          <a:xfrm>
                            <a:off x="0" y="0"/>
                            <a:ext cx="2845426" cy="1504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E58199" w14:textId="109FCF48" w:rsidR="00E579D3" w:rsidRPr="00E579D3" w:rsidRDefault="0014239A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 w:rsidR="00F65F34">
              <w:rPr>
                <w:rFonts w:ascii="Times New Roman" w:hAnsi="Times New Roman" w:cs="Times New Roman"/>
                <w:sz w:val="24"/>
              </w:rPr>
              <w:t>1</w:t>
            </w:r>
            <w:r w:rsidR="00DC08B6"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9E2D04" w:rsidRPr="009E2D04">
              <w:rPr>
                <w:rFonts w:ascii="Times New Roman" w:hAnsi="Times New Roman" w:cs="Times New Roman"/>
                <w:sz w:val="24"/>
              </w:rPr>
              <w:t>План первого этажа</w:t>
            </w:r>
          </w:p>
        </w:tc>
      </w:tr>
      <w:tr w:rsidR="00720325" w:rsidRPr="007F4776" w14:paraId="3DEA48BF" w14:textId="77777777" w:rsidTr="00DC08B6">
        <w:tc>
          <w:tcPr>
            <w:tcW w:w="560" w:type="dxa"/>
          </w:tcPr>
          <w:p w14:paraId="520EF1F2" w14:textId="32FB6249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830" w:type="dxa"/>
          </w:tcPr>
          <w:p w14:paraId="4E918BF9" w14:textId="09994E2D" w:rsidR="00DC08B6" w:rsidRPr="00DC08B6" w:rsidRDefault="00DC08B6" w:rsidP="00DC08B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кирпичные стены, сводчатые перекрытия, контрфорсы</w:t>
            </w:r>
          </w:p>
          <w:p w14:paraId="2264B8EB" w14:textId="76885555" w:rsidR="00720325" w:rsidRPr="00720325" w:rsidRDefault="00720325" w:rsidP="00DC08B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0A35ED2D" w14:textId="573F57F3" w:rsidR="003B43EA" w:rsidRDefault="009E2D0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1DDD8B" wp14:editId="78C8F648">
                  <wp:extent cx="3125983" cy="3348609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83" cy="334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6C759" w14:textId="698248C8" w:rsidR="00E579D3" w:rsidRPr="00E579D3" w:rsidRDefault="009E2D0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E2D04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DC08B6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5</w:t>
            </w:r>
            <w:r w:rsidRPr="009E2D04">
              <w:rPr>
                <w:rFonts w:ascii="Times New Roman" w:hAnsi="Times New Roman" w:cs="Times New Roman"/>
                <w:noProof/>
                <w:sz w:val="24"/>
                <w:szCs w:val="24"/>
              </w:rPr>
              <w:t>. Первый ярус колокольни</w:t>
            </w:r>
          </w:p>
        </w:tc>
      </w:tr>
      <w:tr w:rsidR="00535A3D" w:rsidRPr="007F4776" w14:paraId="78773DEF" w14:textId="77777777" w:rsidTr="00DC08B6">
        <w:tc>
          <w:tcPr>
            <w:tcW w:w="560" w:type="dxa"/>
          </w:tcPr>
          <w:p w14:paraId="1E82D9A6" w14:textId="04DF3386" w:rsidR="00535A3D" w:rsidRDefault="00535A3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30" w:type="dxa"/>
          </w:tcPr>
          <w:p w14:paraId="1CE475C8" w14:textId="0F2F34DD" w:rsidR="00535A3D" w:rsidRPr="00535A3D" w:rsidRDefault="00DC08B6" w:rsidP="005F738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>Трехарочные</w:t>
            </w:r>
            <w:proofErr w:type="spellEnd"/>
            <w:r w:rsidRPr="00DC08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кирпичные ворота ограды</w:t>
            </w:r>
          </w:p>
        </w:tc>
        <w:tc>
          <w:tcPr>
            <w:tcW w:w="5386" w:type="dxa"/>
          </w:tcPr>
          <w:p w14:paraId="3D38BB61" w14:textId="603F3286" w:rsidR="00535A3D" w:rsidRDefault="009E2D0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822C8F" wp14:editId="63F4656E">
                  <wp:extent cx="3085138" cy="278511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138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74BE5" w14:textId="14779E5D" w:rsidR="00132B85" w:rsidRDefault="009E2D04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E2D04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DC08B6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6</w:t>
            </w:r>
            <w:r w:rsidRPr="009E2D04">
              <w:rPr>
                <w:rFonts w:ascii="Times New Roman" w:hAnsi="Times New Roman" w:cs="Times New Roman"/>
                <w:noProof/>
                <w:sz w:val="24"/>
                <w:szCs w:val="24"/>
              </w:rPr>
              <w:t>. Ворота ограды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B6AE3" w14:textId="77777777" w:rsidR="008C2084" w:rsidRDefault="008C2084" w:rsidP="00A54F9C">
      <w:pPr>
        <w:spacing w:after="0" w:line="240" w:lineRule="auto"/>
      </w:pPr>
      <w:r>
        <w:separator/>
      </w:r>
    </w:p>
  </w:endnote>
  <w:endnote w:type="continuationSeparator" w:id="0">
    <w:p w14:paraId="3065D82E" w14:textId="77777777" w:rsidR="008C2084" w:rsidRDefault="008C208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7354C" w14:textId="77777777" w:rsidR="008C2084" w:rsidRDefault="008C2084" w:rsidP="00A54F9C">
      <w:pPr>
        <w:spacing w:after="0" w:line="240" w:lineRule="auto"/>
      </w:pPr>
      <w:r>
        <w:separator/>
      </w:r>
    </w:p>
  </w:footnote>
  <w:footnote w:type="continuationSeparator" w:id="0">
    <w:p w14:paraId="4A353E2F" w14:textId="77777777" w:rsidR="008C2084" w:rsidRDefault="008C208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7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A185B"/>
    <w:multiLevelType w:val="hybridMultilevel"/>
    <w:tmpl w:val="F624444A"/>
    <w:lvl w:ilvl="0" w:tplc="1DBE84A0">
      <w:start w:val="1"/>
      <w:numFmt w:val="decimal"/>
      <w:lvlText w:val="%1."/>
      <w:lvlJc w:val="left"/>
      <w:pPr>
        <w:ind w:left="580" w:hanging="235"/>
      </w:pPr>
      <w:rPr>
        <w:rFonts w:ascii="Times New Roman" w:eastAsiaTheme="minorHAnsi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B084D72">
      <w:numFmt w:val="bullet"/>
      <w:lvlText w:val="•"/>
      <w:lvlJc w:val="left"/>
      <w:pPr>
        <w:ind w:left="1570" w:hanging="235"/>
      </w:pPr>
      <w:rPr>
        <w:rFonts w:hint="default"/>
        <w:lang w:val="ru-RU" w:eastAsia="en-US" w:bidi="ar-SA"/>
      </w:rPr>
    </w:lvl>
    <w:lvl w:ilvl="2" w:tplc="6CB49C40">
      <w:numFmt w:val="bullet"/>
      <w:lvlText w:val="•"/>
      <w:lvlJc w:val="left"/>
      <w:pPr>
        <w:ind w:left="2560" w:hanging="235"/>
      </w:pPr>
      <w:rPr>
        <w:rFonts w:hint="default"/>
        <w:lang w:val="ru-RU" w:eastAsia="en-US" w:bidi="ar-SA"/>
      </w:rPr>
    </w:lvl>
    <w:lvl w:ilvl="3" w:tplc="BC2C7410">
      <w:numFmt w:val="bullet"/>
      <w:lvlText w:val="•"/>
      <w:lvlJc w:val="left"/>
      <w:pPr>
        <w:ind w:left="3550" w:hanging="235"/>
      </w:pPr>
      <w:rPr>
        <w:rFonts w:hint="default"/>
        <w:lang w:val="ru-RU" w:eastAsia="en-US" w:bidi="ar-SA"/>
      </w:rPr>
    </w:lvl>
    <w:lvl w:ilvl="4" w:tplc="FB6C1984">
      <w:numFmt w:val="bullet"/>
      <w:lvlText w:val="•"/>
      <w:lvlJc w:val="left"/>
      <w:pPr>
        <w:ind w:left="4540" w:hanging="235"/>
      </w:pPr>
      <w:rPr>
        <w:rFonts w:hint="default"/>
        <w:lang w:val="ru-RU" w:eastAsia="en-US" w:bidi="ar-SA"/>
      </w:rPr>
    </w:lvl>
    <w:lvl w:ilvl="5" w:tplc="6654367E">
      <w:numFmt w:val="bullet"/>
      <w:lvlText w:val="•"/>
      <w:lvlJc w:val="left"/>
      <w:pPr>
        <w:ind w:left="5530" w:hanging="235"/>
      </w:pPr>
      <w:rPr>
        <w:rFonts w:hint="default"/>
        <w:lang w:val="ru-RU" w:eastAsia="en-US" w:bidi="ar-SA"/>
      </w:rPr>
    </w:lvl>
    <w:lvl w:ilvl="6" w:tplc="0F046B08">
      <w:numFmt w:val="bullet"/>
      <w:lvlText w:val="•"/>
      <w:lvlJc w:val="left"/>
      <w:pPr>
        <w:ind w:left="6520" w:hanging="235"/>
      </w:pPr>
      <w:rPr>
        <w:rFonts w:hint="default"/>
        <w:lang w:val="ru-RU" w:eastAsia="en-US" w:bidi="ar-SA"/>
      </w:rPr>
    </w:lvl>
    <w:lvl w:ilvl="7" w:tplc="88E2D42A">
      <w:numFmt w:val="bullet"/>
      <w:lvlText w:val="•"/>
      <w:lvlJc w:val="left"/>
      <w:pPr>
        <w:ind w:left="7510" w:hanging="235"/>
      </w:pPr>
      <w:rPr>
        <w:rFonts w:hint="default"/>
        <w:lang w:val="ru-RU" w:eastAsia="en-US" w:bidi="ar-SA"/>
      </w:rPr>
    </w:lvl>
    <w:lvl w:ilvl="8" w:tplc="F60CBE2C">
      <w:numFmt w:val="bullet"/>
      <w:lvlText w:val="•"/>
      <w:lvlJc w:val="left"/>
      <w:pPr>
        <w:ind w:left="8500" w:hanging="235"/>
      </w:pPr>
      <w:rPr>
        <w:rFonts w:hint="default"/>
        <w:lang w:val="ru-RU" w:eastAsia="en-US" w:bidi="ar-SA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15"/>
  </w:num>
  <w:num w:numId="7">
    <w:abstractNumId w:val="27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3"/>
  </w:num>
  <w:num w:numId="11">
    <w:abstractNumId w:val="29"/>
  </w:num>
  <w:num w:numId="12">
    <w:abstractNumId w:val="25"/>
  </w:num>
  <w:num w:numId="13">
    <w:abstractNumId w:val="24"/>
  </w:num>
  <w:num w:numId="14">
    <w:abstractNumId w:val="8"/>
  </w:num>
  <w:num w:numId="15">
    <w:abstractNumId w:val="2"/>
  </w:num>
  <w:num w:numId="16">
    <w:abstractNumId w:val="28"/>
  </w:num>
  <w:num w:numId="17">
    <w:abstractNumId w:val="7"/>
  </w:num>
  <w:num w:numId="18">
    <w:abstractNumId w:val="22"/>
  </w:num>
  <w:num w:numId="19">
    <w:abstractNumId w:val="21"/>
  </w:num>
  <w:num w:numId="20">
    <w:abstractNumId w:val="6"/>
  </w:num>
  <w:num w:numId="21">
    <w:abstractNumId w:val="14"/>
  </w:num>
  <w:num w:numId="22">
    <w:abstractNumId w:val="10"/>
  </w:num>
  <w:num w:numId="23">
    <w:abstractNumId w:val="30"/>
  </w:num>
  <w:num w:numId="24">
    <w:abstractNumId w:val="38"/>
  </w:num>
  <w:num w:numId="25">
    <w:abstractNumId w:val="17"/>
  </w:num>
  <w:num w:numId="26">
    <w:abstractNumId w:val="20"/>
  </w:num>
  <w:num w:numId="27">
    <w:abstractNumId w:val="37"/>
  </w:num>
  <w:num w:numId="28">
    <w:abstractNumId w:val="5"/>
  </w:num>
  <w:num w:numId="29">
    <w:abstractNumId w:val="1"/>
  </w:num>
  <w:num w:numId="30">
    <w:abstractNumId w:val="16"/>
  </w:num>
  <w:num w:numId="31">
    <w:abstractNumId w:val="9"/>
  </w:num>
  <w:num w:numId="32">
    <w:abstractNumId w:val="33"/>
  </w:num>
  <w:num w:numId="33">
    <w:abstractNumId w:val="12"/>
  </w:num>
  <w:num w:numId="34">
    <w:abstractNumId w:val="13"/>
  </w:num>
  <w:num w:numId="35">
    <w:abstractNumId w:val="36"/>
  </w:num>
  <w:num w:numId="36">
    <w:abstractNumId w:val="26"/>
  </w:num>
  <w:num w:numId="37">
    <w:abstractNumId w:val="18"/>
  </w:num>
  <w:num w:numId="38">
    <w:abstractNumId w:val="31"/>
  </w:num>
  <w:num w:numId="39">
    <w:abstractNumId w:val="23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208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08B6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2024-12-19T08:51:00Z</cp:lastPrinted>
  <dcterms:created xsi:type="dcterms:W3CDTF">2025-07-29T06:50:00Z</dcterms:created>
  <dcterms:modified xsi:type="dcterms:W3CDTF">2025-08-15T08:06:00Z</dcterms:modified>
</cp:coreProperties>
</file>